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44" w:rsidRDefault="002F27BC" w:rsidP="002F27BC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0"/>
          <w:lang w:eastAsia="ru-RU"/>
        </w:rPr>
        <w:drawing>
          <wp:inline distT="0" distB="0" distL="0" distR="0">
            <wp:extent cx="8096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B14" w:rsidRPr="00694944" w:rsidRDefault="00031B14" w:rsidP="00694944">
      <w:pPr>
        <w:widowControl w:val="0"/>
        <w:tabs>
          <w:tab w:val="left" w:pos="48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944" w:rsidRPr="00694944" w:rsidRDefault="00694944" w:rsidP="00694944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694944" w:rsidRPr="00694944" w:rsidRDefault="00694944" w:rsidP="00694944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9494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694944" w:rsidRPr="00694944" w:rsidRDefault="00694944" w:rsidP="00694944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94944" w:rsidRPr="00694944" w:rsidRDefault="00694944" w:rsidP="0069494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694944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694944" w:rsidRPr="00694944" w:rsidRDefault="00694944" w:rsidP="0069494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4944" w:rsidRPr="00694944" w:rsidRDefault="00694944" w:rsidP="0069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49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031B14" w:rsidRPr="00694944" w:rsidRDefault="00031B14" w:rsidP="00382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4944" w:rsidRPr="00694944" w:rsidRDefault="00BE707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 10.03.2021 </w:t>
      </w:r>
      <w:r w:rsidR="00694944"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№ 253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94944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694944">
        <w:rPr>
          <w:rFonts w:ascii="Times New Roman" w:eastAsia="Calibri" w:hAnsi="Times New Roman" w:cs="Times New Roman"/>
          <w:bCs/>
          <w:sz w:val="28"/>
          <w:szCs w:val="28"/>
        </w:rPr>
        <w:t>. Березово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694944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Березовского района от 29.10.2018    № 930 «О муниципальной программе «Современная транспортная система Березовского района</w:t>
      </w:r>
      <w:r w:rsidRPr="00694944">
        <w:rPr>
          <w:rFonts w:ascii="Times New Roman" w:eastAsia="Calibri" w:hAnsi="Times New Roman" w:cs="Times New Roman"/>
          <w:sz w:val="28"/>
          <w:szCs w:val="28"/>
        </w:rPr>
        <w:t xml:space="preserve">» и признании </w:t>
      </w:r>
      <w:proofErr w:type="gramStart"/>
      <w:r w:rsidRPr="00694944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694944">
        <w:rPr>
          <w:rFonts w:ascii="Times New Roman" w:eastAsia="Calibri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 </w:t>
      </w:r>
    </w:p>
    <w:p w:rsidR="00031B14" w:rsidRPr="00694944" w:rsidRDefault="00031B14" w:rsidP="00190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694944" w:rsidRPr="00694944" w:rsidRDefault="00694944" w:rsidP="004339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944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179 Бюджетного кодекс</w:t>
      </w:r>
      <w:r w:rsidR="00A70A8D">
        <w:rPr>
          <w:rFonts w:ascii="Times New Roman" w:eastAsia="Calibri" w:hAnsi="Times New Roman" w:cs="Times New Roman"/>
          <w:bCs/>
          <w:sz w:val="28"/>
          <w:szCs w:val="28"/>
        </w:rPr>
        <w:t xml:space="preserve">а Российской Федерации, </w:t>
      </w:r>
      <w:proofErr w:type="gramStart"/>
      <w:r w:rsidR="00A70A8D">
        <w:rPr>
          <w:rFonts w:ascii="Times New Roman" w:eastAsia="Calibri" w:hAnsi="Times New Roman" w:cs="Times New Roman"/>
          <w:bCs/>
          <w:sz w:val="28"/>
          <w:szCs w:val="28"/>
        </w:rPr>
        <w:t>решениями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Думы Березовского района от 24 декабря 2020 года № 645 «О внесении изменений в решение Думы Березовского района от 19 декабря 2019 года № 490 «О бюджете Березовского района на 2020 год и план</w:t>
      </w:r>
      <w:r w:rsidR="004339C0">
        <w:rPr>
          <w:rFonts w:ascii="Times New Roman" w:eastAsia="Calibri" w:hAnsi="Times New Roman" w:cs="Times New Roman"/>
          <w:bCs/>
          <w:sz w:val="28"/>
          <w:szCs w:val="28"/>
        </w:rPr>
        <w:t xml:space="preserve">овый период 2021 и 2022 годов», </w:t>
      </w:r>
      <w:r w:rsidRPr="00694944">
        <w:rPr>
          <w:rFonts w:ascii="Times New Roman" w:eastAsia="Calibri" w:hAnsi="Times New Roman" w:cs="Times New Roman"/>
          <w:bCs/>
          <w:sz w:val="28"/>
          <w:szCs w:val="28"/>
        </w:rPr>
        <w:t>от 24 декабря 2020 года № 646 «О бюджете Березовского района на 2021 год и плановый период 2022 и 2023 годов»:</w:t>
      </w:r>
      <w:proofErr w:type="gramEnd"/>
    </w:p>
    <w:p w:rsidR="004339C0" w:rsidRDefault="00694944" w:rsidP="00393ADC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39C0">
        <w:rPr>
          <w:rFonts w:ascii="Times New Roman" w:hAnsi="Times New Roman"/>
          <w:bCs/>
          <w:sz w:val="28"/>
          <w:szCs w:val="28"/>
        </w:rPr>
        <w:t>Внести в приложени</w:t>
      </w:r>
      <w:r w:rsidR="004339C0" w:rsidRPr="004339C0">
        <w:rPr>
          <w:rFonts w:ascii="Times New Roman" w:hAnsi="Times New Roman"/>
          <w:bCs/>
          <w:sz w:val="28"/>
          <w:szCs w:val="28"/>
        </w:rPr>
        <w:t>я</w:t>
      </w:r>
      <w:r w:rsidR="000457F5" w:rsidRPr="004339C0">
        <w:rPr>
          <w:rFonts w:ascii="Times New Roman" w:hAnsi="Times New Roman"/>
          <w:bCs/>
          <w:sz w:val="28"/>
          <w:szCs w:val="28"/>
        </w:rPr>
        <w:t xml:space="preserve"> 1</w:t>
      </w:r>
      <w:r w:rsidR="004339C0" w:rsidRPr="004339C0">
        <w:rPr>
          <w:rFonts w:ascii="Times New Roman" w:hAnsi="Times New Roman"/>
          <w:bCs/>
          <w:sz w:val="28"/>
          <w:szCs w:val="28"/>
        </w:rPr>
        <w:t>, 2</w:t>
      </w:r>
      <w:r w:rsidRPr="004339C0">
        <w:rPr>
          <w:rFonts w:ascii="Times New Roman" w:hAnsi="Times New Roman"/>
          <w:bCs/>
          <w:sz w:val="28"/>
          <w:szCs w:val="28"/>
        </w:rPr>
        <w:t xml:space="preserve"> к постановлению администрации Березовского района от 29.10.2018 № 930 «О муниципальной программе «Современная транспортная система Березовского района» и признании </w:t>
      </w:r>
      <w:proofErr w:type="gramStart"/>
      <w:r w:rsidRPr="004339C0"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 w:rsidRPr="004339C0">
        <w:rPr>
          <w:rFonts w:ascii="Times New Roman" w:hAnsi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  <w:r w:rsidR="004339C0">
        <w:rPr>
          <w:rFonts w:ascii="Times New Roman" w:hAnsi="Times New Roman"/>
          <w:bCs/>
          <w:sz w:val="28"/>
          <w:szCs w:val="28"/>
        </w:rPr>
        <w:t xml:space="preserve"> </w:t>
      </w:r>
    </w:p>
    <w:p w:rsidR="00393ADC" w:rsidRDefault="004339C0" w:rsidP="00393ADC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приложении 1 к постановлению:</w:t>
      </w:r>
      <w:r w:rsidR="00393ADC">
        <w:rPr>
          <w:rFonts w:ascii="Times New Roman" w:hAnsi="Times New Roman"/>
          <w:bCs/>
          <w:sz w:val="28"/>
          <w:szCs w:val="28"/>
        </w:rPr>
        <w:t xml:space="preserve"> </w:t>
      </w:r>
    </w:p>
    <w:p w:rsidR="00694944" w:rsidRPr="00393ADC" w:rsidRDefault="00694944" w:rsidP="00393ADC">
      <w:pPr>
        <w:pStyle w:val="ae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3ADC">
        <w:rPr>
          <w:rFonts w:ascii="Times New Roman" w:hAnsi="Times New Roman"/>
          <w:bCs/>
          <w:sz w:val="28"/>
          <w:szCs w:val="28"/>
        </w:rPr>
        <w:t>В паспорте муниципальной программы строк</w:t>
      </w:r>
      <w:r w:rsidR="00587C10" w:rsidRPr="00393ADC">
        <w:rPr>
          <w:rFonts w:ascii="Times New Roman" w:hAnsi="Times New Roman"/>
          <w:bCs/>
          <w:sz w:val="28"/>
          <w:szCs w:val="28"/>
        </w:rPr>
        <w:t>и</w:t>
      </w:r>
      <w:r w:rsidRPr="00393ADC">
        <w:rPr>
          <w:rFonts w:ascii="Times New Roman" w:hAnsi="Times New Roman"/>
          <w:bCs/>
          <w:sz w:val="28"/>
          <w:szCs w:val="28"/>
        </w:rPr>
        <w:t xml:space="preserve"> </w:t>
      </w:r>
      <w:r w:rsidR="00587C10" w:rsidRPr="00393ADC">
        <w:rPr>
          <w:rFonts w:ascii="Times New Roman" w:hAnsi="Times New Roman"/>
          <w:bCs/>
          <w:sz w:val="28"/>
          <w:szCs w:val="28"/>
        </w:rPr>
        <w:t xml:space="preserve">«Целевые показатели муниципальной программы», </w:t>
      </w:r>
      <w:r w:rsidRPr="00393ADC">
        <w:rPr>
          <w:rFonts w:ascii="Times New Roman" w:hAnsi="Times New Roman"/>
          <w:bCs/>
          <w:sz w:val="28"/>
          <w:szCs w:val="28"/>
        </w:rPr>
        <w:t>«Параметры финансового обеспечения муниципальной программы»</w:t>
      </w:r>
      <w:r w:rsidR="00587C10" w:rsidRPr="00393ADC">
        <w:rPr>
          <w:rFonts w:ascii="Times New Roman" w:hAnsi="Times New Roman"/>
          <w:bCs/>
          <w:sz w:val="28"/>
          <w:szCs w:val="28"/>
        </w:rPr>
        <w:t xml:space="preserve"> </w:t>
      </w:r>
      <w:r w:rsidRPr="00393AD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694944" w:rsidRPr="00694944" w:rsidRDefault="00694944" w:rsidP="00393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4944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587C10" w:rsidRPr="00694944" w:rsidTr="00310BFE">
        <w:trPr>
          <w:trHeight w:val="8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0" w:rsidRPr="00694944" w:rsidRDefault="00587C10" w:rsidP="00694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1. Увеличение количества перевезенных пассаж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 автомобильным транспортом </w:t>
            </w:r>
            <w:r w:rsidRPr="00034B4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737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до 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 w:rsidRPr="00034B47">
              <w:rPr>
                <w:rFonts w:ascii="Times New Roman" w:hAnsi="Times New Roman"/>
                <w:sz w:val="28"/>
                <w:szCs w:val="28"/>
                <w:lang w:bidi="en-US"/>
              </w:rPr>
              <w:t>750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чел.</w:t>
            </w: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lastRenderedPageBreak/>
              <w:t>2. Увеличение количества перевезенных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ассажиров воздушным транспортом с 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039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3. Увеличение количества перевезенны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пассажиров водным транспортом с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4. Повышение транспортной подвижности населения 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внутрирайонных маршрутах с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1,16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944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1,17 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1житель/год.</w:t>
            </w: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 xml:space="preserve">5. Увеличение </w:t>
            </w:r>
            <w:proofErr w:type="gramStart"/>
            <w:r w:rsidRPr="006A2D4A">
              <w:rPr>
                <w:rFonts w:ascii="Times New Roman" w:hAnsi="Times New Roman"/>
                <w:sz w:val="28"/>
                <w:szCs w:val="28"/>
              </w:rPr>
              <w:t>протяженности сети автомобильных дорог общего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пользования местного значения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43160D">
              <w:rPr>
                <w:rFonts w:ascii="Times New Roman" w:hAnsi="Times New Roman"/>
                <w:sz w:val="28"/>
                <w:szCs w:val="28"/>
              </w:rPr>
              <w:t>233,073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944CC9" w:rsidRPr="00944CC9">
              <w:rPr>
                <w:rFonts w:ascii="Times New Roman" w:hAnsi="Times New Roman"/>
                <w:sz w:val="28"/>
                <w:szCs w:val="28"/>
              </w:rPr>
              <w:t>233,925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ввода в эксплуатацию после строительства и </w:t>
            </w:r>
            <w:proofErr w:type="gramStart"/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реконструкции</w:t>
            </w:r>
            <w:proofErr w:type="gramEnd"/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автомобильных дорог общег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пользования местного значения с </w:t>
            </w:r>
            <w:r w:rsidRPr="00431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,0 до </w:t>
            </w:r>
            <w:r w:rsidR="00944CC9" w:rsidRPr="00944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1,851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Прирост </w:t>
            </w:r>
            <w:proofErr w:type="gramStart"/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протяженности сети автомобильных</w:t>
            </w:r>
            <w:r w:rsidRPr="006A2D4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 общего пользования местного значения</w:t>
            </w:r>
            <w:proofErr w:type="gramEnd"/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результате  строител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ьства новых автомобильных дорог с 0,0 до 0,525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автомобильных дорог до </w:t>
            </w:r>
            <w:r w:rsidR="008D42AB" w:rsidRPr="008D4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6,570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7C10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Сокращение протяженности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сети автомобильных дорог общего пользования местного значения, не 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соответствующих нормативным требованиям к транспортно-эксплуатационным показател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 на 31 декабря отчетного года с </w:t>
            </w:r>
            <w:r w:rsidR="008D42AB" w:rsidRPr="008D4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60,465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8D42AB" w:rsidRPr="008D4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53,715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 автомобильных дорог общего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пользования местного значения с </w:t>
            </w:r>
            <w:r w:rsidR="008D42AB" w:rsidRPr="008D4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8D42AB" w:rsidRPr="008D4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77,04</w:t>
            </w:r>
            <w:r w:rsidRPr="006A2D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2D4A">
              <w:rPr>
                <w:rFonts w:ascii="Times New Roman" w:hAnsi="Times New Roman"/>
                <w:sz w:val="28"/>
                <w:szCs w:val="28"/>
              </w:rPr>
              <w:t>11. Сокращение дорожно-транспортных происшествий и тяжести их последствий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100 до 92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  <w:p w:rsidR="00587C10" w:rsidRPr="006A2D4A" w:rsidRDefault="00587C10" w:rsidP="00944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7C10" w:rsidRPr="006A2D4A" w:rsidRDefault="00587C10" w:rsidP="0094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D4A">
              <w:rPr>
                <w:rFonts w:ascii="Times New Roman" w:eastAsia="Times New Roman" w:hAnsi="Times New Roman"/>
                <w:sz w:val="28"/>
                <w:szCs w:val="28"/>
              </w:rPr>
              <w:t>12. П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>овышение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72 до 80</w:t>
            </w:r>
            <w:r w:rsidRPr="006A2D4A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</w:tc>
      </w:tr>
      <w:tr w:rsidR="00694944" w:rsidRPr="00694944" w:rsidTr="00310BFE">
        <w:trPr>
          <w:trHeight w:val="8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Параметры финансового обеспечения муниципальной программы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Общий объем финансирования Программы составляет – 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609</w:t>
            </w:r>
            <w:r w:rsidR="000518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 356,8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том числе: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157 016,5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447 167,0 тыс. руб.,</w:t>
            </w:r>
          </w:p>
          <w:p w:rsidR="00031B1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переданным  полномочиям: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Березово – 2 560,8 тыс. руб.,</w:t>
            </w:r>
          </w:p>
          <w:p w:rsid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Игрим – 1 096,4 тыс. руб.;</w:t>
            </w:r>
          </w:p>
          <w:p w:rsidR="00031B14" w:rsidRPr="00694944" w:rsidRDefault="00031B1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Саранпауль – 317,8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гп. Березово – </w:t>
            </w:r>
            <w:r w:rsidR="0005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4 855,5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201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238 662,4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122 343,9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 112 970,1 тыс. руб.,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переданным 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полномочиям: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Березово – 2 560,8 тыс. руб.,</w:t>
            </w:r>
          </w:p>
          <w:p w:rsid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Игрим – 268,0 тыс. руб.;</w:t>
            </w:r>
          </w:p>
          <w:p w:rsidR="00031B14" w:rsidRPr="00694944" w:rsidRDefault="00031B1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Саранпауль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317,8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Березово – 3 030,6 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году –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159</w:t>
            </w:r>
            <w:r w:rsidR="00051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594,0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34 672,6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  123 096,5 тыс. руб.,</w:t>
            </w:r>
          </w:p>
          <w:p w:rsidR="00031B1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переданным  полномочиям бюджет гп. Игрим – 344,7 тыс. руб.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поселений: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гп. Березово – 1</w:t>
            </w:r>
            <w:r w:rsidR="00051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824,9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Pr="00694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46 749,6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 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46 749,6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11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94944" w:rsidRDefault="00FE6E4A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переданным  полномочиям бюджет гп. Игрим – 483,7 тыс. руб.</w:t>
            </w:r>
          </w:p>
          <w:p w:rsidR="00FE6E4A" w:rsidRPr="00694944" w:rsidRDefault="00FE6E4A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Pr="00694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60 435,6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 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60 435,6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Pr="00694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12 989,4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 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12 989,4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Pr="00694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12 989,4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 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12 989,4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году – </w:t>
            </w:r>
            <w:r w:rsidRPr="00694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12 989,4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района –  </w:t>
            </w:r>
            <w:r w:rsidRPr="0069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12 989,4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в 20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26-2030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год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– </w:t>
            </w:r>
            <w:r w:rsidRPr="00694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64 947,0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тыс. руб</w:t>
            </w: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ХМАО – Югры – 0,0 тыс. руб.;</w:t>
            </w: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 района – 64 947,0 тыс. руб.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объемы финансирования Программы за счет средств бюджетов: Ханты-Мансийского автономного округа – Югры и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694944" w:rsidRPr="00694944" w:rsidRDefault="00694944" w:rsidP="006949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694944" w:rsidRPr="00694944" w:rsidRDefault="00393ADC" w:rsidP="006949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.</w:t>
      </w:r>
      <w:r w:rsidR="00694944" w:rsidRPr="00694944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216044" w:rsidRPr="00393ADC" w:rsidRDefault="00393ADC" w:rsidP="00393ADC">
      <w:pPr>
        <w:pStyle w:val="ae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16044" w:rsidRPr="00393ADC">
        <w:rPr>
          <w:rFonts w:ascii="Times New Roman" w:hAnsi="Times New Roman"/>
          <w:bCs/>
          <w:sz w:val="28"/>
          <w:szCs w:val="28"/>
        </w:rPr>
        <w:t>Таблицу 1 муниципальной программы изложить в следующей редакции согласно приложению 1 к настоящему постановлению.</w:t>
      </w:r>
    </w:p>
    <w:p w:rsidR="00694944" w:rsidRPr="00393ADC" w:rsidRDefault="00694944" w:rsidP="00393ADC">
      <w:pPr>
        <w:pStyle w:val="ae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3ADC">
        <w:rPr>
          <w:rFonts w:ascii="Times New Roman" w:hAnsi="Times New Roman"/>
          <w:bCs/>
          <w:sz w:val="28"/>
          <w:szCs w:val="28"/>
        </w:rPr>
        <w:t xml:space="preserve">Таблицу 2 муниципальной программы изложить в следующей редакции согласно приложению </w:t>
      </w:r>
      <w:r w:rsidR="00216044" w:rsidRPr="00393ADC">
        <w:rPr>
          <w:rFonts w:ascii="Times New Roman" w:hAnsi="Times New Roman"/>
          <w:bCs/>
          <w:sz w:val="28"/>
          <w:szCs w:val="28"/>
        </w:rPr>
        <w:t>2</w:t>
      </w:r>
      <w:r w:rsidRPr="00393ADC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767BC9" w:rsidRPr="00393ADC" w:rsidRDefault="00393ADC" w:rsidP="00393ADC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9 приложения 2 к постановлению</w:t>
      </w:r>
      <w:r w:rsidR="00767BC9" w:rsidRPr="00393ADC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767BC9" w:rsidRPr="00767BC9" w:rsidRDefault="00767BC9" w:rsidP="00393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«9. </w:t>
      </w:r>
      <w:r w:rsidRPr="00767BC9">
        <w:rPr>
          <w:rFonts w:ascii="Times New Roman" w:eastAsia="Calibri" w:hAnsi="Times New Roman" w:cs="Times New Roman"/>
          <w:bCs/>
          <w:sz w:val="28"/>
          <w:szCs w:val="28"/>
        </w:rPr>
        <w:t>Рассмотрение заявок и распределение субсидий между муниципальными образованиями осуществляет Комиссия по отбору муниципальных образований для предоставления субсидий при администрации Березовского района (далее - Комиссия).</w:t>
      </w:r>
    </w:p>
    <w:p w:rsidR="00767BC9" w:rsidRPr="00471648" w:rsidRDefault="00767BC9" w:rsidP="00767B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1648">
        <w:rPr>
          <w:rFonts w:ascii="Times New Roman" w:eastAsia="Calibri" w:hAnsi="Times New Roman" w:cs="Times New Roman"/>
          <w:bCs/>
          <w:sz w:val="28"/>
          <w:szCs w:val="28"/>
        </w:rPr>
        <w:t>Положение о Комиссии и ее состав утверждается постановлением администрации Березовского района.</w:t>
      </w:r>
    </w:p>
    <w:p w:rsidR="00767BC9" w:rsidRPr="00471648" w:rsidRDefault="00767BC9" w:rsidP="00767B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36B1">
        <w:rPr>
          <w:rFonts w:ascii="Times New Roman" w:eastAsia="Calibri" w:hAnsi="Times New Roman" w:cs="Times New Roman"/>
          <w:bCs/>
          <w:sz w:val="28"/>
          <w:szCs w:val="28"/>
        </w:rPr>
        <w:t>Комиссия в течение 10 рабочих дней после окончания срока приема заявок, установленного пунктом 7.2 Порядка:</w:t>
      </w:r>
    </w:p>
    <w:p w:rsidR="00767BC9" w:rsidRPr="00767BC9" w:rsidRDefault="00767BC9" w:rsidP="00767B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1648">
        <w:rPr>
          <w:rFonts w:ascii="Times New Roman" w:eastAsia="Calibri" w:hAnsi="Times New Roman" w:cs="Times New Roman"/>
          <w:bCs/>
          <w:sz w:val="28"/>
          <w:szCs w:val="28"/>
        </w:rPr>
        <w:t>рассматривает заявки муниципальных</w:t>
      </w:r>
      <w:r w:rsidRPr="00767BC9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образований на предмет их </w:t>
      </w:r>
      <w:r w:rsidRPr="00620623">
        <w:rPr>
          <w:rFonts w:ascii="Times New Roman" w:eastAsia="Calibri" w:hAnsi="Times New Roman" w:cs="Times New Roman"/>
          <w:bCs/>
          <w:sz w:val="28"/>
          <w:szCs w:val="28"/>
        </w:rPr>
        <w:t>соответствия</w:t>
      </w:r>
      <w:r w:rsidRPr="00767BC9">
        <w:rPr>
          <w:rFonts w:ascii="Times New Roman" w:eastAsia="Calibri" w:hAnsi="Times New Roman" w:cs="Times New Roman"/>
          <w:bCs/>
          <w:sz w:val="28"/>
          <w:szCs w:val="28"/>
        </w:rPr>
        <w:t xml:space="preserve"> критериям отбора, установленным в пункте 7.1 Порядка;</w:t>
      </w:r>
    </w:p>
    <w:p w:rsidR="00767BC9" w:rsidRPr="00767BC9" w:rsidRDefault="00767BC9" w:rsidP="00767B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7BC9">
        <w:rPr>
          <w:rFonts w:ascii="Times New Roman" w:eastAsia="Calibri" w:hAnsi="Times New Roman" w:cs="Times New Roman"/>
          <w:bCs/>
          <w:sz w:val="28"/>
          <w:szCs w:val="28"/>
        </w:rPr>
        <w:t>распределяет субсидии по муниципальным образованиям, имеющим утвержденную муниципальную программу (подпрограмму), предусматривающей мероприятия по реализации дорожной деятельности. Распределение осуществляется в пределах расчетного размера субсидии на соответствующий финансовый год.</w:t>
      </w:r>
    </w:p>
    <w:p w:rsidR="00767BC9" w:rsidRDefault="00767BC9" w:rsidP="00767B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7BC9">
        <w:rPr>
          <w:rFonts w:ascii="Times New Roman" w:eastAsia="Calibri" w:hAnsi="Times New Roman" w:cs="Times New Roman"/>
          <w:bCs/>
          <w:sz w:val="28"/>
          <w:szCs w:val="28"/>
        </w:rPr>
        <w:t>По результатам рассмотрения поступивших заявок муниципальных образований, Комиссия принимает решение о предоставлении субсидии или об отклонении заявки, которое оформляется протоколом в течение 3 рабочих дней с даты заседания Комиссии.</w:t>
      </w:r>
    </w:p>
    <w:p w:rsidR="009236B1" w:rsidRDefault="00E9304F" w:rsidP="00767B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основании протокола Комиссии отдел транспорта администрации Березовского района подготавливает</w:t>
      </w:r>
      <w:r w:rsidR="009236B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236B1" w:rsidRDefault="009236B1" w:rsidP="00767B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1)</w:t>
      </w:r>
      <w:r w:rsidR="00E9304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304F" w:rsidRPr="00E9304F"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E9304F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Березовского района</w:t>
      </w:r>
      <w:r w:rsidR="00E9304F" w:rsidRPr="00E9304F">
        <w:rPr>
          <w:rFonts w:ascii="Times New Roman" w:eastAsia="Calibri" w:hAnsi="Times New Roman" w:cs="Times New Roman"/>
          <w:bCs/>
          <w:sz w:val="28"/>
          <w:szCs w:val="28"/>
        </w:rPr>
        <w:t xml:space="preserve"> о </w:t>
      </w:r>
      <w:r w:rsidR="001A6DB3">
        <w:rPr>
          <w:rFonts w:ascii="Times New Roman" w:eastAsia="Calibri" w:hAnsi="Times New Roman" w:cs="Times New Roman"/>
          <w:bCs/>
          <w:sz w:val="28"/>
          <w:szCs w:val="28"/>
        </w:rPr>
        <w:t xml:space="preserve">распределении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субсидии</w:t>
      </w:r>
      <w:r w:rsidR="00E9304F" w:rsidRPr="00E9304F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бюджетам городских и сельских поселений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236B1" w:rsidRDefault="009236B1" w:rsidP="000518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соглашения о предоставлении субсидии бюджетам городских и сельских поселений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.».</w:t>
      </w:r>
      <w:proofErr w:type="gramEnd"/>
    </w:p>
    <w:p w:rsidR="00694944" w:rsidRPr="00694944" w:rsidRDefault="000457F5" w:rsidP="006949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="00694944" w:rsidRPr="0069494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94944" w:rsidRPr="0069494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Опубликовать настоящее постановление в газете «Жизнь Югры» и разместить на </w:t>
      </w:r>
      <w:proofErr w:type="gramStart"/>
      <w:r w:rsidR="00694944" w:rsidRPr="00694944">
        <w:rPr>
          <w:rFonts w:ascii="Times New Roman" w:eastAsia="Calibri" w:hAnsi="Times New Roman" w:cs="Times New Roman"/>
          <w:bCs/>
          <w:sz w:val="28"/>
          <w:szCs w:val="28"/>
        </w:rPr>
        <w:t>официальном</w:t>
      </w:r>
      <w:proofErr w:type="gramEnd"/>
      <w:r w:rsidR="00694944" w:rsidRPr="00694944">
        <w:rPr>
          <w:rFonts w:ascii="Times New Roman" w:eastAsia="Calibri" w:hAnsi="Times New Roman" w:cs="Times New Roman"/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94944" w:rsidRPr="00694944" w:rsidRDefault="000457F5" w:rsidP="006949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94944" w:rsidRPr="0069494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94944" w:rsidRPr="0069494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Настоящее постановление вступает в силу после его официального опубликования.</w:t>
      </w:r>
    </w:p>
    <w:p w:rsidR="00694944" w:rsidRDefault="00694944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6B9" w:rsidRDefault="00E126B9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74" w:rsidRDefault="00BE7074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944" w:rsidRDefault="00E126B9" w:rsidP="00694944">
      <w:pPr>
        <w:spacing w:after="0"/>
        <w:rPr>
          <w:rFonts w:ascii="Times New Roman" w:hAnsi="Times New Roman" w:cs="Times New Roman"/>
          <w:sz w:val="28"/>
          <w:szCs w:val="28"/>
        </w:rPr>
        <w:sectPr w:rsidR="00694944" w:rsidSect="00382EA9">
          <w:headerReference w:type="default" r:id="rId10"/>
          <w:pgSz w:w="11906" w:h="16838"/>
          <w:pgMar w:top="1418" w:right="566" w:bottom="1276" w:left="1418" w:header="708" w:footer="708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69494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С.Н. Титов</w:t>
      </w:r>
    </w:p>
    <w:p w:rsidR="00BE7074" w:rsidRDefault="00216044" w:rsidP="00BE70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</w:t>
      </w:r>
    </w:p>
    <w:p w:rsidR="00216044" w:rsidRPr="00216044" w:rsidRDefault="00216044" w:rsidP="00BE70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BE7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044">
        <w:rPr>
          <w:rFonts w:ascii="Times New Roman" w:eastAsia="Calibri" w:hAnsi="Times New Roman" w:cs="Times New Roman"/>
          <w:sz w:val="28"/>
          <w:szCs w:val="28"/>
        </w:rPr>
        <w:t>администрации  Березовского района</w:t>
      </w:r>
    </w:p>
    <w:p w:rsidR="00216044" w:rsidRPr="00216044" w:rsidRDefault="00216044" w:rsidP="00BE70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E7074">
        <w:rPr>
          <w:rFonts w:ascii="Times New Roman" w:eastAsia="Calibri" w:hAnsi="Times New Roman" w:cs="Times New Roman"/>
          <w:sz w:val="28"/>
          <w:szCs w:val="28"/>
        </w:rPr>
        <w:t>10.03.2021 № 253</w:t>
      </w:r>
    </w:p>
    <w:p w:rsidR="00216044" w:rsidRPr="00216044" w:rsidRDefault="00216044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6044" w:rsidRPr="00216044" w:rsidRDefault="00216044" w:rsidP="0021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16044">
        <w:rPr>
          <w:rFonts w:ascii="Times New Roman" w:eastAsia="Calibri" w:hAnsi="Times New Roman" w:cs="Times New Roman"/>
          <w:sz w:val="24"/>
          <w:szCs w:val="28"/>
        </w:rPr>
        <w:t>Таблица 1</w:t>
      </w:r>
    </w:p>
    <w:p w:rsidR="00216044" w:rsidRPr="00216044" w:rsidRDefault="00216044" w:rsidP="0021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044">
        <w:rPr>
          <w:rFonts w:ascii="Times New Roman" w:eastAsia="Calibri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</w:p>
    <w:p w:rsidR="00216044" w:rsidRPr="00216044" w:rsidRDefault="00216044" w:rsidP="002160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5245" w:type="dxa"/>
        <w:jc w:val="center"/>
        <w:tblInd w:w="-6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616"/>
        <w:gridCol w:w="1390"/>
        <w:gridCol w:w="900"/>
        <w:gridCol w:w="900"/>
        <w:gridCol w:w="900"/>
        <w:gridCol w:w="900"/>
        <w:gridCol w:w="900"/>
        <w:gridCol w:w="900"/>
        <w:gridCol w:w="900"/>
        <w:gridCol w:w="1063"/>
        <w:gridCol w:w="1551"/>
        <w:gridCol w:w="1900"/>
      </w:tblGrid>
      <w:tr w:rsidR="00216044" w:rsidRPr="00216044" w:rsidTr="00310BFE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программы*</w:t>
            </w:r>
          </w:p>
        </w:tc>
        <w:tc>
          <w:tcPr>
            <w:tcW w:w="7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показателя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310BFE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 гг.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044" w:rsidRPr="00216044" w:rsidTr="00310BFE">
        <w:trPr>
          <w:trHeight w:val="2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 автомобильным транспортом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2 737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количества перевезенных пассажиров автомобильным транспортом в отчетном году.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 воздушным транспортом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11 039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55 500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11 100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количества перевезенных пассажиров воздушным транспортом в отчетном году.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перевезенных пассажиров водным транспортом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66 000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13 200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количества перевезенных пассажиров водным транспортом в отчетном году.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9031E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9031E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Транспортная подвижность </w:t>
            </w: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района на внутрирайонных маршрутах,  1 житель/год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9031E" w:rsidRDefault="00216044" w:rsidP="00997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</w:rPr>
              <w:t xml:space="preserve">Расчет показателя </w:t>
            </w:r>
            <w:r w:rsidRPr="0029031E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учитывает среднегодовую численность постоянного населения района за </w:t>
            </w:r>
            <w:r w:rsidR="0099747E">
              <w:rPr>
                <w:rFonts w:ascii="Times New Roman" w:eastAsia="Calibri" w:hAnsi="Times New Roman" w:cs="Times New Roman"/>
                <w:sz w:val="20"/>
              </w:rPr>
              <w:t xml:space="preserve">предшествующий </w:t>
            </w:r>
            <w:r w:rsidRPr="0029031E">
              <w:rPr>
                <w:rFonts w:ascii="Times New Roman" w:eastAsia="Calibri" w:hAnsi="Times New Roman" w:cs="Times New Roman"/>
                <w:sz w:val="20"/>
              </w:rPr>
              <w:t>год и общее количество перевезенных пассажиров всеми видами транспорта.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сети автомобильных дорог общего пользования местного значения,  </w:t>
            </w:r>
            <w:proofErr w:type="gramStart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31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</w:t>
            </w:r>
            <w:r w:rsidR="0031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 суммированием общей протяженности дорог на начало текущего года и прироста протяженности дорог за текущий год.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ввода в эксплуатацию после строительства и </w:t>
            </w:r>
            <w:proofErr w:type="gramStart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реконструкции</w:t>
            </w:r>
            <w:proofErr w:type="gramEnd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1,326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1,851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Определяется в соответствии с данными МКУ «Управления капитального строительства и ремонта Березовского района»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</w:t>
            </w:r>
            <w:proofErr w:type="gramStart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результате  строительства новых автомобильных дорог,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>Определяется в соответствии с данными МКУ  «Управления капитального строительства и ремонта Березовского района»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протяженности автомобильных дорог общего пользования </w:t>
            </w: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дорог, км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9031E" w:rsidRDefault="008008C6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172,608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9031E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3,665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29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1413"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="0029031E">
              <w:rPr>
                <w:rFonts w:ascii="Times New Roman" w:eastAsia="Calibri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6,570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Определяется в соответствии с данными отдела </w:t>
            </w: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lastRenderedPageBreak/>
              <w:t>транспорта администрации  Березовского района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A389D" w:rsidP="008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9031E" w:rsidRDefault="002A389D" w:rsidP="008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8008C6" w:rsidRDefault="002A389D" w:rsidP="0029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89D">
              <w:rPr>
                <w:rFonts w:ascii="Times New Roman" w:eastAsia="Calibri" w:hAnsi="Times New Roman" w:cs="Times New Roman"/>
                <w:sz w:val="20"/>
                <w:szCs w:val="20"/>
              </w:rPr>
              <w:t>55,</w:t>
            </w:r>
            <w:r w:rsidR="0029031E"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8008C6" w:rsidRDefault="002A389D" w:rsidP="00290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89D">
              <w:rPr>
                <w:rFonts w:ascii="Times New Roman" w:eastAsia="Calibri" w:hAnsi="Times New Roman" w:cs="Times New Roman"/>
                <w:sz w:val="20"/>
                <w:szCs w:val="20"/>
              </w:rPr>
              <w:t>54,</w:t>
            </w:r>
            <w:r w:rsidR="0029031E">
              <w:rPr>
                <w:rFonts w:ascii="Times New Roman" w:eastAsia="Calibri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8008C6" w:rsidRDefault="002A389D" w:rsidP="00290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89D">
              <w:rPr>
                <w:rFonts w:ascii="Times New Roman" w:eastAsia="Calibri" w:hAnsi="Times New Roman" w:cs="Times New Roman"/>
                <w:sz w:val="20"/>
                <w:szCs w:val="20"/>
              </w:rPr>
              <w:t>54,</w:t>
            </w:r>
            <w:r w:rsidR="0029031E"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8008C6" w:rsidRDefault="002A389D" w:rsidP="00290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89D">
              <w:rPr>
                <w:rFonts w:ascii="Times New Roman" w:eastAsia="Calibri" w:hAnsi="Times New Roman" w:cs="Times New Roman"/>
                <w:sz w:val="20"/>
                <w:szCs w:val="20"/>
              </w:rPr>
              <w:t>53,</w:t>
            </w:r>
            <w:r w:rsidR="0029031E">
              <w:rPr>
                <w:rFonts w:ascii="Times New Roman" w:eastAsia="Calibri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8008C6" w:rsidRDefault="0029031E" w:rsidP="0080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53,715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4605BD" w:rsidRDefault="0029031E" w:rsidP="0080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53,715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4605BD" w:rsidRDefault="0029031E" w:rsidP="0080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53,715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4605BD" w:rsidRDefault="0029031E" w:rsidP="0080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9031E">
              <w:rPr>
                <w:rFonts w:ascii="Times New Roman" w:eastAsia="Calibri" w:hAnsi="Times New Roman" w:cs="Times New Roman"/>
                <w:sz w:val="20"/>
                <w:szCs w:val="20"/>
              </w:rPr>
              <w:t>53,715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Рассчитывается как разница показателя «</w:t>
            </w: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года» и показателя «протяженности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дорог»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 автомобильных дорог общего пользования местного значения,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B60273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6044" w:rsidRPr="00B60273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6044" w:rsidRPr="00B60273" w:rsidRDefault="008008C6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74,06</w:t>
            </w:r>
          </w:p>
          <w:p w:rsidR="00216044" w:rsidRPr="00B60273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6044" w:rsidRPr="00B60273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B60273" w:rsidRDefault="00216044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6044" w:rsidRPr="00B60273" w:rsidRDefault="008008C6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</w:t>
            </w:r>
            <w:r w:rsidR="00432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216044" w:rsidRPr="00B60273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43148D" w:rsidRDefault="00216044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6044" w:rsidRPr="0043148D" w:rsidRDefault="008008C6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 w:rsidR="00B60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216044" w:rsidRPr="0043148D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6044" w:rsidRPr="00216044" w:rsidRDefault="008008C6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 w:rsidR="00F10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16044" w:rsidRPr="00216044" w:rsidRDefault="008008C6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 w:rsidR="00F10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216044" w:rsidRPr="00216044" w:rsidRDefault="00F108A8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77,04</w:t>
            </w:r>
          </w:p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6044" w:rsidRPr="00216044" w:rsidRDefault="00F108A8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77,04</w:t>
            </w:r>
          </w:p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F108A8" w:rsidP="00F1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F108A8" w:rsidP="00F1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F108A8" w:rsidP="00F10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</w:rPr>
              <w:t>Рассчитывается, как процентное соотношение протяженности автомобильных дорог, соответствующих нормативным требованиям к транспортно-эксплуатационным показателям к общей протяженности дорог.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Calibri" w:hAnsi="Times New Roman" w:cs="Times New Roman"/>
                <w:color w:val="000000"/>
                <w:sz w:val="20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>Показатель определен 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</w:tr>
      <w:tr w:rsidR="00216044" w:rsidRPr="00216044" w:rsidTr="00310BF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0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r w:rsidRPr="00216044">
              <w:rPr>
                <w:rFonts w:ascii="Times New Roman" w:eastAsia="Calibri" w:hAnsi="Times New Roman" w:cs="Times New Roman"/>
                <w:color w:val="000000"/>
                <w:sz w:val="20"/>
              </w:rPr>
              <w:t>овышение безопасности дорожного движения, 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44" w:rsidRPr="00216044" w:rsidRDefault="00216044" w:rsidP="00216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6044">
              <w:rPr>
                <w:rFonts w:ascii="Times New Roman" w:eastAsia="Calibri" w:hAnsi="Times New Roman" w:cs="Times New Roman"/>
                <w:sz w:val="20"/>
                <w:szCs w:val="28"/>
              </w:rPr>
              <w:t>Показатель определен 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</w:tr>
    </w:tbl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lastRenderedPageBreak/>
        <w:t>Примечание: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(*) – базовый показатель 2018 года;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(1, 2, 3) – показатель сформирован по отчетным данным предприятий и организаций перевозчиков пассажиров, в том числе 2018 год: автомобильным транспортом -  2 737 чел., воздушным транспортом – 11 039 чел.; водным транспортом – 13 186 чел.;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(4) – в расчете показателя учитывалась среднегодовая численность постоянного населения района за 2018 год и общее количество перевезенных пассажиров всеми видами транспорта;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(5) – базовый показатель определен в соответствии  с официальными данными Федеральной Службы государственной статистики по состоянию на 01.01.2019 года, форма 3-ДГ (МО); 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(6) – показатель определяется 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объекта);  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(7) - показатель определяется 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объекта);  </w:t>
      </w:r>
    </w:p>
    <w:p w:rsidR="00216044" w:rsidRPr="00216044" w:rsidRDefault="00216044" w:rsidP="0021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(8) – базовый показатель является расчетным и определяется как разница </w:t>
      </w:r>
      <w:proofErr w:type="gramStart"/>
      <w:r w:rsidRPr="00216044">
        <w:rPr>
          <w:rFonts w:ascii="Times New Roman" w:eastAsia="Calibri" w:hAnsi="Times New Roman" w:cs="Times New Roman"/>
          <w:sz w:val="28"/>
          <w:szCs w:val="28"/>
        </w:rPr>
        <w:t>между</w:t>
      </w:r>
      <w:proofErr w:type="gramEnd"/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</w:t>
      </w:r>
      <w:proofErr w:type="gramEnd"/>
      <w:r w:rsidRP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автомобильных дорог общего пользования местного значения, км и 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км;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(9) - базовый показатель определен в соответствии  с официальными данными Федеральной Службы государственной статистики по состоянию на 01.01.2019 года, форма 3-ДГ (МО);</w:t>
      </w:r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6044">
        <w:rPr>
          <w:rFonts w:ascii="Times New Roman" w:eastAsia="Calibri" w:hAnsi="Times New Roman" w:cs="Times New Roman"/>
          <w:sz w:val="28"/>
          <w:szCs w:val="28"/>
        </w:rPr>
        <w:t xml:space="preserve">(10) – расчет базового показателя осуществлен путем разницы данных между общей протяженностью дорог общего пользования местного значения Березовского района (км) и </w:t>
      </w:r>
      <w:r w:rsidRPr="0021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протяженностью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(км), в соответствии с </w:t>
      </w:r>
      <w:r w:rsidRPr="00216044">
        <w:rPr>
          <w:rFonts w:ascii="Times New Roman" w:eastAsia="Calibri" w:hAnsi="Times New Roman" w:cs="Times New Roman"/>
          <w:sz w:val="28"/>
          <w:szCs w:val="28"/>
        </w:rPr>
        <w:t>официальными данными Федеральной Службы государственной статистики по состоянию на 01.01.2019 года, форма 3-ДГ (МО);</w:t>
      </w:r>
      <w:proofErr w:type="gramEnd"/>
    </w:p>
    <w:p w:rsidR="00216044" w:rsidRPr="00216044" w:rsidRDefault="00216044" w:rsidP="0021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44">
        <w:rPr>
          <w:rFonts w:ascii="Times New Roman" w:eastAsia="Calibri" w:hAnsi="Times New Roman" w:cs="Times New Roman"/>
          <w:sz w:val="28"/>
          <w:szCs w:val="28"/>
        </w:rPr>
        <w:t>(11, 12) – базовый показатель определен 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движения».</w:t>
      </w:r>
    </w:p>
    <w:p w:rsidR="00216044" w:rsidRDefault="00216044" w:rsidP="00E12E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16044" w:rsidRDefault="00216044" w:rsidP="006949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E7074" w:rsidRDefault="00694944" w:rsidP="00BE70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494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  <w:r w:rsidR="00216044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6949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94944" w:rsidRPr="00694944" w:rsidRDefault="00694944" w:rsidP="00BE70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4944">
        <w:rPr>
          <w:rFonts w:ascii="Times New Roman" w:eastAsia="Times New Roman" w:hAnsi="Times New Roman" w:cs="Arial"/>
          <w:sz w:val="28"/>
          <w:szCs w:val="28"/>
          <w:lang w:eastAsia="ru-RU"/>
        </w:rPr>
        <w:t>к постановлению</w:t>
      </w:r>
      <w:r w:rsidR="00BE70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94944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Березовского района</w:t>
      </w:r>
    </w:p>
    <w:p w:rsidR="00694944" w:rsidRPr="00694944" w:rsidRDefault="00694944" w:rsidP="00BE70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49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BE7074">
        <w:rPr>
          <w:rFonts w:ascii="Times New Roman" w:eastAsia="Times New Roman" w:hAnsi="Times New Roman" w:cs="Arial"/>
          <w:sz w:val="28"/>
          <w:szCs w:val="28"/>
          <w:lang w:eastAsia="ru-RU"/>
        </w:rPr>
        <w:t>10.03.2021 № 253</w:t>
      </w:r>
    </w:p>
    <w:p w:rsidR="00694944" w:rsidRPr="00694944" w:rsidRDefault="00BE7074" w:rsidP="00BE7074">
      <w:pPr>
        <w:widowControl w:val="0"/>
        <w:tabs>
          <w:tab w:val="left" w:pos="126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944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944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694944" w:rsidRPr="00694944" w:rsidRDefault="00694944" w:rsidP="0069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OLE_LINK1"/>
    </w:p>
    <w:tbl>
      <w:tblPr>
        <w:tblpPr w:leftFromText="180" w:rightFromText="180" w:vertAnchor="text" w:horzAnchor="margin" w:tblpXSpec="center" w:tblpY="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31"/>
        <w:gridCol w:w="20"/>
        <w:gridCol w:w="1780"/>
        <w:gridCol w:w="60"/>
        <w:gridCol w:w="78"/>
        <w:gridCol w:w="1446"/>
        <w:gridCol w:w="30"/>
        <w:gridCol w:w="1368"/>
        <w:gridCol w:w="1012"/>
        <w:gridCol w:w="23"/>
        <w:gridCol w:w="931"/>
        <w:gridCol w:w="931"/>
        <w:gridCol w:w="931"/>
        <w:gridCol w:w="929"/>
        <w:gridCol w:w="933"/>
        <w:gridCol w:w="929"/>
        <w:gridCol w:w="929"/>
        <w:gridCol w:w="1264"/>
      </w:tblGrid>
      <w:tr w:rsidR="00694944" w:rsidRPr="00694944" w:rsidTr="00310BFE">
        <w:trPr>
          <w:trHeight w:val="339"/>
        </w:trPr>
        <w:tc>
          <w:tcPr>
            <w:tcW w:w="925" w:type="dxa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1" w:type="dxa"/>
            <w:gridSpan w:val="4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812" w:type="dxa"/>
            <w:gridSpan w:val="10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Финансовые затраты на реализацию, тыс. руб.</w:t>
            </w:r>
          </w:p>
        </w:tc>
      </w:tr>
      <w:tr w:rsidR="00694944" w:rsidRPr="00694944" w:rsidTr="00310BFE">
        <w:trPr>
          <w:trHeight w:val="204"/>
        </w:trPr>
        <w:tc>
          <w:tcPr>
            <w:tcW w:w="925" w:type="dxa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всего</w:t>
            </w:r>
          </w:p>
        </w:tc>
        <w:tc>
          <w:tcPr>
            <w:tcW w:w="7777" w:type="dxa"/>
            <w:gridSpan w:val="8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том числе</w:t>
            </w:r>
          </w:p>
        </w:tc>
      </w:tr>
      <w:tr w:rsidR="00694944" w:rsidRPr="00694944" w:rsidTr="00310BFE">
        <w:trPr>
          <w:trHeight w:val="569"/>
        </w:trPr>
        <w:tc>
          <w:tcPr>
            <w:tcW w:w="925" w:type="dxa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2026 -2030 гг.</w:t>
            </w:r>
          </w:p>
        </w:tc>
      </w:tr>
      <w:tr w:rsidR="00694944" w:rsidRPr="00694944" w:rsidTr="00310BFE">
        <w:tc>
          <w:tcPr>
            <w:tcW w:w="925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gridSpan w:val="4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gridSpan w:val="3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 «Автомобильный транспорт»</w:t>
            </w:r>
          </w:p>
        </w:tc>
      </w:tr>
      <w:tr w:rsidR="00694944" w:rsidRPr="00694944" w:rsidTr="00310BFE">
        <w:trPr>
          <w:trHeight w:val="300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доступности и повышение качества транспортных услуг автомобильным транспортом (1,4)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(отдел транспорта)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73 284,7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9 490,7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694944" w:rsidRPr="00694944" w:rsidTr="00310BFE">
        <w:trPr>
          <w:trHeight w:val="300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40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73 284,7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9 490,7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4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Субсидии предприятиям автомобильного транспорта на возмещение недополученных доходов от пассажирских перевозок между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поселениями в пределах района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4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46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0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9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3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3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Осуществление закупки на оказание услуг, связанных с осуществлением регулярных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перевозок пассажиров и багажа автомобильным транспортом по муниципальным                                          маршрутам регулярных перевозок в границах Березовского района  по регулируемым тарифам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67 945,4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9 490,7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694944" w:rsidRPr="00694944" w:rsidTr="00310BFE">
        <w:trPr>
          <w:trHeight w:val="403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3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автономного округа 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608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67 945,4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9 490,7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29 450,0</w:t>
            </w:r>
          </w:p>
        </w:tc>
      </w:tr>
      <w:tr w:rsidR="00694944" w:rsidRPr="00694944" w:rsidTr="00310BFE">
        <w:trPr>
          <w:trHeight w:val="478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657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73 284,7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9 490,7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29 450,0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57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73 284,7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5 339,3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9 490,7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5 890,0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29 450,0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1 096,4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273"/>
        </w:trPr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2 «Гражданская авиация»</w:t>
            </w:r>
          </w:p>
        </w:tc>
      </w:tr>
      <w:tr w:rsidR="00694944" w:rsidRPr="00694944" w:rsidTr="00310BFE">
        <w:trPr>
          <w:trHeight w:val="452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доступности и повышение качества транспортных услуг воздушным транспортом (2,4)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226 837,7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85 613,6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23 618,9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40 905,6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12 297,0</w:t>
            </w:r>
          </w:p>
        </w:tc>
      </w:tr>
      <w:tr w:rsidR="00694944" w:rsidRPr="00694944" w:rsidTr="00310BFE">
        <w:trPr>
          <w:trHeight w:val="452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424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198 237,7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23 618,9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40 905,6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12 297,0</w:t>
            </w:r>
          </w:p>
        </w:tc>
      </w:tr>
      <w:tr w:rsidR="00694944" w:rsidRPr="00694944" w:rsidTr="00310BFE">
        <w:trPr>
          <w:trHeight w:val="424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416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воздушным транспортом между поселениями в пределах района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226 837,7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85 613,6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23 618,9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40 905,6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12 297,0</w:t>
            </w:r>
          </w:p>
        </w:tc>
      </w:tr>
      <w:tr w:rsidR="00694944" w:rsidRPr="00694944" w:rsidTr="00310BFE">
        <w:trPr>
          <w:trHeight w:val="785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785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198 237,7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57 024,4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23 618,9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40 905,6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12 297,0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Ремонт элементов летного поля металлической взлетно-посадочной полосы в </w:t>
            </w:r>
            <w:proofErr w:type="spellStart"/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пгт</w:t>
            </w:r>
            <w:proofErr w:type="spellEnd"/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Березово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28 600,0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Проектирование, строительство, капитальный и (или) текущий ремонт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вертолетных площадок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21 637,9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21 637,9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21 637,9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21 637,9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277 075,6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114 213,6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78 662,3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23 618,9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40 905,6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12 297,0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57 200,0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57 200,0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219 875,6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57 013,6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78 662,3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23 618,9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40 905,6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2 459,4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12 297,0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3</w:t>
            </w: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«Водный транспорт»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и повышение качества транспортных услуг водным транспортом (3,4)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119 246,3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111 546,3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водным  транспортом между поселениями в пределах района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всего,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119 246,3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55 709,5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416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111 546,3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48 009,5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иные источники </w:t>
            </w:r>
            <w:r w:rsidRPr="006949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lastRenderedPageBreak/>
              <w:t>Итого по подпрограмме 3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119 246,3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55 709,5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35 536,8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7 700,0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111 546,3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48 009,5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35 536,8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4 «Дорожное хозяйство»</w:t>
            </w:r>
          </w:p>
        </w:tc>
      </w:tr>
      <w:tr w:rsidR="00694944" w:rsidRPr="00694944" w:rsidTr="00310BFE">
        <w:trPr>
          <w:trHeight w:val="289"/>
        </w:trPr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60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Строительство, реконструкция, капитальный ремонт, ремонт автомобильных дорог общего пользования местного значения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(5-10)</w:t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(отдел транспорта), городские и сельские </w:t>
            </w:r>
            <w:r w:rsidRPr="0069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поселения, МКУ </w:t>
            </w:r>
            <w:r w:rsidRPr="00694944">
              <w:rPr>
                <w:rFonts w:ascii="Times New Roman" w:eastAsia="Calibri" w:hAnsi="Times New Roman" w:cs="Times New Roman"/>
                <w:sz w:val="16"/>
                <w:szCs w:val="16"/>
              </w:rPr>
              <w:t>«Управление капитального строительства и ремонта Березовского района»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532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139</w:t>
            </w:r>
            <w:r w:rsidR="0053283C">
              <w:rPr>
                <w:rFonts w:ascii="Times New Roman" w:eastAsia="Calibri" w:hAnsi="Times New Roman" w:cs="Times New Roman"/>
                <w:sz w:val="20"/>
                <w:szCs w:val="20"/>
              </w:rPr>
              <w:t> 703,3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63 353,1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53283C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39 950,2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18 200,0</w:t>
            </w:r>
          </w:p>
        </w:tc>
      </w:tr>
      <w:tr w:rsidR="00694944" w:rsidRPr="00694944" w:rsidTr="00310BFE">
        <w:trPr>
          <w:trHeight w:val="289"/>
        </w:trPr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92 116,5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57 443,9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42 413,5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3 452,7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18 200,0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 по переданным полномочиям бюджет 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E6A01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</w:t>
            </w:r>
          </w:p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гп. Березово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8E6A01" w:rsidRPr="008E6A01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A01">
              <w:rPr>
                <w:rFonts w:ascii="Times New Roman" w:eastAsia="Calibri" w:hAnsi="Times New Roman" w:cs="Times New Roman"/>
                <w:sz w:val="20"/>
                <w:szCs w:val="20"/>
              </w:rPr>
              <w:t>4 855,5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A01" w:rsidRPr="008E6A01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A01" w:rsidRPr="008E6A01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8E6A01" w:rsidRPr="00694944" w:rsidRDefault="008E6A01" w:rsidP="008E6A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E6A01" w:rsidRPr="00694944" w:rsidRDefault="008E6A01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497"/>
        </w:trPr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4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1F3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</w:t>
            </w:r>
            <w:r w:rsidR="001F39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703,3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63 353,1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1F392B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39 950,2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18 200,0</w:t>
            </w:r>
          </w:p>
        </w:tc>
      </w:tr>
      <w:tr w:rsidR="00694944" w:rsidRPr="00694944" w:rsidTr="00310BFE">
        <w:trPr>
          <w:trHeight w:val="491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434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92 116,5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57 443,9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42 413,5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3 452,7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3 640,0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18 200,0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. по переданным полномочиям бюджет 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бюджет </w:t>
            </w:r>
            <w:proofErr w:type="spellStart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бюджет гп. Березово 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1F392B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4 855,5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1F39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F3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14850" w:type="dxa"/>
            <w:gridSpan w:val="19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Подпрограмма 5 «Формирование законопослушного поведения участников дорожного движения на территории Березовского района»</w:t>
            </w: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694944" w:rsidRPr="00694944" w:rsidTr="00310BFE">
        <w:trPr>
          <w:trHeight w:val="420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 (11-12)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4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2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97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7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285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Совершенствование работы по профилактике и сокращению детского дорожно-транспортного травматизма</w:t>
            </w:r>
          </w:p>
          <w:p w:rsidR="00694944" w:rsidRPr="00694944" w:rsidRDefault="00694944" w:rsidP="006949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8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8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4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7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65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Формирование у населения, особенно </w:t>
            </w: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у детей, навыков безопасного поведения на дорогах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Администрация Березовского </w:t>
            </w: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4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50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Установка и обновление информационных  панно с указанием телефонов спасательных служб и экстренной медицинской помощи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7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39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6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70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918" w:type="dxa"/>
            <w:gridSpan w:val="3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Мероприятия по выявлению аварийно-опасных участков автомобильных дорог местного значения и выработка мер по их устранению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20"/>
              </w:rPr>
              <w:t>(11-12)</w:t>
            </w:r>
          </w:p>
        </w:tc>
        <w:tc>
          <w:tcPr>
            <w:tcW w:w="1476" w:type="dxa"/>
            <w:gridSpan w:val="2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0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3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694944">
              <w:rPr>
                <w:rFonts w:ascii="Times New Roman" w:eastAsia="Times New Roman" w:hAnsi="Times New Roman" w:cs="Arial"/>
                <w:sz w:val="18"/>
                <w:szCs w:val="16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85"/>
        </w:trPr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6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01"/>
        </w:trPr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Итого по подпрограмме 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  <w:t>всего, 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6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85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9494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14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585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609</w:t>
            </w:r>
            <w:r w:rsidR="007778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356,8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238 662,4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</w:t>
            </w:r>
            <w:r w:rsidR="007778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594,0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46 749,6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60 435,6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12 989,4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12 989,4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12 989,4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64 947,0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</w:p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автономного округа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157 016,5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127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122 343,9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447 167,0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112 970,1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123 096,5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46 749,6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60 435,6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12 989,4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12 989,4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12 989,4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64 947,0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. по переданным полномочиям бюджет 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25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1 096,4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483,7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256"/>
        </w:trPr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Саранпауль</w:t>
            </w:r>
            <w:proofErr w:type="spellEnd"/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778C3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бюджет </w:t>
            </w:r>
          </w:p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гп. Березово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4 855,5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454"/>
        </w:trPr>
        <w:tc>
          <w:tcPr>
            <w:tcW w:w="4670" w:type="dxa"/>
            <w:gridSpan w:val="8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4944" w:rsidRPr="00694944" w:rsidTr="00310BFE">
        <w:trPr>
          <w:trHeight w:val="454"/>
        </w:trPr>
        <w:tc>
          <w:tcPr>
            <w:tcW w:w="4670" w:type="dxa"/>
            <w:gridSpan w:val="8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17 716,1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11 555,3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17 716,1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11 555,3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 xml:space="preserve">. по переданным полномочиям </w:t>
            </w:r>
            <w:r w:rsidRPr="00694944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lastRenderedPageBreak/>
              <w:t>бюджет 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2 560,8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 w:val="restart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всего, </w:t>
            </w:r>
          </w:p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591</w:t>
            </w:r>
            <w:r w:rsidR="007778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640,7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236 101,6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</w:t>
            </w:r>
            <w:r w:rsidR="007778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038,7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43 149,6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60 435,6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12 989,4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12 989,4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12 989,4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64 947,0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бюджет </w:t>
            </w:r>
          </w:p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автономного округа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157 016,5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127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122 343,9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429 450,9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110 409,3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111 541,2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43 149,6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60 435,6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12 989,4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12 989,4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12 989,4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64 947,0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1 096,4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483,7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сп</w:t>
            </w:r>
            <w:proofErr w:type="spellEnd"/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94944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Саранпауль</w:t>
            </w:r>
            <w:proofErr w:type="spellEnd"/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317,8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778C3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7778C3" w:rsidRPr="00694944" w:rsidRDefault="007778C3" w:rsidP="007778C3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бюджет </w:t>
            </w:r>
          </w:p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4 855,5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778C3" w:rsidRPr="00694944" w:rsidRDefault="007778C3" w:rsidP="007778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78C3" w:rsidRPr="00694944" w:rsidRDefault="007778C3" w:rsidP="00777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4670" w:type="dxa"/>
            <w:gridSpan w:val="8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rPr>
          <w:trHeight w:val="269"/>
        </w:trPr>
        <w:tc>
          <w:tcPr>
            <w:tcW w:w="4670" w:type="dxa"/>
            <w:gridSpan w:val="8"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4944" w:rsidRPr="00694944" w:rsidTr="00310BFE">
        <w:tc>
          <w:tcPr>
            <w:tcW w:w="3056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Березовского района</w:t>
            </w: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Администрация Березовского района</w:t>
            </w:r>
          </w:p>
          <w:p w:rsidR="00694944" w:rsidRPr="00694944" w:rsidRDefault="00694944" w:rsidP="00694944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(отдел транспорта)</w:t>
            </w: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всего,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596</w:t>
            </w:r>
            <w:r w:rsidR="003F2186">
              <w:rPr>
                <w:rFonts w:ascii="Times New Roman" w:eastAsia="Calibri" w:hAnsi="Times New Roman" w:cs="Times New Roman"/>
                <w:sz w:val="20"/>
                <w:szCs w:val="20"/>
              </w:rPr>
              <w:t> 840,6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229 746,2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  <w:r w:rsidR="003F2186">
              <w:rPr>
                <w:rFonts w:ascii="Times New Roman" w:eastAsia="Calibri" w:hAnsi="Times New Roman" w:cs="Times New Roman"/>
                <w:sz w:val="20"/>
                <w:szCs w:val="20"/>
              </w:rPr>
              <w:t> 594,0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43 149,6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60 435,6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12 989,4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12 989,4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12 989,4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64 947,0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150 978,9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116 306,3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34 672,6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rPr>
          <w:trHeight w:val="334"/>
        </w:trPr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441 006,2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110 409,3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123 096,5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43 149,6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60 435,6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12 989,4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12 989,4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12 989,4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64 947,0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. по переданным полномочиям бюджет гп. Игрим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1 096,4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F2186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3F2186" w:rsidRPr="00694944" w:rsidRDefault="003F2186" w:rsidP="003F218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3F2186" w:rsidRPr="00694944" w:rsidRDefault="003F2186" w:rsidP="003F2186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3F2186" w:rsidRPr="00694944" w:rsidRDefault="003F2186" w:rsidP="003F218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F2186" w:rsidRPr="003F2186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186">
              <w:rPr>
                <w:rFonts w:ascii="Times New Roman" w:eastAsia="Calibri" w:hAnsi="Times New Roman" w:cs="Times New Roman"/>
                <w:sz w:val="20"/>
                <w:szCs w:val="20"/>
              </w:rPr>
              <w:t>4 855,5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F2186" w:rsidRPr="003F2186" w:rsidRDefault="003F2186" w:rsidP="003F2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F2186" w:rsidRPr="003F2186" w:rsidRDefault="003F2186" w:rsidP="003F21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F2186" w:rsidRPr="00694944" w:rsidRDefault="003F2186" w:rsidP="003F2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Соисполнитель 1 </w:t>
            </w:r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Городские и сельские поселения (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Саранпауль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Городские и сельские поселения (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Саранпауль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)</w:t>
            </w:r>
            <w:proofErr w:type="gramEnd"/>
          </w:p>
          <w:p w:rsidR="00694944" w:rsidRPr="00694944" w:rsidRDefault="00694944" w:rsidP="00694944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всего,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6 355,4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6 355,4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6 037,6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6 037,6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ind w:left="-66" w:right="-127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</w:t>
            </w:r>
            <w:proofErr w:type="spellEnd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317,8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2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МКУ «Управление капитального строительства и ремонта Березовского района»</w:t>
            </w:r>
          </w:p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всего,</w:t>
            </w:r>
          </w:p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6 160,8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6 160,8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94944" w:rsidRPr="00694944" w:rsidRDefault="00694944" w:rsidP="0069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694944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. по переданным полномочиям бюджет гп. Березово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94944" w:rsidRPr="00694944" w:rsidTr="00310BFE">
        <w:tc>
          <w:tcPr>
            <w:tcW w:w="3056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Merge/>
            <w:shd w:val="clear" w:color="auto" w:fill="auto"/>
            <w:vAlign w:val="center"/>
          </w:tcPr>
          <w:p w:rsidR="00694944" w:rsidRPr="00694944" w:rsidRDefault="00694944" w:rsidP="00694944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94944" w:rsidRPr="00694944" w:rsidRDefault="00694944" w:rsidP="0069494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49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4944" w:rsidRPr="00694944" w:rsidRDefault="00694944" w:rsidP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94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bookmarkEnd w:id="1"/>
    </w:tbl>
    <w:p w:rsidR="00694944" w:rsidRPr="00694944" w:rsidRDefault="00694944" w:rsidP="006949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4944" w:rsidRPr="00694944" w:rsidSect="00694944">
      <w:pgSz w:w="16838" w:h="11906" w:orient="landscape"/>
      <w:pgMar w:top="1418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58" w:rsidRDefault="00583858" w:rsidP="00694944">
      <w:pPr>
        <w:spacing w:after="0" w:line="240" w:lineRule="auto"/>
      </w:pPr>
      <w:r>
        <w:separator/>
      </w:r>
    </w:p>
  </w:endnote>
  <w:endnote w:type="continuationSeparator" w:id="0">
    <w:p w:rsidR="00583858" w:rsidRDefault="00583858" w:rsidP="0069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58" w:rsidRDefault="00583858" w:rsidP="00694944">
      <w:pPr>
        <w:spacing w:after="0" w:line="240" w:lineRule="auto"/>
      </w:pPr>
      <w:r>
        <w:separator/>
      </w:r>
    </w:p>
  </w:footnote>
  <w:footnote w:type="continuationSeparator" w:id="0">
    <w:p w:rsidR="00583858" w:rsidRDefault="00583858" w:rsidP="0069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076356"/>
      <w:docPartObj>
        <w:docPartGallery w:val="Page Numbers (Top of Page)"/>
        <w:docPartUnique/>
      </w:docPartObj>
    </w:sdtPr>
    <w:sdtContent>
      <w:p w:rsidR="00BE7074" w:rsidRDefault="00BE7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F8A">
          <w:rPr>
            <w:noProof/>
          </w:rPr>
          <w:t>20</w:t>
        </w:r>
        <w:r>
          <w:fldChar w:fldCharType="end"/>
        </w:r>
      </w:p>
    </w:sdtContent>
  </w:sdt>
  <w:p w:rsidR="00BE7074" w:rsidRDefault="00BE70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2E7"/>
    <w:multiLevelType w:val="hybridMultilevel"/>
    <w:tmpl w:val="DEBC7206"/>
    <w:lvl w:ilvl="0" w:tplc="D3DEA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046DE"/>
    <w:multiLevelType w:val="hybridMultilevel"/>
    <w:tmpl w:val="ACF0F186"/>
    <w:lvl w:ilvl="0" w:tplc="7BAE4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75392"/>
    <w:multiLevelType w:val="multilevel"/>
    <w:tmpl w:val="83D02E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1D0D1C"/>
    <w:multiLevelType w:val="multilevel"/>
    <w:tmpl w:val="1BA02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97B65"/>
    <w:multiLevelType w:val="multilevel"/>
    <w:tmpl w:val="65526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5E063C"/>
    <w:multiLevelType w:val="multilevel"/>
    <w:tmpl w:val="C5DACA4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9173DB"/>
    <w:multiLevelType w:val="multilevel"/>
    <w:tmpl w:val="AC32792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2"/>
  </w:num>
  <w:num w:numId="5">
    <w:abstractNumId w:val="10"/>
  </w:num>
  <w:num w:numId="6">
    <w:abstractNumId w:val="21"/>
  </w:num>
  <w:num w:numId="7">
    <w:abstractNumId w:val="0"/>
  </w:num>
  <w:num w:numId="8">
    <w:abstractNumId w:val="8"/>
  </w:num>
  <w:num w:numId="9">
    <w:abstractNumId w:val="11"/>
  </w:num>
  <w:num w:numId="10">
    <w:abstractNumId w:val="23"/>
  </w:num>
  <w:num w:numId="11">
    <w:abstractNumId w:val="22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19"/>
  </w:num>
  <w:num w:numId="21">
    <w:abstractNumId w:val="4"/>
  </w:num>
  <w:num w:numId="22">
    <w:abstractNumId w:val="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2E"/>
    <w:rsid w:val="00031B14"/>
    <w:rsid w:val="000457F5"/>
    <w:rsid w:val="000518E4"/>
    <w:rsid w:val="0011099E"/>
    <w:rsid w:val="00187058"/>
    <w:rsid w:val="00190060"/>
    <w:rsid w:val="001A6DB3"/>
    <w:rsid w:val="001C6A3B"/>
    <w:rsid w:val="001D3C9F"/>
    <w:rsid w:val="001F2A19"/>
    <w:rsid w:val="001F392B"/>
    <w:rsid w:val="00216044"/>
    <w:rsid w:val="00230124"/>
    <w:rsid w:val="0029031E"/>
    <w:rsid w:val="002A389D"/>
    <w:rsid w:val="002F20FB"/>
    <w:rsid w:val="002F27BC"/>
    <w:rsid w:val="00310BFE"/>
    <w:rsid w:val="00325350"/>
    <w:rsid w:val="00382EA9"/>
    <w:rsid w:val="00393ADC"/>
    <w:rsid w:val="003B5E98"/>
    <w:rsid w:val="003C4129"/>
    <w:rsid w:val="003E3120"/>
    <w:rsid w:val="003F2186"/>
    <w:rsid w:val="0041136D"/>
    <w:rsid w:val="00421296"/>
    <w:rsid w:val="0043148D"/>
    <w:rsid w:val="00432B94"/>
    <w:rsid w:val="004339C0"/>
    <w:rsid w:val="004605BD"/>
    <w:rsid w:val="00464B7E"/>
    <w:rsid w:val="00471648"/>
    <w:rsid w:val="00482F8A"/>
    <w:rsid w:val="004E58B5"/>
    <w:rsid w:val="0053283C"/>
    <w:rsid w:val="00583858"/>
    <w:rsid w:val="00587C10"/>
    <w:rsid w:val="005C55BF"/>
    <w:rsid w:val="00620623"/>
    <w:rsid w:val="00694944"/>
    <w:rsid w:val="006B5E5D"/>
    <w:rsid w:val="00767BC9"/>
    <w:rsid w:val="007778C3"/>
    <w:rsid w:val="007A1413"/>
    <w:rsid w:val="007C7683"/>
    <w:rsid w:val="008008C6"/>
    <w:rsid w:val="00810FBB"/>
    <w:rsid w:val="008D42AB"/>
    <w:rsid w:val="008E480E"/>
    <w:rsid w:val="008E6A01"/>
    <w:rsid w:val="009236B1"/>
    <w:rsid w:val="00944CC9"/>
    <w:rsid w:val="0099747E"/>
    <w:rsid w:val="00A70A8D"/>
    <w:rsid w:val="00AA66F8"/>
    <w:rsid w:val="00AD43B0"/>
    <w:rsid w:val="00B27A74"/>
    <w:rsid w:val="00B36087"/>
    <w:rsid w:val="00B60273"/>
    <w:rsid w:val="00BE7074"/>
    <w:rsid w:val="00CB7177"/>
    <w:rsid w:val="00D018F5"/>
    <w:rsid w:val="00D14375"/>
    <w:rsid w:val="00DA433F"/>
    <w:rsid w:val="00DD62A8"/>
    <w:rsid w:val="00DE175C"/>
    <w:rsid w:val="00E126B9"/>
    <w:rsid w:val="00E12ECE"/>
    <w:rsid w:val="00E6052E"/>
    <w:rsid w:val="00E9304F"/>
    <w:rsid w:val="00F108A8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944"/>
  </w:style>
  <w:style w:type="paragraph" w:styleId="a5">
    <w:name w:val="footer"/>
    <w:basedOn w:val="a"/>
    <w:link w:val="a6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94944"/>
  </w:style>
  <w:style w:type="numbering" w:customStyle="1" w:styleId="1">
    <w:name w:val="Нет списка1"/>
    <w:next w:val="a2"/>
    <w:uiPriority w:val="99"/>
    <w:semiHidden/>
    <w:unhideWhenUsed/>
    <w:rsid w:val="00694944"/>
  </w:style>
  <w:style w:type="paragraph" w:customStyle="1" w:styleId="ConsPlusCell">
    <w:name w:val="ConsPlusCell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6949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6949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69494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69494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59"/>
    <w:rsid w:val="00694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9494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69494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694944"/>
    <w:rPr>
      <w:color w:val="0000FF"/>
      <w:u w:val="single"/>
    </w:rPr>
  </w:style>
  <w:style w:type="paragraph" w:customStyle="1" w:styleId="ad">
    <w:name w:val="Знак"/>
    <w:basedOn w:val="a"/>
    <w:rsid w:val="006949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694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БланкАДМ"/>
    <w:basedOn w:val="a"/>
    <w:rsid w:val="006949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949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69494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9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9494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69494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944"/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No Spacing"/>
    <w:uiPriority w:val="1"/>
    <w:qFormat/>
    <w:rsid w:val="0069494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694944"/>
  </w:style>
  <w:style w:type="character" w:styleId="af3">
    <w:name w:val="FollowedHyperlink"/>
    <w:uiPriority w:val="99"/>
    <w:semiHidden/>
    <w:unhideWhenUsed/>
    <w:rsid w:val="00694944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6949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10"/>
    <w:rsid w:val="0069494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694944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944"/>
  </w:style>
  <w:style w:type="paragraph" w:styleId="a5">
    <w:name w:val="footer"/>
    <w:basedOn w:val="a"/>
    <w:link w:val="a6"/>
    <w:unhideWhenUsed/>
    <w:rsid w:val="0069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94944"/>
  </w:style>
  <w:style w:type="numbering" w:customStyle="1" w:styleId="1">
    <w:name w:val="Нет списка1"/>
    <w:next w:val="a2"/>
    <w:uiPriority w:val="99"/>
    <w:semiHidden/>
    <w:unhideWhenUsed/>
    <w:rsid w:val="00694944"/>
  </w:style>
  <w:style w:type="paragraph" w:customStyle="1" w:styleId="ConsPlusCell">
    <w:name w:val="ConsPlusCell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94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6949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69494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69494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69494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59"/>
    <w:rsid w:val="00694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9494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69494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694944"/>
    <w:rPr>
      <w:color w:val="0000FF"/>
      <w:u w:val="single"/>
    </w:rPr>
  </w:style>
  <w:style w:type="paragraph" w:customStyle="1" w:styleId="ad">
    <w:name w:val="Знак"/>
    <w:basedOn w:val="a"/>
    <w:rsid w:val="006949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694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БланкАДМ"/>
    <w:basedOn w:val="a"/>
    <w:rsid w:val="006949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949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694944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9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94944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694944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944"/>
    <w:rPr>
      <w:rFonts w:ascii="Calibri" w:eastAsia="Calibri" w:hAnsi="Calibri" w:cs="Times New Roman"/>
      <w:sz w:val="16"/>
      <w:szCs w:val="16"/>
      <w:lang w:val="x-none"/>
    </w:rPr>
  </w:style>
  <w:style w:type="paragraph" w:styleId="af2">
    <w:name w:val="No Spacing"/>
    <w:uiPriority w:val="1"/>
    <w:qFormat/>
    <w:rsid w:val="0069494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694944"/>
  </w:style>
  <w:style w:type="character" w:styleId="af3">
    <w:name w:val="FollowedHyperlink"/>
    <w:uiPriority w:val="99"/>
    <w:semiHidden/>
    <w:unhideWhenUsed/>
    <w:rsid w:val="00694944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6949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10"/>
    <w:rsid w:val="0069494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694944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FAA9-26CD-49B6-8F7A-65AB6FE8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21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Алина Андреевна</dc:creator>
  <cp:keywords/>
  <dc:description/>
  <cp:lastModifiedBy>пользователь</cp:lastModifiedBy>
  <cp:revision>41</cp:revision>
  <cp:lastPrinted>2021-03-11T07:21:00Z</cp:lastPrinted>
  <dcterms:created xsi:type="dcterms:W3CDTF">2021-02-01T04:27:00Z</dcterms:created>
  <dcterms:modified xsi:type="dcterms:W3CDTF">2021-03-11T07:30:00Z</dcterms:modified>
</cp:coreProperties>
</file>