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89" w:rsidRPr="00A77B89" w:rsidRDefault="00841E1F" w:rsidP="00A024FD">
      <w:pPr>
        <w:pStyle w:val="a6"/>
        <w:ind w:firstLine="0"/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294A4C5F" wp14:editId="2260B3A0">
            <wp:extent cx="733425" cy="914400"/>
            <wp:effectExtent l="0" t="0" r="9525" b="0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erezov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1F" w:rsidRDefault="00841E1F" w:rsidP="00A024FD">
      <w:pPr>
        <w:pStyle w:val="a6"/>
        <w:ind w:firstLine="0"/>
        <w:jc w:val="center"/>
        <w:rPr>
          <w:b/>
          <w:sz w:val="36"/>
        </w:rPr>
      </w:pPr>
    </w:p>
    <w:p w:rsidR="00A024FD" w:rsidRDefault="00A024FD" w:rsidP="00A024FD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4FD" w:rsidRDefault="00665AFB" w:rsidP="00665AFB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65AF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65AFB" w:rsidRDefault="00665AFB" w:rsidP="00665AF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4FD" w:rsidRDefault="000F69BB" w:rsidP="00A024F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1E1F">
        <w:rPr>
          <w:rFonts w:ascii="Times New Roman" w:hAnsi="Times New Roman" w:cs="Times New Roman"/>
          <w:sz w:val="28"/>
          <w:szCs w:val="28"/>
        </w:rPr>
        <w:t>09.09.</w:t>
      </w:r>
      <w:r w:rsidR="00597A7B">
        <w:rPr>
          <w:rFonts w:ascii="Times New Roman" w:hAnsi="Times New Roman" w:cs="Times New Roman"/>
          <w:sz w:val="28"/>
          <w:szCs w:val="28"/>
        </w:rPr>
        <w:t>2</w:t>
      </w:r>
      <w:r w:rsidR="001723DE">
        <w:rPr>
          <w:rFonts w:ascii="Times New Roman" w:hAnsi="Times New Roman" w:cs="Times New Roman"/>
          <w:sz w:val="28"/>
          <w:szCs w:val="28"/>
        </w:rPr>
        <w:t>02</w:t>
      </w:r>
      <w:r w:rsidR="006151B3">
        <w:rPr>
          <w:rFonts w:ascii="Times New Roman" w:hAnsi="Times New Roman" w:cs="Times New Roman"/>
          <w:sz w:val="28"/>
          <w:szCs w:val="28"/>
        </w:rPr>
        <w:t>2</w:t>
      </w:r>
      <w:r w:rsidR="00A02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B25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6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2556">
        <w:rPr>
          <w:rFonts w:ascii="Times New Roman" w:hAnsi="Times New Roman" w:cs="Times New Roman"/>
          <w:sz w:val="28"/>
          <w:szCs w:val="28"/>
        </w:rPr>
        <w:t xml:space="preserve"> № </w:t>
      </w:r>
      <w:r w:rsidR="00841E1F">
        <w:rPr>
          <w:rFonts w:ascii="Times New Roman" w:hAnsi="Times New Roman" w:cs="Times New Roman"/>
          <w:sz w:val="28"/>
          <w:szCs w:val="28"/>
        </w:rPr>
        <w:t>1201</w:t>
      </w:r>
    </w:p>
    <w:p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A024FD" w:rsidRPr="00A81F09" w:rsidRDefault="00A024FD" w:rsidP="00A024FD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81F09">
        <w:rPr>
          <w:rFonts w:ascii="Times New Roman" w:hAnsi="Times New Roman" w:cs="Times New Roman"/>
          <w:bCs/>
          <w:sz w:val="28"/>
          <w:szCs w:val="28"/>
        </w:rPr>
        <w:t>О</w:t>
      </w:r>
      <w:r w:rsidR="006151B3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Березовского района от 2</w:t>
      </w:r>
      <w:r w:rsidR="00300FE4">
        <w:rPr>
          <w:rFonts w:ascii="Times New Roman" w:hAnsi="Times New Roman" w:cs="Times New Roman"/>
          <w:bCs/>
          <w:sz w:val="28"/>
          <w:szCs w:val="28"/>
        </w:rPr>
        <w:t>8.12.2021</w:t>
      </w:r>
      <w:r w:rsidR="006151B3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300FE4">
        <w:rPr>
          <w:rFonts w:ascii="Times New Roman" w:hAnsi="Times New Roman" w:cs="Times New Roman"/>
          <w:bCs/>
          <w:sz w:val="28"/>
          <w:szCs w:val="28"/>
        </w:rPr>
        <w:t>586</w:t>
      </w:r>
      <w:r w:rsidR="006151B3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665AF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</w:t>
      </w:r>
      <w:r w:rsidRPr="00A81F0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F69BB">
        <w:rPr>
          <w:rFonts w:ascii="Times New Roman" w:hAnsi="Times New Roman" w:cs="Times New Roman"/>
          <w:bCs/>
          <w:sz w:val="28"/>
          <w:szCs w:val="28"/>
        </w:rPr>
        <w:t>Развитие гражданского общества</w:t>
      </w:r>
      <w:r w:rsidR="000F69BB" w:rsidRPr="00A81F0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A81F09">
        <w:rPr>
          <w:rFonts w:ascii="Times New Roman" w:hAnsi="Times New Roman" w:cs="Times New Roman"/>
          <w:bCs/>
          <w:sz w:val="28"/>
          <w:szCs w:val="28"/>
        </w:rPr>
        <w:t xml:space="preserve"> Березовском районе»</w:t>
      </w:r>
    </w:p>
    <w:p w:rsidR="00A024FD" w:rsidRDefault="00A024FD" w:rsidP="00A024F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</w:p>
    <w:bookmarkEnd w:id="0"/>
    <w:p w:rsidR="00B523A2" w:rsidRDefault="007350F5" w:rsidP="00B523A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FA9">
        <w:rPr>
          <w:rFonts w:ascii="Times New Roman" w:hAnsi="Times New Roman" w:cs="Times New Roman"/>
          <w:sz w:val="28"/>
          <w:szCs w:val="28"/>
        </w:rPr>
        <w:t>В соответстви</w:t>
      </w:r>
      <w:r w:rsidR="00B523A2">
        <w:rPr>
          <w:rFonts w:ascii="Times New Roman" w:hAnsi="Times New Roman" w:cs="Times New Roman"/>
          <w:sz w:val="28"/>
          <w:szCs w:val="28"/>
        </w:rPr>
        <w:t>и</w:t>
      </w:r>
      <w:r w:rsidRPr="009D5FA9">
        <w:rPr>
          <w:rFonts w:ascii="Times New Roman" w:hAnsi="Times New Roman" w:cs="Times New Roman"/>
          <w:sz w:val="28"/>
          <w:szCs w:val="28"/>
        </w:rPr>
        <w:t xml:space="preserve"> </w:t>
      </w:r>
      <w:r w:rsidR="00B523A2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Pr="009D5FA9">
        <w:rPr>
          <w:rFonts w:ascii="Times New Roman" w:hAnsi="Times New Roman" w:cs="Times New Roman"/>
          <w:sz w:val="28"/>
          <w:szCs w:val="28"/>
        </w:rPr>
        <w:t>Думы Березовского района от 2</w:t>
      </w:r>
      <w:r w:rsidR="00264201">
        <w:rPr>
          <w:rFonts w:ascii="Times New Roman" w:hAnsi="Times New Roman" w:cs="Times New Roman"/>
          <w:sz w:val="28"/>
          <w:szCs w:val="28"/>
        </w:rPr>
        <w:t>7</w:t>
      </w:r>
      <w:r w:rsidRPr="009D5FA9">
        <w:rPr>
          <w:rFonts w:ascii="Times New Roman" w:hAnsi="Times New Roman" w:cs="Times New Roman"/>
          <w:sz w:val="28"/>
          <w:szCs w:val="28"/>
        </w:rPr>
        <w:t>.0</w:t>
      </w:r>
      <w:r w:rsidR="00264201">
        <w:rPr>
          <w:rFonts w:ascii="Times New Roman" w:hAnsi="Times New Roman" w:cs="Times New Roman"/>
          <w:sz w:val="28"/>
          <w:szCs w:val="28"/>
        </w:rPr>
        <w:t>6</w:t>
      </w:r>
      <w:r w:rsidRPr="009D5FA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264201">
        <w:rPr>
          <w:rFonts w:ascii="Times New Roman" w:hAnsi="Times New Roman" w:cs="Times New Roman"/>
          <w:sz w:val="28"/>
          <w:szCs w:val="28"/>
        </w:rPr>
        <w:t>120</w:t>
      </w:r>
      <w:r w:rsidRPr="009D5FA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Березовского района от 23.12.2021 № 33 «О бюджете Березовского района на 2022 год и плановый период 2023 и 2024</w:t>
      </w:r>
      <w:r w:rsidR="009D5FA9" w:rsidRPr="009D5FA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523A2">
        <w:rPr>
          <w:rFonts w:ascii="Times New Roman" w:hAnsi="Times New Roman" w:cs="Times New Roman"/>
          <w:sz w:val="28"/>
          <w:szCs w:val="28"/>
        </w:rPr>
        <w:t>:</w:t>
      </w:r>
      <w:r w:rsidR="00B523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7CE8" w:rsidRDefault="00B523A2" w:rsidP="00E37CE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 П</w:t>
      </w:r>
      <w:r w:rsidR="009D5FA9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  <w:r w:rsidR="00B816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37CE8" w:rsidRPr="00130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 Березовского района от 28.12.2021 №1586 «</w:t>
      </w:r>
      <w:r w:rsidRPr="00B523A2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муниципальной программе «Развитие гражданского общества в Березовском районе»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CE8" w:rsidRPr="00130A45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редакции согласно </w:t>
      </w:r>
      <w:r w:rsidRPr="00130A45">
        <w:rPr>
          <w:rFonts w:ascii="Times New Roman" w:eastAsia="Times New Roman" w:hAnsi="Times New Roman" w:cs="Times New Roman"/>
          <w:bCs/>
          <w:sz w:val="28"/>
          <w:szCs w:val="28"/>
        </w:rPr>
        <w:t>приложению</w:t>
      </w:r>
      <w:r w:rsidR="00E37CE8" w:rsidRPr="00130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E37CE8" w:rsidRPr="00130A45" w:rsidRDefault="00AF7803" w:rsidP="009D5FA9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D5FA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37CE8" w:rsidRPr="004D00E2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«Жизнь Югры» и разместить на официальном вебсайте органов местного </w:t>
      </w:r>
      <w:r w:rsidR="00E37CE8" w:rsidRPr="00130A45">
        <w:rPr>
          <w:rFonts w:ascii="Times New Roman" w:eastAsia="Times New Roman" w:hAnsi="Times New Roman" w:cs="Times New Roman"/>
          <w:sz w:val="28"/>
          <w:szCs w:val="28"/>
        </w:rPr>
        <w:t>самоуправления Березовского района.</w:t>
      </w:r>
    </w:p>
    <w:p w:rsidR="00E37CE8" w:rsidRPr="00130A45" w:rsidRDefault="00092B02" w:rsidP="00E37C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37CE8" w:rsidRPr="00130A4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237D3" w:rsidRDefault="003237D3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D6C" w:rsidRDefault="00710D6C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0F5" w:rsidRDefault="00092B02" w:rsidP="00842B61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237D3">
        <w:rPr>
          <w:rFonts w:ascii="Times New Roman" w:hAnsi="Times New Roman" w:cs="Times New Roman"/>
          <w:sz w:val="28"/>
          <w:szCs w:val="28"/>
        </w:rPr>
        <w:t>лав</w:t>
      </w:r>
      <w:r w:rsidR="00842B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района      </w:t>
      </w:r>
      <w:r w:rsidR="00A024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556">
        <w:rPr>
          <w:rFonts w:ascii="Times New Roman" w:hAnsi="Times New Roman" w:cs="Times New Roman"/>
          <w:sz w:val="28"/>
          <w:szCs w:val="28"/>
        </w:rPr>
        <w:t xml:space="preserve"> </w:t>
      </w:r>
      <w:r w:rsidR="00A024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28D8">
        <w:rPr>
          <w:rFonts w:ascii="Times New Roman" w:hAnsi="Times New Roman" w:cs="Times New Roman"/>
          <w:sz w:val="28"/>
          <w:szCs w:val="28"/>
        </w:rPr>
        <w:tab/>
      </w:r>
      <w:r w:rsidR="009D28D8">
        <w:rPr>
          <w:rFonts w:ascii="Times New Roman" w:hAnsi="Times New Roman" w:cs="Times New Roman"/>
          <w:sz w:val="28"/>
          <w:szCs w:val="28"/>
        </w:rPr>
        <w:tab/>
      </w:r>
      <w:r w:rsidR="00A024FD">
        <w:rPr>
          <w:rFonts w:ascii="Times New Roman" w:hAnsi="Times New Roman" w:cs="Times New Roman"/>
          <w:sz w:val="28"/>
          <w:szCs w:val="28"/>
        </w:rPr>
        <w:t xml:space="preserve"> </w:t>
      </w:r>
      <w:r w:rsidR="009F13ED">
        <w:rPr>
          <w:rFonts w:ascii="Times New Roman" w:hAnsi="Times New Roman" w:cs="Times New Roman"/>
          <w:sz w:val="28"/>
          <w:szCs w:val="28"/>
        </w:rPr>
        <w:t xml:space="preserve">  </w:t>
      </w:r>
      <w:r w:rsidR="00842B61">
        <w:rPr>
          <w:rFonts w:ascii="Times New Roman" w:hAnsi="Times New Roman" w:cs="Times New Roman"/>
          <w:sz w:val="28"/>
          <w:szCs w:val="28"/>
        </w:rPr>
        <w:t xml:space="preserve">    </w:t>
      </w:r>
      <w:r w:rsidR="003237D3">
        <w:rPr>
          <w:rFonts w:ascii="Times New Roman" w:hAnsi="Times New Roman" w:cs="Times New Roman"/>
          <w:sz w:val="28"/>
          <w:szCs w:val="28"/>
        </w:rPr>
        <w:tab/>
      </w:r>
      <w:r w:rsidR="003237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И.В. Чечеткина</w:t>
      </w:r>
    </w:p>
    <w:p w:rsidR="00841E1F" w:rsidRDefault="00841E1F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  <w:sectPr w:rsidR="00841E1F" w:rsidSect="00841E1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F7803" w:rsidRDefault="00842B61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160298" w:rsidRPr="00160298" w:rsidRDefault="00841E1F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Приложение </w:t>
      </w:r>
      <w:bookmarkStart w:id="1" w:name="_GoBack"/>
      <w:bookmarkEnd w:id="1"/>
      <w:r w:rsidR="00160298" w:rsidRPr="0016029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60298" w:rsidRP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60298">
        <w:rPr>
          <w:rFonts w:ascii="Times New Roman" w:eastAsia="Calibri" w:hAnsi="Times New Roman" w:cs="Times New Roman"/>
          <w:lang w:eastAsia="en-US"/>
        </w:rPr>
        <w:t xml:space="preserve">к постановлению </w:t>
      </w:r>
      <w:proofErr w:type="gramStart"/>
      <w:r w:rsidRPr="00160298">
        <w:rPr>
          <w:rFonts w:ascii="Times New Roman" w:eastAsia="Calibri" w:hAnsi="Times New Roman" w:cs="Times New Roman"/>
          <w:lang w:eastAsia="en-US"/>
        </w:rPr>
        <w:t>администрации  Березовского</w:t>
      </w:r>
      <w:proofErr w:type="gramEnd"/>
      <w:r w:rsidRPr="00160298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160298" w:rsidRP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60298">
        <w:rPr>
          <w:rFonts w:ascii="Times New Roman" w:eastAsia="Calibri" w:hAnsi="Times New Roman" w:cs="Times New Roman"/>
          <w:lang w:eastAsia="en-US"/>
        </w:rPr>
        <w:t xml:space="preserve">от </w:t>
      </w:r>
      <w:r w:rsidR="00841E1F">
        <w:rPr>
          <w:rFonts w:ascii="Times New Roman" w:eastAsia="Calibri" w:hAnsi="Times New Roman" w:cs="Times New Roman"/>
          <w:lang w:eastAsia="en-US"/>
        </w:rPr>
        <w:t>09.09.2022 №1201</w:t>
      </w: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886"/>
        <w:gridCol w:w="660"/>
        <w:gridCol w:w="1977"/>
        <w:gridCol w:w="1361"/>
        <w:gridCol w:w="1020"/>
        <w:gridCol w:w="1020"/>
        <w:gridCol w:w="940"/>
        <w:gridCol w:w="1020"/>
        <w:gridCol w:w="1020"/>
        <w:gridCol w:w="1572"/>
        <w:gridCol w:w="1545"/>
      </w:tblGrid>
      <w:tr w:rsidR="00160298" w:rsidRPr="00160298" w:rsidTr="00045502">
        <w:trPr>
          <w:trHeight w:val="270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160298" w:rsidRPr="00160298" w:rsidTr="00045502">
        <w:trPr>
          <w:trHeight w:val="300"/>
        </w:trPr>
        <w:tc>
          <w:tcPr>
            <w:tcW w:w="150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гражданского общества в Березовском районе» (далее – муниципальная программа)</w:t>
            </w:r>
          </w:p>
        </w:tc>
      </w:tr>
      <w:tr w:rsidR="00160298" w:rsidRPr="00160298" w:rsidTr="00045502">
        <w:trPr>
          <w:trHeight w:val="300"/>
        </w:trPr>
        <w:tc>
          <w:tcPr>
            <w:tcW w:w="150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</w:t>
            </w:r>
          </w:p>
        </w:tc>
      </w:tr>
      <w:tr w:rsidR="00160298" w:rsidRPr="00160298" w:rsidTr="00160298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гражданского общества в Березовском районе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муниципальной  программы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2022 − 2025 годы и на период до 2030 года </w:t>
            </w:r>
          </w:p>
        </w:tc>
      </w:tr>
      <w:tr w:rsidR="00160298" w:rsidRPr="00160298" w:rsidTr="00160298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160298" w:rsidRPr="00160298" w:rsidTr="00160298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Березовского района, в ведении которого находится информационно-аналитический отдел администрации Березовского района</w:t>
            </w:r>
          </w:p>
        </w:tc>
      </w:tr>
      <w:tr w:rsidR="00160298" w:rsidRPr="00160298" w:rsidTr="00160298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Информационно-аналитический отдел администрации Березовского района </w:t>
            </w:r>
          </w:p>
        </w:tc>
      </w:tr>
      <w:tr w:rsidR="00160298" w:rsidRPr="00160298" w:rsidTr="00160298">
        <w:trPr>
          <w:trHeight w:val="11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«Березовский медиацентр»;/далее - МАУ "Березовский медиацентр"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Комитет по земельным ресурсам и управлению муниципальным имуществом администрации Березовского района;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Комитет спорта и молодежной политики администрации Березовского района;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Городские и сельские поселения Березовского района</w:t>
            </w:r>
          </w:p>
        </w:tc>
      </w:tr>
      <w:tr w:rsidR="00160298" w:rsidRPr="00160298" w:rsidTr="00160298">
        <w:trPr>
          <w:trHeight w:val="2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цель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60298" w:rsidRPr="00160298" w:rsidTr="00160298">
        <w:trPr>
          <w:trHeight w:val="5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институтов гражданского общества и реализации гражданских инициатив, формирование культуры открытости деятельности органов местного самоуправления Березовского района </w:t>
            </w:r>
          </w:p>
        </w:tc>
      </w:tr>
      <w:tr w:rsidR="00160298" w:rsidRPr="00160298" w:rsidTr="00160298">
        <w:trPr>
          <w:trHeight w:val="100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поддержки гражданских инициатив.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Обеспечение информационной открытости деятельности органов местного самоуправления Березовского района и эффективного информационного взаимодействия власти и общества.</w:t>
            </w:r>
          </w:p>
        </w:tc>
      </w:tr>
      <w:tr w:rsidR="00160298" w:rsidRPr="00160298" w:rsidTr="00160298">
        <w:trPr>
          <w:trHeight w:val="6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 «Создание условий для развития гражданских инициатив».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Подпрограмма 2 «Информационная открытость деятельности органов местного самоуправления  Березовского района». </w:t>
            </w:r>
          </w:p>
        </w:tc>
      </w:tr>
      <w:tr w:rsidR="00160298" w:rsidRPr="00160298" w:rsidTr="00160298">
        <w:trPr>
          <w:trHeight w:val="300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программы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целевого показателя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Документ-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основание </w:t>
            </w:r>
          </w:p>
        </w:tc>
        <w:tc>
          <w:tcPr>
            <w:tcW w:w="8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показателя по годам</w:t>
            </w:r>
          </w:p>
        </w:tc>
      </w:tr>
      <w:tr w:rsidR="00160298" w:rsidRPr="00160298" w:rsidTr="00160298">
        <w:trPr>
          <w:trHeight w:val="162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исполнитель/со исполнитель за достижение показателя </w:t>
            </w:r>
          </w:p>
        </w:tc>
      </w:tr>
      <w:tr w:rsidR="00160298" w:rsidRPr="00160298" w:rsidTr="00160298">
        <w:trPr>
          <w:trHeight w:val="385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получивших финансовую поддержку, единиц.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0298">
        <w:trPr>
          <w:trHeight w:val="219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проектов инициативного бюджетирования на территории МО Березовский район,  единиц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Городские и сельские поселения Березовского района</w:t>
            </w:r>
          </w:p>
        </w:tc>
      </w:tr>
      <w:tr w:rsidR="00160298" w:rsidRPr="00160298" w:rsidTr="00160298">
        <w:trPr>
          <w:trHeight w:val="286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года,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Прав-во Ханты-Мансийского АО-Югры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 от 19 мая 2017г. №292-рп 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0298">
        <w:trPr>
          <w:trHeight w:val="259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район, единиц.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Прав-во Ханты-Мансийского АО-Югры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 от 19 мая 2017г. №292-рп 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0298">
        <w:trPr>
          <w:trHeight w:val="416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из бюджета МО Березовский </w:t>
            </w:r>
            <w:proofErr w:type="spellStart"/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район,единиц</w:t>
            </w:r>
            <w:proofErr w:type="spellEnd"/>
            <w:proofErr w:type="gram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Прав-во Ханты-Мансийского АО-Югры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 от 19 мая 2017г. №292-рп &lt;1&gt;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0298">
        <w:trPr>
          <w:trHeight w:val="339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представителей социально ориентированных некоммерческих организаций, принявших участие в образовательных мероприятиях, организованных администрацией Березовского района, человек.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Прав-во Ханты-Мансийского АО-Югры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 от 19 мая 2017г. №292-рп &lt;1&gt;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160298">
        <w:trPr>
          <w:trHeight w:val="208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Территориальных общественных самоуправлений (ТОС) на территории МО Березовский район, единиц.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160298">
        <w:trPr>
          <w:trHeight w:val="448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граждан, принявших участие в обсуждении и принятии политических решений на местном уровне на территории МО Березовский район, с использованием Интернет - голосования, прямых, телефонных и он-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опросов, человек.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160298">
        <w:trPr>
          <w:trHeight w:val="187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населения, удовлетворенного деятельностью органов местного самоуправления Березовского района, %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710D6C">
        <w:trPr>
          <w:trHeight w:val="52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Тираж газеты Жизнь Югры, единиц.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710D6C">
        <w:trPr>
          <w:trHeight w:val="130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Газетная площадь опубликованных материалов в газете Жизнь Югры, страниц.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710D6C">
        <w:trPr>
          <w:trHeight w:val="130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 вещания радиопрограмм в эфире, минуты в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160298">
        <w:trPr>
          <w:trHeight w:val="268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населенных пунктов Березовского района, в которых проведены мероприятия в связи с наступившими юбилейными датами, %;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Городские и сельские поселения Березовского района</w:t>
            </w:r>
          </w:p>
        </w:tc>
      </w:tr>
      <w:tr w:rsidR="00710D6C" w:rsidRPr="00160298" w:rsidTr="00045502">
        <w:trPr>
          <w:trHeight w:val="300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710D6C" w:rsidRPr="00160298" w:rsidTr="00045502">
        <w:trPr>
          <w:trHeight w:val="290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710D6C" w:rsidRPr="00160298" w:rsidTr="00045502">
        <w:trPr>
          <w:trHeight w:val="290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222 954,5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30 396,9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069,7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069,7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069,7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348,5</w:t>
            </w:r>
          </w:p>
        </w:tc>
      </w:tr>
      <w:tr w:rsidR="00710D6C" w:rsidRPr="00160298" w:rsidTr="00045502">
        <w:trPr>
          <w:trHeight w:val="290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0D6C" w:rsidRPr="00160298" w:rsidTr="00AA17E7">
        <w:trPr>
          <w:trHeight w:val="480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1 639,6</w:t>
            </w:r>
          </w:p>
          <w:p w:rsidR="00045502" w:rsidRPr="00160298" w:rsidRDefault="00045502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1 639,6</w:t>
            </w:r>
          </w:p>
          <w:p w:rsidR="00045502" w:rsidRPr="00160298" w:rsidRDefault="00045502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D6C" w:rsidRPr="00160298" w:rsidTr="00045502">
        <w:trPr>
          <w:trHeight w:val="585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Березовского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198 181,4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25 125,4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D6C" w:rsidRPr="00160298" w:rsidTr="00045502">
        <w:trPr>
          <w:trHeight w:val="1125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 (внебюджетная деятельность)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21 992,0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7C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490,4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0D6C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0D6C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188,5</w:t>
            </w:r>
          </w:p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D6C" w:rsidRPr="00160298" w:rsidTr="00AA17E7">
        <w:trPr>
          <w:trHeight w:val="1125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6C" w:rsidRPr="00160298" w:rsidRDefault="00710D6C" w:rsidP="0071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0D6C" w:rsidRPr="00160298" w:rsidRDefault="00710D6C" w:rsidP="0071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0D6C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0D6C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298" w:rsidRPr="00160298" w:rsidTr="00710D6C">
        <w:trPr>
          <w:trHeight w:val="360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Параметры финансового обеспечения проектов, проектов автономного округа, Березовского района 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0298" w:rsidRPr="00160298" w:rsidTr="00710D6C">
        <w:trPr>
          <w:trHeight w:val="29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160298" w:rsidRPr="00160298" w:rsidTr="00710D6C">
        <w:trPr>
          <w:trHeight w:val="30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портфеля проектов (срок реализации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</w:tc>
      </w:tr>
      <w:tr w:rsidR="00160298" w:rsidRPr="00160298" w:rsidTr="00710D6C">
        <w:trPr>
          <w:trHeight w:val="29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160298" w:rsidRPr="00160298" w:rsidTr="00160298">
        <w:trPr>
          <w:trHeight w:val="29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54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29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465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42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045502" w:rsidP="000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«Развитие гражданского общества»</w:t>
            </w:r>
            <w:r w:rsidR="0016029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4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2022 - 2025 годы и на период до 2030 года</w:t>
            </w:r>
            <w:r w:rsidR="0016029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160298" w:rsidRPr="00160298" w:rsidTr="00160298">
        <w:trPr>
          <w:trHeight w:val="29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160298" w:rsidRPr="00160298" w:rsidTr="00160298">
        <w:trPr>
          <w:trHeight w:val="29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495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29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795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300"/>
        </w:trPr>
        <w:tc>
          <w:tcPr>
            <w:tcW w:w="5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Объём налоговых расходов Березовского района 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160298" w:rsidRPr="00160298" w:rsidTr="00160298">
        <w:trPr>
          <w:trHeight w:val="290"/>
        </w:trPr>
        <w:tc>
          <w:tcPr>
            <w:tcW w:w="5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160298" w:rsidRPr="00160298" w:rsidTr="00160298">
        <w:trPr>
          <w:trHeight w:val="290"/>
        </w:trPr>
        <w:tc>
          <w:tcPr>
            <w:tcW w:w="5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045502">
        <w:trPr>
          <w:trHeight w:val="300"/>
        </w:trPr>
        <w:tc>
          <w:tcPr>
            <w:tcW w:w="150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&lt;1&gt; Распоряжение Правительства Ханты-Мансийского автономного округа - Югры от 19 мая 2017г. № 292-рп "О формировании рейтинга муниципальных образований Ханты-Мансийского автономного округа - </w:t>
            </w: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  по</w:t>
            </w:r>
            <w:proofErr w:type="gram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итогам реализации механизмов поддержки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сфере"</w:t>
            </w:r>
          </w:p>
        </w:tc>
      </w:tr>
      <w:tr w:rsidR="00160298" w:rsidRPr="00160298" w:rsidTr="00045502">
        <w:trPr>
          <w:trHeight w:val="509"/>
        </w:trPr>
        <w:tc>
          <w:tcPr>
            <w:tcW w:w="1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298" w:rsidRPr="00160298" w:rsidTr="00045502">
        <w:trPr>
          <w:trHeight w:val="509"/>
        </w:trPr>
        <w:tc>
          <w:tcPr>
            <w:tcW w:w="1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0298" w:rsidRPr="00160298" w:rsidRDefault="00160298" w:rsidP="0016029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60298" w:rsidRPr="00160298" w:rsidRDefault="00160298" w:rsidP="0016029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CC25C7">
      <w:pPr>
        <w:jc w:val="right"/>
        <w:rPr>
          <w:rFonts w:ascii="Times New Roman" w:hAnsi="Times New Roman" w:cs="Times New Roman"/>
        </w:rPr>
      </w:pPr>
    </w:p>
    <w:p w:rsidR="00160298" w:rsidRDefault="00160298" w:rsidP="00CC25C7">
      <w:pPr>
        <w:jc w:val="right"/>
        <w:rPr>
          <w:rFonts w:ascii="Times New Roman" w:hAnsi="Times New Roman" w:cs="Times New Roman"/>
        </w:rPr>
      </w:pPr>
    </w:p>
    <w:p w:rsidR="00FD0DC2" w:rsidRDefault="00FD0DC2" w:rsidP="00CC25C7">
      <w:pPr>
        <w:jc w:val="right"/>
        <w:rPr>
          <w:rFonts w:ascii="Times New Roman" w:hAnsi="Times New Roman" w:cs="Times New Roman"/>
        </w:rPr>
      </w:pPr>
    </w:p>
    <w:p w:rsidR="00CC25C7" w:rsidRPr="00044284" w:rsidRDefault="00CC25C7" w:rsidP="00CC25C7">
      <w:pPr>
        <w:jc w:val="right"/>
        <w:rPr>
          <w:rFonts w:ascii="Times New Roman" w:hAnsi="Times New Roman" w:cs="Times New Roman"/>
        </w:rPr>
      </w:pPr>
      <w:r w:rsidRPr="00044284">
        <w:rPr>
          <w:rFonts w:ascii="Times New Roman" w:hAnsi="Times New Roman" w:cs="Times New Roman"/>
        </w:rPr>
        <w:lastRenderedPageBreak/>
        <w:t>Таблица 1</w:t>
      </w:r>
    </w:p>
    <w:p w:rsidR="00CC25C7" w:rsidRPr="00044284" w:rsidRDefault="00CC25C7" w:rsidP="00CC25C7">
      <w:pPr>
        <w:jc w:val="right"/>
        <w:rPr>
          <w:rFonts w:ascii="Times New Roman" w:hAnsi="Times New Roman" w:cs="Times New Roman"/>
        </w:rPr>
      </w:pPr>
    </w:p>
    <w:p w:rsidR="00CC25C7" w:rsidRPr="00044284" w:rsidRDefault="00CC25C7" w:rsidP="00CC25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2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4930" w:type="dxa"/>
        <w:tblLayout w:type="fixed"/>
        <w:tblLook w:val="04A0" w:firstRow="1" w:lastRow="0" w:firstColumn="1" w:lastColumn="0" w:noHBand="0" w:noVBand="1"/>
      </w:tblPr>
      <w:tblGrid>
        <w:gridCol w:w="1392"/>
        <w:gridCol w:w="1864"/>
        <w:gridCol w:w="1984"/>
        <w:gridCol w:w="2713"/>
        <w:gridCol w:w="1149"/>
        <w:gridCol w:w="1170"/>
        <w:gridCol w:w="1170"/>
        <w:gridCol w:w="1170"/>
        <w:gridCol w:w="1170"/>
        <w:gridCol w:w="1148"/>
      </w:tblGrid>
      <w:tr w:rsidR="00CC25C7" w:rsidRPr="00044284" w:rsidTr="009D5FA9">
        <w:trPr>
          <w:trHeight w:val="165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CC25C7" w:rsidRPr="00044284" w:rsidTr="009D5FA9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CC25C7" w:rsidRPr="00044284" w:rsidTr="009D5FA9">
        <w:trPr>
          <w:trHeight w:val="36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2026 - 2030 г.</w:t>
            </w:r>
          </w:p>
        </w:tc>
      </w:tr>
      <w:tr w:rsidR="00CC25C7" w:rsidRPr="00044284" w:rsidTr="009D5FA9">
        <w:trPr>
          <w:trHeight w:val="2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C25C7" w:rsidRPr="00044284" w:rsidTr="00B816D7">
        <w:trPr>
          <w:trHeight w:val="300"/>
        </w:trPr>
        <w:tc>
          <w:tcPr>
            <w:tcW w:w="14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1 «Создание условий для развития гражданских инициатив»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финансовой, имущественной, консультационной поддержки социально ориентированным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организациям»(1, 3, 4,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Информационно-аналитический отдел администрации Березовского района,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Комитет спорта и молодежной политики администрации Березовского района,                                                             Комитет по земельным ресурсам и управлению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муниципальным имуществом администрации Березовского района,                         МАУ «Березовский медиацентр»,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447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58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1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49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61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   Проведение муниципального Форума  гражданских инициатив   (4, 5,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 «Организация обучения работников социально ориентированных некоммерческих организаций» (6)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45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52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участия проектов городских и сельских поселений в    конкурсном отборе проектов инициативного бюджетирования» (2, 15)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sz w:val="18"/>
                <w:szCs w:val="18"/>
              </w:rPr>
              <w:t>МАУ «Березовский медиацентр», Городские и сельские поселения Березовского района, в том числе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650525" w:rsidRPr="00044284" w:rsidTr="00650525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650525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650525" w:rsidRDefault="00650525" w:rsidP="0065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650525" w:rsidRDefault="00650525" w:rsidP="0065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48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6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B816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Городские и сельские поселения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AA17E7" w:rsidRPr="00044284" w:rsidTr="00AA17E7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AA17E7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AA17E7" w:rsidRDefault="00AA17E7" w:rsidP="00AA1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AA17E7" w:rsidRDefault="00AA17E7" w:rsidP="00AA1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1922D4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гражданских инициатив через систему территориального общественного самоуправления (ТОС)»  (7)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981,1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AA17E7" w:rsidRDefault="00AA17E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581,1</w:t>
            </w:r>
            <w:r w:rsidR="001922D4"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AA17E7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3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3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2D4" w:rsidRPr="00044284" w:rsidRDefault="001922D4" w:rsidP="00192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315"/>
        </w:trPr>
        <w:tc>
          <w:tcPr>
            <w:tcW w:w="1493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2 «Информационная открытость деятельности органов местного самоуправления  Березовского района».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деятельности МАУ «Березовский медиацентр» (8, 9, 10, 11, 12, 13, 14)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542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 w:rsidR="00542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973,4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AA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815,8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116 348,5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3E6C0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190 981,4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252AE1" w:rsidRDefault="00CC25C7" w:rsidP="0065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r w:rsidR="00650525"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50525"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104 160,0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252AE1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53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 финансирования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542B89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B5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6B5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252AE1" w:rsidRDefault="001C3BDE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B5B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12 188,5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«Мониторинг общественного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мнения» (8)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842B61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842B61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842B61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842B61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D43FF">
        <w:trPr>
          <w:trHeight w:val="51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E43F7">
        <w:trPr>
          <w:trHeight w:val="30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 2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212 973,4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26 815,8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116 348,5  </w:t>
            </w:r>
          </w:p>
        </w:tc>
      </w:tr>
      <w:tr w:rsidR="00252AE1" w:rsidRPr="00044284" w:rsidTr="007E43F7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E43F7">
        <w:trPr>
          <w:trHeight w:val="37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E43F7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190 981,4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24 325,4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104 160,0  </w:t>
            </w:r>
          </w:p>
        </w:tc>
      </w:tr>
      <w:tr w:rsidR="00252AE1" w:rsidRPr="00044284" w:rsidTr="007E43F7">
        <w:trPr>
          <w:trHeight w:val="29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E43F7">
        <w:trPr>
          <w:trHeight w:val="5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 финансирования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CC5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CC5F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</w:t>
            </w:r>
            <w:r w:rsidR="00CC5F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92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12 188,5  </w:t>
            </w:r>
          </w:p>
        </w:tc>
      </w:tr>
      <w:tr w:rsidR="00A132AE" w:rsidRPr="00044284" w:rsidTr="00045502">
        <w:trPr>
          <w:trHeight w:val="290"/>
        </w:trPr>
        <w:tc>
          <w:tcPr>
            <w:tcW w:w="52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7B3CAC" w:rsidP="00292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</w:t>
            </w:r>
            <w:r w:rsidR="00292FD7" w:rsidRPr="004F7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954,5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30 396,9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120 348,5</w:t>
            </w:r>
          </w:p>
        </w:tc>
      </w:tr>
      <w:tr w:rsidR="00A132AE" w:rsidRPr="00044284" w:rsidTr="00045502">
        <w:trPr>
          <w:trHeight w:val="30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32AE" w:rsidRPr="00044284" w:rsidTr="00045502">
        <w:trPr>
          <w:trHeight w:val="30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B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B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32AE" w:rsidRPr="00044284" w:rsidTr="00045502">
        <w:trPr>
          <w:trHeight w:val="30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198 181,4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29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108 160,0</w:t>
            </w:r>
          </w:p>
        </w:tc>
      </w:tr>
      <w:tr w:rsidR="00A132AE" w:rsidRPr="00044284" w:rsidTr="00045502">
        <w:trPr>
          <w:trHeight w:val="30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32AE" w:rsidRPr="00044284" w:rsidTr="00045502">
        <w:trPr>
          <w:trHeight w:val="615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9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12 188,5</w:t>
            </w:r>
          </w:p>
        </w:tc>
      </w:tr>
      <w:tr w:rsidR="00A132AE" w:rsidRPr="00044284" w:rsidTr="0012145D">
        <w:trPr>
          <w:trHeight w:val="615"/>
        </w:trPr>
        <w:tc>
          <w:tcPr>
            <w:tcW w:w="5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2AE" w:rsidRPr="00044284" w:rsidRDefault="00A132AE" w:rsidP="00A13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B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B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4F7B3C" w:rsidRPr="00044284" w:rsidTr="00045502">
        <w:trPr>
          <w:trHeight w:val="29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222 954,5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30 396,9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120 348,5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198 181,4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25 125,4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108 160,0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53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12 188,5</w:t>
            </w:r>
          </w:p>
        </w:tc>
      </w:tr>
      <w:tr w:rsidR="004F7B3C" w:rsidRPr="00044284" w:rsidTr="00045502">
        <w:trPr>
          <w:trHeight w:val="53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5C7" w:rsidRPr="00044284" w:rsidTr="00A132AE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Инвестиции в объекты муниципальной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A132AE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A132AE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222 954,5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30 396,9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120 348,5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198 181,4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25 125,4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108 160,0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53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12 188,5</w:t>
            </w:r>
          </w:p>
        </w:tc>
      </w:tr>
      <w:tr w:rsidR="004F7B3C" w:rsidRPr="00044284" w:rsidTr="00045502">
        <w:trPr>
          <w:trHeight w:val="53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5C7" w:rsidRPr="00044284" w:rsidTr="0012145D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4F7B3C" w:rsidRPr="00044284" w:rsidTr="00264201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МАУ "Березовский медиацентр"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973,4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815,8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116 348,5  </w:t>
            </w:r>
          </w:p>
        </w:tc>
      </w:tr>
      <w:tr w:rsidR="004F7B3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4F7B3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4F7B3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190 981,4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252AE1" w:rsidRDefault="004F7B3C" w:rsidP="004F7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24 325,4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104 160,0  </w:t>
            </w:r>
          </w:p>
        </w:tc>
      </w:tr>
      <w:tr w:rsidR="004F7B3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252AE1" w:rsidRDefault="004F7B3C" w:rsidP="004F7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4F7B3C" w:rsidRPr="00044284" w:rsidTr="007E43F7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21 992,0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252AE1" w:rsidRDefault="004F7B3C" w:rsidP="004F7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12 188,5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 спорта и молодежной политики администрации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53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городских и сельских поселений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1639,6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1639,6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C25C7" w:rsidRPr="00044284" w:rsidRDefault="00CC25C7" w:rsidP="00CC25C7">
      <w:pPr>
        <w:jc w:val="center"/>
        <w:rPr>
          <w:rFonts w:ascii="Times New Roman" w:hAnsi="Times New Roman" w:cs="Times New Roman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841E1F" w:rsidRDefault="00841E1F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lastRenderedPageBreak/>
        <w:t>Таблица 2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6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1960"/>
        <w:gridCol w:w="4131"/>
        <w:gridCol w:w="4089"/>
        <w:gridCol w:w="4557"/>
      </w:tblGrid>
      <w:tr w:rsidR="00A22692" w:rsidRPr="00A22692" w:rsidTr="00045502">
        <w:trPr>
          <w:trHeight w:val="12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структурного элемента (основного мероприятия) 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структурного элемента  (основного мероприятия)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порядка, номер приложения  (при наличии)</w:t>
            </w:r>
          </w:p>
        </w:tc>
      </w:tr>
      <w:tr w:rsidR="00A22692" w:rsidRPr="00A22692" w:rsidTr="00045502">
        <w:trPr>
          <w:trHeight w:val="3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692" w:rsidRPr="00A22692" w:rsidTr="00045502">
        <w:trPr>
          <w:trHeight w:val="765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:</w:t>
            </w:r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развития институтов гражданского общества и реализации гражданских инициатив</w:t>
            </w:r>
          </w:p>
        </w:tc>
      </w:tr>
      <w:tr w:rsidR="00A22692" w:rsidRPr="00A22692" w:rsidTr="00045502">
        <w:trPr>
          <w:trHeight w:val="11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1. Обеспечение поддержки гражданских инициатив.                                                                                         </w:t>
            </w:r>
          </w:p>
        </w:tc>
      </w:tr>
      <w:tr w:rsidR="00A22692" w:rsidRPr="00A22692" w:rsidTr="00045502">
        <w:trPr>
          <w:trHeight w:val="3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«Создание условий для развития гражданских инициатив»</w:t>
            </w:r>
          </w:p>
        </w:tc>
      </w:tr>
      <w:tr w:rsidR="00A22692" w:rsidRPr="00A22692" w:rsidTr="00A22692">
        <w:trPr>
          <w:trHeight w:val="49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«Организация финансовой, имущественной, консультационной поддержки социально ориентированным некоммерческим организациям»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грантов в форме субсидий для СОНКО на реализацию социально значимых проектов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Березовского района от 11.08.2021 № 925 "Об утверждении Порядка предоставления грантов в форме субсидий из средств бюджете Березовского района "Грант главы Березовского района на развитие гражданского общества"</w:t>
            </w:r>
          </w:p>
        </w:tc>
      </w:tr>
      <w:tr w:rsidR="00A22692" w:rsidRPr="00A22692" w:rsidTr="00A22692">
        <w:trPr>
          <w:trHeight w:val="9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муниципального Форума  гражданских инициатив"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форума для социально ориентированных организаций и гражданских активистов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692" w:rsidRPr="00A22692" w:rsidTr="00A22692">
        <w:trPr>
          <w:trHeight w:val="15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обучения работников социально ориентированных некоммерческих организаций»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обучающих тренингов, семинаров для сотрудников и добровольцев СОНКО с целью повышения профессиональных компетенций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692" w:rsidRPr="00A22692" w:rsidTr="00A22692">
        <w:trPr>
          <w:trHeight w:val="36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проектов городских и сельских поселений в    конкурсном отборе проектов инициативного бюджетирования»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муниципальных конкурсов инициативного бюджетирования, подготовка к региональному конкурсу инициативного бюджетирования, с целью освоения бюджетных средств с учетом мнения граждан 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Думы Березовского района от 30.04.2021 № 701 "Об утверждении Порядка выдвижения, внесения, обсуждения, рассмотрения инициативных проектов, проведения их конкурсного отбора в Березовском районе и Порядка расчета и возврата сумм инициативных платежей, подлежащих возврату лицам (в том числе организациям), осуществляющим их перечисление в бюджет Березовского района"</w:t>
            </w:r>
          </w:p>
        </w:tc>
      </w:tr>
      <w:tr w:rsidR="00A22692" w:rsidRPr="00A22692" w:rsidTr="00045502">
        <w:trPr>
          <w:trHeight w:val="15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гражданских инициатив через систему территориального общественного самоуправления (ТОС)»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развития институтов территориальных общественных самоуправлений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2692" w:rsidRPr="00A22692" w:rsidTr="00045502">
        <w:trPr>
          <w:trHeight w:val="8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2692">
              <w:rPr>
                <w:rFonts w:ascii="Calibri" w:eastAsia="Times New Roman" w:hAnsi="Calibri" w:cs="Calibri"/>
                <w:color w:val="000000"/>
              </w:rPr>
              <w:t xml:space="preserve">Задача </w:t>
            </w:r>
            <w:proofErr w:type="gramStart"/>
            <w:r w:rsidRPr="00A22692">
              <w:rPr>
                <w:rFonts w:ascii="Calibri" w:eastAsia="Times New Roman" w:hAnsi="Calibri" w:cs="Calibri"/>
                <w:color w:val="000000"/>
              </w:rPr>
              <w:t>2 :</w:t>
            </w:r>
            <w:proofErr w:type="gramEnd"/>
            <w:r w:rsidRPr="00A22692">
              <w:rPr>
                <w:rFonts w:ascii="Calibri" w:eastAsia="Times New Roman" w:hAnsi="Calibri" w:cs="Calibri"/>
                <w:color w:val="000000"/>
              </w:rPr>
              <w:t xml:space="preserve"> Обеспечение информационной открытости деятельности органов местного самоуправления Березовского района и эффективного  информационного взаимодействия власти и общества.</w:t>
            </w:r>
          </w:p>
        </w:tc>
      </w:tr>
      <w:tr w:rsidR="00A22692" w:rsidRPr="00A22692" w:rsidTr="00A22692">
        <w:trPr>
          <w:trHeight w:val="675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«Информационная открытость деятельности органов местного самоуправления  Березовского района»</w:t>
            </w:r>
          </w:p>
        </w:tc>
      </w:tr>
      <w:tr w:rsidR="00A22692" w:rsidRPr="00A22692" w:rsidTr="00A22692">
        <w:trPr>
          <w:trHeight w:val="21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МАУ «Березовский медиацентр»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субсидии учреждению на финансовое обеспечение муниципального задания. Обеспечение текущих расходов деятельности МАУ «Березовский медиацентр», в том числе основная часть расходов связана с оплатой труда сотрудников и обязательными налоговыми и неналоговыми платежами (сборами) в бюджеты всех уровней.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692" w:rsidRPr="00A22692" w:rsidTr="00045502">
        <w:trPr>
          <w:trHeight w:val="18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«Мониторинг общественного мнения»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мониторинга политических, социально-экономических и иных процессов, оказывающих влияние на формирование общественного мнения в муниципальном образовании Березовский район. Бюджетные ассигнования предусмотрены на проведение анкетирования и телефонного опроса населения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lastRenderedPageBreak/>
        <w:t>Таблица 3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8812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504"/>
        <w:gridCol w:w="3504"/>
        <w:gridCol w:w="3033"/>
        <w:gridCol w:w="471"/>
        <w:gridCol w:w="3504"/>
        <w:gridCol w:w="236"/>
      </w:tblGrid>
      <w:tr w:rsidR="00A22692" w:rsidRPr="00A22692" w:rsidTr="00045502">
        <w:trPr>
          <w:gridAfter w:val="3"/>
          <w:wAfter w:w="4211" w:type="dxa"/>
          <w:trHeight w:val="360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</w:tc>
      </w:tr>
      <w:tr w:rsidR="00A22692" w:rsidRPr="00A22692" w:rsidTr="00045502">
        <w:trPr>
          <w:gridAfter w:val="3"/>
          <w:wAfter w:w="4211" w:type="dxa"/>
          <w:trHeight w:val="780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-частном партнерстве и концессионными соглашениями</w:t>
            </w:r>
          </w:p>
        </w:tc>
      </w:tr>
      <w:tr w:rsidR="00A22692" w:rsidRPr="00A22692" w:rsidTr="00045502">
        <w:trPr>
          <w:trHeight w:val="36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2692" w:rsidRPr="00A22692" w:rsidRDefault="00A22692" w:rsidP="00A226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2692">
        <w:rPr>
          <w:rFonts w:ascii="Times New Roman" w:eastAsia="Times New Roman" w:hAnsi="Times New Roman" w:cs="Times New Roman"/>
          <w:color w:val="000000"/>
        </w:rPr>
        <w:t>*- не заполняется ввиду отсутствия объектов</w:t>
      </w: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4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0"/>
      </w:tblGrid>
      <w:tr w:rsidR="00A22692" w:rsidRPr="00A22692" w:rsidTr="00045502">
        <w:trPr>
          <w:trHeight w:val="360"/>
        </w:trPr>
        <w:tc>
          <w:tcPr>
            <w:tcW w:w="1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объектов капитального строительства</w:t>
            </w:r>
          </w:p>
        </w:tc>
      </w:tr>
      <w:tr w:rsidR="00A22692" w:rsidRPr="00A22692" w:rsidTr="00045502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310"/>
        </w:trPr>
        <w:tc>
          <w:tcPr>
            <w:tcW w:w="1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объектов капитального строительства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5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14317"/>
      </w:tblGrid>
      <w:tr w:rsidR="00A22692" w:rsidRPr="00A22692" w:rsidTr="00045502">
        <w:trPr>
          <w:trHeight w:val="36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</w:tc>
      </w:tr>
      <w:tr w:rsidR="00A22692" w:rsidRPr="00A22692" w:rsidTr="00045502">
        <w:trPr>
          <w:trHeight w:val="90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 социально-культурного и коммунально-бытового назначения, масштабных инвестиционных проектов</w:t>
            </w:r>
          </w:p>
        </w:tc>
      </w:tr>
      <w:tr w:rsidR="00A22692" w:rsidRPr="00A22692" w:rsidTr="00045502">
        <w:trPr>
          <w:trHeight w:val="36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инвестиционные проекты)</w:t>
            </w:r>
          </w:p>
        </w:tc>
      </w:tr>
      <w:tr w:rsidR="00A22692" w:rsidRPr="00A22692" w:rsidTr="00045502">
        <w:trPr>
          <w:trHeight w:val="31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инвестиционных проектов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br w:type="page"/>
      </w:r>
      <w:r w:rsidRPr="00A22692">
        <w:rPr>
          <w:rFonts w:ascii="Times New Roman" w:eastAsia="Calibri" w:hAnsi="Times New Roman" w:cs="Times New Roman"/>
          <w:lang w:eastAsia="en-US"/>
        </w:rPr>
        <w:lastRenderedPageBreak/>
        <w:t>Таблица 6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  <w:gridCol w:w="1392"/>
        <w:gridCol w:w="1392"/>
        <w:gridCol w:w="1392"/>
      </w:tblGrid>
      <w:tr w:rsidR="00A22692" w:rsidRPr="00A22692" w:rsidTr="00045502">
        <w:trPr>
          <w:trHeight w:val="360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</w:t>
            </w:r>
          </w:p>
        </w:tc>
      </w:tr>
      <w:tr w:rsidR="00A22692" w:rsidRPr="00A22692" w:rsidTr="00045502">
        <w:trPr>
          <w:trHeight w:val="735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прогнозных и фактически исполненных условиях и безусловных обязательствах, возникающих при использовании концессионного соглашения</w:t>
            </w:r>
          </w:p>
        </w:tc>
      </w:tr>
      <w:tr w:rsidR="00A22692" w:rsidRPr="00A22692" w:rsidTr="00045502">
        <w:trPr>
          <w:trHeight w:val="36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310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концессионного соглашения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7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3860" w:type="dxa"/>
        <w:tblLook w:val="04A0" w:firstRow="1" w:lastRow="0" w:firstColumn="1" w:lastColumn="0" w:noHBand="0" w:noVBand="1"/>
      </w:tblPr>
      <w:tblGrid>
        <w:gridCol w:w="13860"/>
      </w:tblGrid>
      <w:tr w:rsidR="00A22692" w:rsidRPr="00A22692" w:rsidTr="00045502">
        <w:trPr>
          <w:trHeight w:val="390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A22692" w:rsidRPr="00A22692" w:rsidTr="00045502">
        <w:trPr>
          <w:trHeight w:val="360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4998" w:type="dxa"/>
        <w:tblLook w:val="04A0" w:firstRow="1" w:lastRow="0" w:firstColumn="1" w:lastColumn="0" w:noHBand="0" w:noVBand="1"/>
      </w:tblPr>
      <w:tblGrid>
        <w:gridCol w:w="960"/>
        <w:gridCol w:w="4138"/>
        <w:gridCol w:w="1960"/>
        <w:gridCol w:w="960"/>
        <w:gridCol w:w="960"/>
        <w:gridCol w:w="960"/>
        <w:gridCol w:w="960"/>
        <w:gridCol w:w="1520"/>
        <w:gridCol w:w="2580"/>
      </w:tblGrid>
      <w:tr w:rsidR="00A22692" w:rsidRPr="00A22692" w:rsidTr="00045502">
        <w:trPr>
          <w:trHeight w:val="3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A22692" w:rsidRPr="00A22692" w:rsidTr="00045502">
        <w:trPr>
          <w:trHeight w:val="17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2026 - 2030 г.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692" w:rsidRPr="00A22692" w:rsidTr="0004550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22692" w:rsidRPr="00A22692" w:rsidTr="00A22692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получивших финансовую поддержку,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22692" w:rsidRPr="00A22692" w:rsidTr="00A22692">
        <w:trPr>
          <w:trHeight w:val="1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проектов инициативного бюджетирования на территории МО Березовский район,  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A22692" w:rsidRPr="00A22692" w:rsidTr="00A22692">
        <w:trPr>
          <w:trHeight w:val="18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года, 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</w:tr>
      <w:tr w:rsidR="00A22692" w:rsidRPr="00A22692" w:rsidTr="00045502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22692" w:rsidRPr="00A22692" w:rsidTr="00045502">
        <w:trPr>
          <w:trHeight w:val="2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из бюджета МО Березовский </w:t>
            </w:r>
            <w:proofErr w:type="spellStart"/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район,единиц</w:t>
            </w:r>
            <w:proofErr w:type="spellEnd"/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2692" w:rsidRPr="00A22692" w:rsidTr="00A22692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представителей социально ориентированных некоммерческих организаций, принявших участие в образовательных мероприятиях, организованных администрацией Березовского района, человек.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2692" w:rsidRPr="00A22692" w:rsidTr="00A22692">
        <w:trPr>
          <w:trHeight w:val="18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Территориальных общественных самоуправлений (ТОС) на территории МО Березовский район, единиц.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692" w:rsidRPr="00A22692" w:rsidTr="00A22692">
        <w:trPr>
          <w:trHeight w:val="2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граждан, принявших участие в обсуждении и принятии политических решений на местном уровне на территории МО Березовский район, с использованием Интернет - голосования, прямых, телефонных и он-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опросов, человек.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22692" w:rsidRPr="00A22692" w:rsidTr="00045502">
        <w:trPr>
          <w:trHeight w:val="1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населения, удовлетворенного деятельностью органов местного самоуправления Березовского района, %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22692" w:rsidRPr="00A22692" w:rsidTr="00045502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Тираж газеты Жизнь Югры,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A22692" w:rsidRPr="00A22692" w:rsidTr="00045502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Газетная площадь опубликованных материалов в газете Жизнь Югры, страниц.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22692" w:rsidRPr="00A22692" w:rsidTr="00045502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 вещания радиопрограмм в эфире, минуты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A22692" w:rsidRPr="00A22692" w:rsidTr="00045502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населенных пунктов Березовского района, в которых проведены мероприятия в связи с наступившими юбилейными датами, %;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22692" w:rsidRPr="00A22692" w:rsidRDefault="00A22692" w:rsidP="00F40E9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sectPr w:rsidR="00A22692" w:rsidRPr="00A22692" w:rsidSect="0057653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35541E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6ED6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2CA1"/>
    <w:multiLevelType w:val="hybridMultilevel"/>
    <w:tmpl w:val="9FC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DB4"/>
    <w:multiLevelType w:val="multilevel"/>
    <w:tmpl w:val="0B68F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A92A54"/>
    <w:multiLevelType w:val="hybridMultilevel"/>
    <w:tmpl w:val="8DFA55BE"/>
    <w:lvl w:ilvl="0" w:tplc="BC885232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64CA2"/>
    <w:multiLevelType w:val="hybridMultilevel"/>
    <w:tmpl w:val="4762F44E"/>
    <w:lvl w:ilvl="0" w:tplc="D840BF4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049D4"/>
    <w:multiLevelType w:val="multilevel"/>
    <w:tmpl w:val="176E20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2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6B346C"/>
    <w:multiLevelType w:val="multilevel"/>
    <w:tmpl w:val="783C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14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ECE2936"/>
    <w:multiLevelType w:val="multilevel"/>
    <w:tmpl w:val="7E1A0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6">
    <w:nsid w:val="3FB2421A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500DF"/>
    <w:multiLevelType w:val="hybridMultilevel"/>
    <w:tmpl w:val="488ECF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B64D9"/>
    <w:multiLevelType w:val="hybridMultilevel"/>
    <w:tmpl w:val="68B08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2184"/>
    <w:multiLevelType w:val="hybridMultilevel"/>
    <w:tmpl w:val="3A08987A"/>
    <w:lvl w:ilvl="0" w:tplc="556CA1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B741B52"/>
    <w:multiLevelType w:val="multilevel"/>
    <w:tmpl w:val="7728A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C774D19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13EDD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25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22"/>
  </w:num>
  <w:num w:numId="15">
    <w:abstractNumId w:val="0"/>
  </w:num>
  <w:num w:numId="16">
    <w:abstractNumId w:val="21"/>
  </w:num>
  <w:num w:numId="17">
    <w:abstractNumId w:val="20"/>
  </w:num>
  <w:num w:numId="18">
    <w:abstractNumId w:val="6"/>
  </w:num>
  <w:num w:numId="19">
    <w:abstractNumId w:val="14"/>
  </w:num>
  <w:num w:numId="20">
    <w:abstractNumId w:val="24"/>
  </w:num>
  <w:num w:numId="21">
    <w:abstractNumId w:val="4"/>
  </w:num>
  <w:num w:numId="22">
    <w:abstractNumId w:val="17"/>
  </w:num>
  <w:num w:numId="23">
    <w:abstractNumId w:val="5"/>
  </w:num>
  <w:num w:numId="24">
    <w:abstractNumId w:val="23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D"/>
    <w:rsid w:val="00016DD5"/>
    <w:rsid w:val="00045502"/>
    <w:rsid w:val="0007308F"/>
    <w:rsid w:val="00092B02"/>
    <w:rsid w:val="000E28CC"/>
    <w:rsid w:val="000F69BB"/>
    <w:rsid w:val="0012145D"/>
    <w:rsid w:val="0015099E"/>
    <w:rsid w:val="00160298"/>
    <w:rsid w:val="001723DE"/>
    <w:rsid w:val="001922D4"/>
    <w:rsid w:val="001C3BDE"/>
    <w:rsid w:val="001D66AE"/>
    <w:rsid w:val="001E14C5"/>
    <w:rsid w:val="00252AE1"/>
    <w:rsid w:val="00264201"/>
    <w:rsid w:val="00280DA3"/>
    <w:rsid w:val="00292FD7"/>
    <w:rsid w:val="00296FAF"/>
    <w:rsid w:val="002B32D4"/>
    <w:rsid w:val="002B7EA8"/>
    <w:rsid w:val="002C6E09"/>
    <w:rsid w:val="00300FE4"/>
    <w:rsid w:val="00320738"/>
    <w:rsid w:val="003237D3"/>
    <w:rsid w:val="00326BE2"/>
    <w:rsid w:val="00342BFD"/>
    <w:rsid w:val="0036000F"/>
    <w:rsid w:val="00366DF9"/>
    <w:rsid w:val="003C3E02"/>
    <w:rsid w:val="003D0C24"/>
    <w:rsid w:val="003D5DC9"/>
    <w:rsid w:val="003E6C07"/>
    <w:rsid w:val="00415ACF"/>
    <w:rsid w:val="00422A1C"/>
    <w:rsid w:val="004624C4"/>
    <w:rsid w:val="004D00E2"/>
    <w:rsid w:val="004E6160"/>
    <w:rsid w:val="004F7B3C"/>
    <w:rsid w:val="0053344D"/>
    <w:rsid w:val="00542B89"/>
    <w:rsid w:val="00576537"/>
    <w:rsid w:val="00584B30"/>
    <w:rsid w:val="00597A7B"/>
    <w:rsid w:val="005B2556"/>
    <w:rsid w:val="005F23E7"/>
    <w:rsid w:val="006151B3"/>
    <w:rsid w:val="00650525"/>
    <w:rsid w:val="00651879"/>
    <w:rsid w:val="00655A16"/>
    <w:rsid w:val="00665AFB"/>
    <w:rsid w:val="006946A3"/>
    <w:rsid w:val="006B5B64"/>
    <w:rsid w:val="006C6F14"/>
    <w:rsid w:val="00704DCC"/>
    <w:rsid w:val="00710D6C"/>
    <w:rsid w:val="007350F5"/>
    <w:rsid w:val="007B3CAC"/>
    <w:rsid w:val="007C3976"/>
    <w:rsid w:val="007E43F7"/>
    <w:rsid w:val="00804726"/>
    <w:rsid w:val="00813159"/>
    <w:rsid w:val="00841E1F"/>
    <w:rsid w:val="00842B61"/>
    <w:rsid w:val="00886DA5"/>
    <w:rsid w:val="0089063F"/>
    <w:rsid w:val="008C1524"/>
    <w:rsid w:val="00906904"/>
    <w:rsid w:val="00935B5A"/>
    <w:rsid w:val="009D28D8"/>
    <w:rsid w:val="009D5FA9"/>
    <w:rsid w:val="009F13ED"/>
    <w:rsid w:val="00A024FD"/>
    <w:rsid w:val="00A132AE"/>
    <w:rsid w:val="00A22692"/>
    <w:rsid w:val="00A77B89"/>
    <w:rsid w:val="00AA17E7"/>
    <w:rsid w:val="00AB408A"/>
    <w:rsid w:val="00AF7803"/>
    <w:rsid w:val="00B20790"/>
    <w:rsid w:val="00B21052"/>
    <w:rsid w:val="00B412A2"/>
    <w:rsid w:val="00B523A2"/>
    <w:rsid w:val="00B77734"/>
    <w:rsid w:val="00B816D7"/>
    <w:rsid w:val="00BB4C73"/>
    <w:rsid w:val="00BB73A9"/>
    <w:rsid w:val="00BD43FF"/>
    <w:rsid w:val="00C65405"/>
    <w:rsid w:val="00C81F22"/>
    <w:rsid w:val="00C90D8B"/>
    <w:rsid w:val="00CC25C7"/>
    <w:rsid w:val="00CC5F17"/>
    <w:rsid w:val="00CE098A"/>
    <w:rsid w:val="00D26DFE"/>
    <w:rsid w:val="00D83119"/>
    <w:rsid w:val="00E37CE8"/>
    <w:rsid w:val="00EB2656"/>
    <w:rsid w:val="00F305C1"/>
    <w:rsid w:val="00F40E90"/>
    <w:rsid w:val="00F7667F"/>
    <w:rsid w:val="00FA20EB"/>
    <w:rsid w:val="00FB7874"/>
    <w:rsid w:val="00FD0DC2"/>
    <w:rsid w:val="00FD377F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64E16-9BD9-429C-A9B8-683E300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C15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15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152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152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B4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7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3">
    <w:name w:val="Сетка таблицы2"/>
    <w:basedOn w:val="a1"/>
    <w:next w:val="a9"/>
    <w:rsid w:val="00E37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3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8C1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15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5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5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a">
    <w:name w:val="Hyperlink"/>
    <w:uiPriority w:val="99"/>
    <w:rsid w:val="008C1524"/>
    <w:rPr>
      <w:color w:val="0000FF"/>
      <w:u w:val="none"/>
    </w:rPr>
  </w:style>
  <w:style w:type="paragraph" w:customStyle="1" w:styleId="ConsPlusTitle">
    <w:name w:val="ConsPlusTitle"/>
    <w:rsid w:val="008C1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C152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C1524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link w:val="af"/>
    <w:unhideWhenUsed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8C152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5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52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C1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8C152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8C1524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5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8C1524"/>
  </w:style>
  <w:style w:type="numbering" w:customStyle="1" w:styleId="12">
    <w:name w:val="Нет списка1"/>
    <w:next w:val="a2"/>
    <w:uiPriority w:val="99"/>
    <w:semiHidden/>
    <w:unhideWhenUsed/>
    <w:rsid w:val="008C1524"/>
  </w:style>
  <w:style w:type="numbering" w:customStyle="1" w:styleId="110">
    <w:name w:val="Нет списка11"/>
    <w:next w:val="a2"/>
    <w:uiPriority w:val="99"/>
    <w:semiHidden/>
    <w:unhideWhenUsed/>
    <w:rsid w:val="008C1524"/>
  </w:style>
  <w:style w:type="paragraph" w:styleId="af8">
    <w:name w:val="endnote text"/>
    <w:basedOn w:val="a"/>
    <w:link w:val="af9"/>
    <w:uiPriority w:val="99"/>
    <w:semiHidden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C1524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8C152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8C1524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C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semiHidden/>
    <w:unhideWhenUsed/>
    <w:rsid w:val="008C1524"/>
    <w:rPr>
      <w:vertAlign w:val="superscript"/>
    </w:rPr>
  </w:style>
  <w:style w:type="paragraph" w:customStyle="1" w:styleId="formattext">
    <w:name w:val="formattext"/>
    <w:basedOn w:val="a"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paragraph" w:styleId="afe">
    <w:name w:val="caption"/>
    <w:basedOn w:val="a"/>
    <w:next w:val="a"/>
    <w:qFormat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f">
    <w:name w:val="Title"/>
    <w:basedOn w:val="a"/>
    <w:link w:val="aff0"/>
    <w:qFormat/>
    <w:rsid w:val="008C1524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0">
    <w:name w:val="Название Знак"/>
    <w:basedOn w:val="a0"/>
    <w:link w:val="aff"/>
    <w:rsid w:val="008C1524"/>
    <w:rPr>
      <w:rFonts w:ascii="TimesET" w:eastAsia="Times New Roman" w:hAnsi="TimesET" w:cs="Times New Roman"/>
      <w:sz w:val="32"/>
      <w:szCs w:val="24"/>
      <w:lang w:eastAsia="ru-RU"/>
    </w:rPr>
  </w:style>
  <w:style w:type="character" w:styleId="aff1">
    <w:name w:val="page number"/>
    <w:basedOn w:val="a0"/>
    <w:rsid w:val="008C1524"/>
  </w:style>
  <w:style w:type="paragraph" w:customStyle="1" w:styleId="--">
    <w:name w:val="- СТРАНИЦА -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rsid w:val="008C1524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8C1524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4">
    <w:name w:val="Автозамена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C152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8C152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8C15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C1524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C1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8">
    <w:name w:val="Гипертекстовая ссылка"/>
    <w:uiPriority w:val="99"/>
    <w:rsid w:val="008C1524"/>
    <w:rPr>
      <w:b/>
      <w:bCs/>
      <w:color w:val="008000"/>
    </w:rPr>
  </w:style>
  <w:style w:type="character" w:customStyle="1" w:styleId="FontStyle11">
    <w:name w:val="Font Style11"/>
    <w:uiPriority w:val="99"/>
    <w:rsid w:val="008C1524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8C1524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8C152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C15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C15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C15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c">
    <w:name w:val="FollowedHyperlink"/>
    <w:uiPriority w:val="99"/>
    <w:rsid w:val="008C1524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8C1524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8C1524"/>
  </w:style>
  <w:style w:type="paragraph" w:customStyle="1" w:styleId="NumberAndDate">
    <w:name w:val="NumberAndDate"/>
    <w:aliases w:val="!Дата и Номер"/>
    <w:qFormat/>
    <w:rsid w:val="008C15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C1524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8C1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C2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7">
    <w:name w:val="xl8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CC25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CC25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C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3">
    <w:name w:val="xl11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4">
    <w:name w:val="xl11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3">
    <w:name w:val="xl123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CC25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CC25C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C25C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C25C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C25C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C25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C25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1">
    <w:name w:val="xl15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2">
    <w:name w:val="xl15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285B-1C07-432E-9FFD-063F3FD2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3</cp:revision>
  <cp:lastPrinted>2022-09-12T11:05:00Z</cp:lastPrinted>
  <dcterms:created xsi:type="dcterms:W3CDTF">2022-09-12T10:01:00Z</dcterms:created>
  <dcterms:modified xsi:type="dcterms:W3CDTF">2022-09-12T11:06:00Z</dcterms:modified>
</cp:coreProperties>
</file>