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61" w:rsidRDefault="00FE2460" w:rsidP="00FF6EE7">
      <w:pPr>
        <w:jc w:val="center"/>
        <w:outlineLvl w:val="0"/>
        <w:rPr>
          <w:b/>
          <w:bCs/>
          <w:sz w:val="36"/>
          <w:szCs w:val="36"/>
        </w:rPr>
      </w:pPr>
      <w:r>
        <w:rPr>
          <w:noProof/>
        </w:rPr>
        <w:drawing>
          <wp:inline distT="0" distB="0" distL="0" distR="0" wp14:anchorId="70FD6462" wp14:editId="722A738D">
            <wp:extent cx="756285" cy="829310"/>
            <wp:effectExtent l="0" t="0" r="5715" b="889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829310"/>
                    </a:xfrm>
                    <a:prstGeom prst="rect">
                      <a:avLst/>
                    </a:prstGeom>
                    <a:noFill/>
                  </pic:spPr>
                </pic:pic>
              </a:graphicData>
            </a:graphic>
          </wp:inline>
        </w:drawing>
      </w:r>
    </w:p>
    <w:p w:rsidR="00FF6EE7" w:rsidRPr="00FF6EE7" w:rsidRDefault="00E117C9" w:rsidP="00FF6EE7">
      <w:pPr>
        <w:jc w:val="center"/>
        <w:outlineLvl w:val="0"/>
        <w:rPr>
          <w:b/>
          <w:bCs/>
          <w:sz w:val="36"/>
          <w:szCs w:val="36"/>
        </w:rPr>
      </w:pPr>
      <w:r w:rsidRPr="00FE10AA">
        <w:rPr>
          <w:b/>
          <w:bCs/>
          <w:sz w:val="36"/>
          <w:szCs w:val="36"/>
        </w:rPr>
        <w:t>АДМИНИСТРАЦИЯ БЕРЕЗОВСКОГО РАЙОНА</w:t>
      </w:r>
    </w:p>
    <w:p w:rsidR="00FF6EE7" w:rsidRDefault="00FF6EE7" w:rsidP="00E117C9">
      <w:pPr>
        <w:jc w:val="center"/>
        <w:outlineLvl w:val="0"/>
        <w:rPr>
          <w:b/>
          <w:bCs/>
          <w:sz w:val="20"/>
          <w:szCs w:val="20"/>
        </w:rPr>
      </w:pPr>
    </w:p>
    <w:p w:rsidR="00E117C9" w:rsidRPr="00FE10AA" w:rsidRDefault="00E117C9" w:rsidP="00E117C9">
      <w:pPr>
        <w:jc w:val="center"/>
        <w:outlineLvl w:val="0"/>
        <w:rPr>
          <w:b/>
          <w:bCs/>
          <w:sz w:val="20"/>
          <w:szCs w:val="20"/>
        </w:rPr>
      </w:pPr>
      <w:r w:rsidRPr="00FE10AA">
        <w:rPr>
          <w:b/>
          <w:bCs/>
          <w:sz w:val="20"/>
          <w:szCs w:val="20"/>
        </w:rPr>
        <w:t>ХАНТЫ-МАНСИЙСКОГО АВТОНОМНОГО ОКРУГА – ЮГРЫ</w:t>
      </w:r>
    </w:p>
    <w:p w:rsidR="00FF6EE7" w:rsidRDefault="00FF6EE7" w:rsidP="00E117C9">
      <w:pPr>
        <w:jc w:val="center"/>
        <w:outlineLvl w:val="0"/>
        <w:rPr>
          <w:b/>
          <w:bCs/>
          <w:sz w:val="36"/>
          <w:szCs w:val="36"/>
        </w:rPr>
      </w:pPr>
    </w:p>
    <w:p w:rsidR="00E117C9" w:rsidRDefault="00E117C9" w:rsidP="00E117C9">
      <w:pPr>
        <w:jc w:val="center"/>
        <w:outlineLvl w:val="0"/>
        <w:rPr>
          <w:b/>
          <w:bCs/>
          <w:sz w:val="36"/>
          <w:szCs w:val="36"/>
        </w:rPr>
      </w:pPr>
      <w:r w:rsidRPr="00FE10AA">
        <w:rPr>
          <w:b/>
          <w:bCs/>
          <w:sz w:val="36"/>
          <w:szCs w:val="36"/>
        </w:rPr>
        <w:t>ПОСТАНОВЛЕНИЕ</w:t>
      </w:r>
    </w:p>
    <w:p w:rsidR="004848FB" w:rsidRPr="00FE10AA" w:rsidRDefault="004848FB" w:rsidP="00E117C9">
      <w:pPr>
        <w:jc w:val="center"/>
        <w:outlineLvl w:val="0"/>
        <w:rPr>
          <w:b/>
          <w:bCs/>
          <w:sz w:val="36"/>
          <w:szCs w:val="36"/>
        </w:rPr>
      </w:pPr>
    </w:p>
    <w:p w:rsidR="00E117C9" w:rsidRPr="00FE10AA" w:rsidRDefault="00CA2E50" w:rsidP="00E117C9">
      <w:pPr>
        <w:jc w:val="both"/>
        <w:rPr>
          <w:sz w:val="28"/>
          <w:szCs w:val="28"/>
        </w:rPr>
      </w:pPr>
      <w:r>
        <w:rPr>
          <w:sz w:val="28"/>
          <w:szCs w:val="28"/>
        </w:rPr>
        <w:t xml:space="preserve">от </w:t>
      </w:r>
      <w:r w:rsidR="00FF6EE7">
        <w:rPr>
          <w:sz w:val="28"/>
          <w:szCs w:val="28"/>
        </w:rPr>
        <w:t xml:space="preserve"> </w:t>
      </w:r>
      <w:r w:rsidR="004848FB">
        <w:rPr>
          <w:sz w:val="28"/>
          <w:szCs w:val="28"/>
        </w:rPr>
        <w:t>24.05.2023</w:t>
      </w:r>
      <w:r w:rsidR="00E117C9" w:rsidRPr="00FE10AA">
        <w:rPr>
          <w:sz w:val="28"/>
          <w:szCs w:val="28"/>
        </w:rPr>
        <w:tab/>
      </w:r>
      <w:r w:rsidR="00E117C9" w:rsidRPr="00FE10AA">
        <w:rPr>
          <w:sz w:val="28"/>
          <w:szCs w:val="28"/>
        </w:rPr>
        <w:tab/>
      </w:r>
      <w:r w:rsidR="00E117C9" w:rsidRPr="00FE10AA">
        <w:rPr>
          <w:sz w:val="28"/>
          <w:szCs w:val="28"/>
        </w:rPr>
        <w:tab/>
        <w:t xml:space="preserve">                  </w:t>
      </w:r>
      <w:r w:rsidR="00E117C9" w:rsidRPr="00FE10AA">
        <w:rPr>
          <w:sz w:val="28"/>
          <w:szCs w:val="28"/>
        </w:rPr>
        <w:tab/>
      </w:r>
      <w:r w:rsidR="00E117C9" w:rsidRPr="00FE10AA">
        <w:rPr>
          <w:sz w:val="28"/>
          <w:szCs w:val="28"/>
        </w:rPr>
        <w:tab/>
        <w:t xml:space="preserve">            </w:t>
      </w:r>
      <w:r w:rsidR="007824B9">
        <w:rPr>
          <w:sz w:val="28"/>
          <w:szCs w:val="28"/>
        </w:rPr>
        <w:t xml:space="preserve">         </w:t>
      </w:r>
      <w:r>
        <w:rPr>
          <w:sz w:val="28"/>
          <w:szCs w:val="28"/>
        </w:rPr>
        <w:t xml:space="preserve">     </w:t>
      </w:r>
      <w:r w:rsidR="00FF6EE7">
        <w:rPr>
          <w:sz w:val="28"/>
          <w:szCs w:val="28"/>
        </w:rPr>
        <w:t xml:space="preserve">           </w:t>
      </w:r>
      <w:r w:rsidR="009E135F">
        <w:rPr>
          <w:sz w:val="28"/>
          <w:szCs w:val="28"/>
        </w:rPr>
        <w:t xml:space="preserve">         </w:t>
      </w:r>
      <w:r w:rsidR="00FF6EE7">
        <w:rPr>
          <w:sz w:val="28"/>
          <w:szCs w:val="28"/>
        </w:rPr>
        <w:t xml:space="preserve"> </w:t>
      </w:r>
      <w:r w:rsidR="007824B9">
        <w:rPr>
          <w:sz w:val="28"/>
          <w:szCs w:val="28"/>
        </w:rPr>
        <w:t xml:space="preserve">  </w:t>
      </w:r>
      <w:r w:rsidR="00245D17">
        <w:rPr>
          <w:sz w:val="28"/>
          <w:szCs w:val="28"/>
        </w:rPr>
        <w:t>№</w:t>
      </w:r>
      <w:r w:rsidR="00FF6EE7">
        <w:rPr>
          <w:sz w:val="28"/>
          <w:szCs w:val="28"/>
        </w:rPr>
        <w:t xml:space="preserve"> </w:t>
      </w:r>
      <w:r w:rsidR="004848FB">
        <w:rPr>
          <w:sz w:val="28"/>
          <w:szCs w:val="28"/>
        </w:rPr>
        <w:t>374</w:t>
      </w:r>
    </w:p>
    <w:p w:rsidR="00E117C9" w:rsidRPr="00FE10AA" w:rsidRDefault="00E117C9" w:rsidP="00E117C9">
      <w:pPr>
        <w:spacing w:line="480" w:lineRule="auto"/>
        <w:rPr>
          <w:sz w:val="28"/>
          <w:szCs w:val="28"/>
        </w:rPr>
      </w:pPr>
      <w:r w:rsidRPr="00FE10AA">
        <w:rPr>
          <w:sz w:val="28"/>
          <w:szCs w:val="28"/>
        </w:rPr>
        <w:t>пгт. Березово</w:t>
      </w:r>
    </w:p>
    <w:tbl>
      <w:tblPr>
        <w:tblStyle w:val="af6"/>
        <w:tblW w:w="0" w:type="auto"/>
        <w:tblLook w:val="04A0" w:firstRow="1" w:lastRow="0" w:firstColumn="1" w:lastColumn="0" w:noHBand="0" w:noVBand="1"/>
      </w:tblPr>
      <w:tblGrid>
        <w:gridCol w:w="5068"/>
        <w:gridCol w:w="5069"/>
      </w:tblGrid>
      <w:tr w:rsidR="009E135F" w:rsidTr="009E135F">
        <w:tc>
          <w:tcPr>
            <w:tcW w:w="5068" w:type="dxa"/>
            <w:tcBorders>
              <w:top w:val="nil"/>
              <w:left w:val="nil"/>
              <w:bottom w:val="nil"/>
              <w:right w:val="nil"/>
            </w:tcBorders>
          </w:tcPr>
          <w:p w:rsidR="009E135F" w:rsidRDefault="009E135F" w:rsidP="0080250A">
            <w:pPr>
              <w:pStyle w:val="21"/>
              <w:tabs>
                <w:tab w:val="left" w:pos="720"/>
              </w:tabs>
              <w:jc w:val="left"/>
              <w:rPr>
                <w:szCs w:val="28"/>
              </w:rPr>
            </w:pPr>
            <w:bookmarkStart w:id="0" w:name="_GoBack"/>
            <w:r w:rsidRPr="004F316E">
              <w:rPr>
                <w:szCs w:val="28"/>
              </w:rPr>
              <w:t>О</w:t>
            </w:r>
            <w:r>
              <w:rPr>
                <w:szCs w:val="28"/>
              </w:rPr>
              <w:t xml:space="preserve"> внесении изменений в постановление администрации Березовского района от 28.12.2021 №</w:t>
            </w:r>
            <w:r w:rsidR="00495BC5">
              <w:rPr>
                <w:szCs w:val="28"/>
              </w:rPr>
              <w:t xml:space="preserve"> </w:t>
            </w:r>
            <w:r>
              <w:rPr>
                <w:szCs w:val="28"/>
              </w:rPr>
              <w:t xml:space="preserve">1580 «О </w:t>
            </w:r>
            <w:r w:rsidRPr="004F316E">
              <w:rPr>
                <w:szCs w:val="28"/>
              </w:rPr>
              <w:t xml:space="preserve">муниципальной программе </w:t>
            </w:r>
            <w:r w:rsidRPr="004F316E">
              <w:rPr>
                <w:rFonts w:eastAsia="Calibri" w:cs="Calibri"/>
                <w:bCs/>
                <w:szCs w:val="28"/>
                <w:lang w:eastAsia="en-US"/>
              </w:rPr>
              <w:t>«Развит</w:t>
            </w:r>
            <w:r w:rsidR="00C165F2">
              <w:rPr>
                <w:rFonts w:eastAsia="Calibri" w:cs="Calibri"/>
                <w:bCs/>
                <w:szCs w:val="28"/>
                <w:lang w:eastAsia="en-US"/>
              </w:rPr>
              <w:t xml:space="preserve">ие физической культуры, спорта </w:t>
            </w:r>
            <w:r w:rsidRPr="004F316E">
              <w:rPr>
                <w:rFonts w:eastAsia="Calibri" w:cs="Calibri"/>
                <w:bCs/>
                <w:szCs w:val="28"/>
                <w:lang w:eastAsia="en-US"/>
              </w:rPr>
              <w:t>и молодежной политики в Березовском районе»</w:t>
            </w:r>
            <w:r w:rsidR="0080250A">
              <w:rPr>
                <w:szCs w:val="28"/>
              </w:rPr>
              <w:t xml:space="preserve"> </w:t>
            </w:r>
            <w:bookmarkEnd w:id="0"/>
          </w:p>
        </w:tc>
        <w:tc>
          <w:tcPr>
            <w:tcW w:w="5069" w:type="dxa"/>
            <w:tcBorders>
              <w:top w:val="nil"/>
              <w:left w:val="nil"/>
              <w:bottom w:val="nil"/>
              <w:right w:val="nil"/>
            </w:tcBorders>
          </w:tcPr>
          <w:p w:rsidR="009E135F" w:rsidRDefault="009E135F" w:rsidP="009E135F">
            <w:pPr>
              <w:pStyle w:val="21"/>
              <w:tabs>
                <w:tab w:val="left" w:pos="720"/>
              </w:tabs>
              <w:jc w:val="left"/>
              <w:rPr>
                <w:szCs w:val="28"/>
              </w:rPr>
            </w:pPr>
          </w:p>
        </w:tc>
      </w:tr>
    </w:tbl>
    <w:p w:rsidR="009E135F" w:rsidRDefault="009E135F" w:rsidP="009E135F">
      <w:pPr>
        <w:pStyle w:val="21"/>
        <w:tabs>
          <w:tab w:val="left" w:pos="720"/>
        </w:tabs>
        <w:jc w:val="left"/>
        <w:rPr>
          <w:szCs w:val="28"/>
        </w:rPr>
      </w:pPr>
    </w:p>
    <w:p w:rsidR="00E72B1F" w:rsidRDefault="00CA5933" w:rsidP="00CA5933">
      <w:pPr>
        <w:pStyle w:val="21"/>
        <w:tabs>
          <w:tab w:val="left" w:pos="720"/>
        </w:tabs>
        <w:rPr>
          <w:szCs w:val="28"/>
        </w:rPr>
      </w:pPr>
      <w:r w:rsidRPr="00147956">
        <w:tab/>
      </w:r>
      <w:r w:rsidR="009E135F" w:rsidRPr="009E135F">
        <w:rPr>
          <w:color w:val="000000"/>
          <w:szCs w:val="28"/>
        </w:rPr>
        <w:t>В целях приведения муниципальной программы в соответстви</w:t>
      </w:r>
      <w:r w:rsidR="0080250A">
        <w:rPr>
          <w:color w:val="000000"/>
          <w:szCs w:val="28"/>
        </w:rPr>
        <w:t>е</w:t>
      </w:r>
      <w:r w:rsidR="009E135F" w:rsidRPr="009E135F">
        <w:rPr>
          <w:color w:val="000000"/>
          <w:szCs w:val="28"/>
        </w:rPr>
        <w:t xml:space="preserve"> с решением Думы Березовского района о</w:t>
      </w:r>
      <w:r w:rsidR="000F08AC">
        <w:rPr>
          <w:color w:val="000000"/>
          <w:szCs w:val="28"/>
        </w:rPr>
        <w:t>т 2</w:t>
      </w:r>
      <w:r w:rsidR="009D5B0B">
        <w:rPr>
          <w:color w:val="000000"/>
          <w:szCs w:val="28"/>
        </w:rPr>
        <w:t>3</w:t>
      </w:r>
      <w:r w:rsidR="009E135F" w:rsidRPr="009E135F">
        <w:rPr>
          <w:color w:val="000000"/>
          <w:szCs w:val="28"/>
        </w:rPr>
        <w:t xml:space="preserve"> </w:t>
      </w:r>
      <w:r w:rsidR="009D5B0B">
        <w:rPr>
          <w:color w:val="000000"/>
          <w:szCs w:val="28"/>
        </w:rPr>
        <w:t>марта</w:t>
      </w:r>
      <w:r w:rsidR="009E135F" w:rsidRPr="009E135F">
        <w:rPr>
          <w:color w:val="000000"/>
          <w:szCs w:val="28"/>
        </w:rPr>
        <w:t xml:space="preserve"> 202</w:t>
      </w:r>
      <w:r w:rsidR="009D5B0B">
        <w:rPr>
          <w:color w:val="000000"/>
          <w:szCs w:val="28"/>
        </w:rPr>
        <w:t>3</w:t>
      </w:r>
      <w:r w:rsidR="009E135F" w:rsidRPr="009E135F">
        <w:rPr>
          <w:color w:val="000000"/>
          <w:szCs w:val="28"/>
        </w:rPr>
        <w:t xml:space="preserve"> года № </w:t>
      </w:r>
      <w:r w:rsidR="009D5B0B">
        <w:rPr>
          <w:color w:val="000000"/>
          <w:szCs w:val="28"/>
        </w:rPr>
        <w:t>206</w:t>
      </w:r>
      <w:r w:rsidR="009E135F" w:rsidRPr="009E135F">
        <w:rPr>
          <w:color w:val="000000"/>
          <w:szCs w:val="28"/>
        </w:rPr>
        <w:t xml:space="preserve"> </w:t>
      </w:r>
      <w:r w:rsidR="009E135F">
        <w:rPr>
          <w:color w:val="000000"/>
          <w:szCs w:val="28"/>
        </w:rPr>
        <w:t>«</w:t>
      </w:r>
      <w:r w:rsidR="009E135F" w:rsidRPr="009E135F">
        <w:rPr>
          <w:color w:val="000000"/>
          <w:szCs w:val="28"/>
        </w:rPr>
        <w:t>О внесении изменений в решени</w:t>
      </w:r>
      <w:r w:rsidR="009D5B0B">
        <w:rPr>
          <w:color w:val="000000"/>
          <w:szCs w:val="28"/>
        </w:rPr>
        <w:t>е Думы Березовского района от 22</w:t>
      </w:r>
      <w:r w:rsidR="009E135F" w:rsidRPr="009E135F">
        <w:rPr>
          <w:color w:val="000000"/>
          <w:szCs w:val="28"/>
        </w:rPr>
        <w:t xml:space="preserve"> декабря 202</w:t>
      </w:r>
      <w:r w:rsidR="009D5B0B">
        <w:rPr>
          <w:color w:val="000000"/>
          <w:szCs w:val="28"/>
        </w:rPr>
        <w:t>2</w:t>
      </w:r>
      <w:r w:rsidR="009E135F" w:rsidRPr="009E135F">
        <w:rPr>
          <w:color w:val="000000"/>
          <w:szCs w:val="28"/>
        </w:rPr>
        <w:t xml:space="preserve"> года № </w:t>
      </w:r>
      <w:r w:rsidR="009D5B0B">
        <w:rPr>
          <w:color w:val="000000"/>
          <w:szCs w:val="28"/>
        </w:rPr>
        <w:t>171</w:t>
      </w:r>
      <w:r w:rsidR="009E135F" w:rsidRPr="009E135F">
        <w:rPr>
          <w:color w:val="000000"/>
          <w:szCs w:val="28"/>
        </w:rPr>
        <w:t xml:space="preserve"> «О бюджете Березовского района на 202</w:t>
      </w:r>
      <w:r w:rsidR="009D5B0B">
        <w:rPr>
          <w:color w:val="000000"/>
          <w:szCs w:val="28"/>
        </w:rPr>
        <w:t>3</w:t>
      </w:r>
      <w:r w:rsidR="009E135F" w:rsidRPr="009E135F">
        <w:rPr>
          <w:color w:val="000000"/>
          <w:szCs w:val="28"/>
        </w:rPr>
        <w:t>год и плановый период 202</w:t>
      </w:r>
      <w:r w:rsidR="009D5B0B">
        <w:rPr>
          <w:color w:val="000000"/>
          <w:szCs w:val="28"/>
        </w:rPr>
        <w:t>4</w:t>
      </w:r>
      <w:r w:rsidR="009E135F" w:rsidRPr="009E135F">
        <w:rPr>
          <w:color w:val="000000"/>
          <w:szCs w:val="28"/>
        </w:rPr>
        <w:t xml:space="preserve"> и 202</w:t>
      </w:r>
      <w:r w:rsidR="009D5B0B">
        <w:rPr>
          <w:color w:val="000000"/>
          <w:szCs w:val="28"/>
        </w:rPr>
        <w:t>5</w:t>
      </w:r>
      <w:r w:rsidR="009E135F" w:rsidRPr="009E135F">
        <w:rPr>
          <w:color w:val="000000"/>
          <w:szCs w:val="28"/>
        </w:rPr>
        <w:t xml:space="preserve"> годов»</w:t>
      </w:r>
      <w:r w:rsidR="00317677" w:rsidRPr="00317677">
        <w:rPr>
          <w:color w:val="000000"/>
          <w:szCs w:val="28"/>
        </w:rPr>
        <w:t>:</w:t>
      </w:r>
      <w:r w:rsidR="00C43C9A" w:rsidRPr="00C43C9A">
        <w:rPr>
          <w:szCs w:val="28"/>
        </w:rPr>
        <w:t xml:space="preserve"> </w:t>
      </w:r>
    </w:p>
    <w:p w:rsidR="009E135F" w:rsidRPr="009E135F" w:rsidRDefault="006E543D" w:rsidP="006E543D">
      <w:pPr>
        <w:ind w:firstLine="708"/>
        <w:jc w:val="both"/>
        <w:rPr>
          <w:rFonts w:eastAsia="Calibri"/>
          <w:sz w:val="28"/>
          <w:szCs w:val="28"/>
          <w:lang w:eastAsia="en-US"/>
        </w:rPr>
      </w:pPr>
      <w:r>
        <w:rPr>
          <w:rFonts w:eastAsia="Calibri"/>
          <w:sz w:val="28"/>
          <w:szCs w:val="28"/>
          <w:lang w:eastAsia="en-US"/>
        </w:rPr>
        <w:t xml:space="preserve">1. </w:t>
      </w:r>
      <w:proofErr w:type="gramStart"/>
      <w:r w:rsidR="009E135F" w:rsidRPr="009E135F">
        <w:rPr>
          <w:rFonts w:eastAsia="Calibri"/>
          <w:sz w:val="28"/>
          <w:szCs w:val="28"/>
          <w:lang w:eastAsia="en-US"/>
        </w:rPr>
        <w:t>Внести в</w:t>
      </w:r>
      <w:r w:rsidR="0080250A">
        <w:rPr>
          <w:rFonts w:eastAsia="Calibri"/>
          <w:sz w:val="28"/>
          <w:szCs w:val="28"/>
          <w:lang w:eastAsia="en-US"/>
        </w:rPr>
        <w:t xml:space="preserve"> приложение 1 к</w:t>
      </w:r>
      <w:r w:rsidR="009E135F" w:rsidRPr="009E135F">
        <w:rPr>
          <w:rFonts w:eastAsia="Calibri"/>
          <w:sz w:val="28"/>
          <w:szCs w:val="28"/>
          <w:lang w:eastAsia="en-US"/>
        </w:rPr>
        <w:t xml:space="preserve"> постановлени</w:t>
      </w:r>
      <w:r w:rsidR="0080250A">
        <w:rPr>
          <w:rFonts w:eastAsia="Calibri"/>
          <w:sz w:val="28"/>
          <w:szCs w:val="28"/>
          <w:lang w:eastAsia="en-US"/>
        </w:rPr>
        <w:t>ю</w:t>
      </w:r>
      <w:r w:rsidR="009E135F" w:rsidRPr="009E135F">
        <w:rPr>
          <w:rFonts w:eastAsia="Calibri"/>
          <w:sz w:val="28"/>
          <w:szCs w:val="28"/>
          <w:lang w:eastAsia="en-US"/>
        </w:rPr>
        <w:t xml:space="preserve"> администрации Березовского района от  </w:t>
      </w:r>
      <w:r w:rsidR="009E135F">
        <w:rPr>
          <w:rFonts w:eastAsia="Calibri"/>
          <w:sz w:val="28"/>
          <w:szCs w:val="28"/>
          <w:lang w:eastAsia="en-US"/>
        </w:rPr>
        <w:t>28</w:t>
      </w:r>
      <w:r w:rsidR="009E135F" w:rsidRPr="009E135F">
        <w:rPr>
          <w:rFonts w:eastAsia="Calibri"/>
          <w:sz w:val="28"/>
          <w:szCs w:val="28"/>
          <w:lang w:eastAsia="en-US"/>
        </w:rPr>
        <w:t>.1</w:t>
      </w:r>
      <w:r w:rsidR="009E135F">
        <w:rPr>
          <w:rFonts w:eastAsia="Calibri"/>
          <w:sz w:val="28"/>
          <w:szCs w:val="28"/>
          <w:lang w:eastAsia="en-US"/>
        </w:rPr>
        <w:t>2.202</w:t>
      </w:r>
      <w:r w:rsidR="002E55BD">
        <w:rPr>
          <w:rFonts w:eastAsia="Calibri"/>
          <w:sz w:val="28"/>
          <w:szCs w:val="28"/>
          <w:lang w:eastAsia="en-US"/>
        </w:rPr>
        <w:t>1</w:t>
      </w:r>
      <w:r w:rsidR="009E135F" w:rsidRPr="009E135F">
        <w:rPr>
          <w:rFonts w:eastAsia="Calibri"/>
          <w:sz w:val="28"/>
          <w:szCs w:val="28"/>
          <w:lang w:eastAsia="en-US"/>
        </w:rPr>
        <w:t xml:space="preserve"> № </w:t>
      </w:r>
      <w:r w:rsidR="009E135F">
        <w:rPr>
          <w:rFonts w:eastAsia="Calibri"/>
          <w:sz w:val="28"/>
          <w:szCs w:val="28"/>
          <w:lang w:eastAsia="en-US"/>
        </w:rPr>
        <w:t>1580</w:t>
      </w:r>
      <w:r w:rsidR="009E135F" w:rsidRPr="009E135F">
        <w:rPr>
          <w:rFonts w:eastAsia="Calibri"/>
          <w:sz w:val="28"/>
          <w:szCs w:val="28"/>
          <w:lang w:eastAsia="en-US"/>
        </w:rPr>
        <w:t xml:space="preserve"> «О муниципальной программе «Развитие физической культуры, спорта и молодежной политики в Березовском районе»</w:t>
      </w:r>
      <w:r w:rsidR="0080250A">
        <w:rPr>
          <w:rFonts w:eastAsia="Calibri"/>
          <w:sz w:val="28"/>
          <w:szCs w:val="28"/>
          <w:lang w:eastAsia="en-US"/>
        </w:rPr>
        <w:t xml:space="preserve"> (далее – муниципальная программа»</w:t>
      </w:r>
      <w:r w:rsidR="009E135F" w:rsidRPr="009E135F">
        <w:rPr>
          <w:rFonts w:eastAsia="Calibri"/>
          <w:sz w:val="28"/>
          <w:szCs w:val="28"/>
          <w:lang w:eastAsia="en-US"/>
        </w:rPr>
        <w:t xml:space="preserve"> следующие изменения:</w:t>
      </w:r>
      <w:proofErr w:type="gramEnd"/>
    </w:p>
    <w:p w:rsidR="00667273" w:rsidRPr="006E543D" w:rsidRDefault="0080250A" w:rsidP="006E543D">
      <w:pPr>
        <w:tabs>
          <w:tab w:val="left" w:pos="0"/>
        </w:tabs>
        <w:ind w:firstLine="710"/>
        <w:jc w:val="both"/>
        <w:rPr>
          <w:rFonts w:eastAsia="Calibri"/>
          <w:sz w:val="28"/>
          <w:szCs w:val="28"/>
          <w:lang w:eastAsia="en-US"/>
        </w:rPr>
      </w:pPr>
      <w:r>
        <w:rPr>
          <w:rFonts w:eastAsia="Calibri"/>
          <w:sz w:val="28"/>
          <w:szCs w:val="28"/>
          <w:lang w:eastAsia="en-US"/>
        </w:rPr>
        <w:t>1.</w:t>
      </w:r>
      <w:r w:rsidR="006E543D">
        <w:rPr>
          <w:rFonts w:eastAsia="Calibri"/>
          <w:sz w:val="28"/>
          <w:szCs w:val="28"/>
          <w:lang w:eastAsia="en-US"/>
        </w:rPr>
        <w:t>1</w:t>
      </w:r>
      <w:r>
        <w:rPr>
          <w:rFonts w:eastAsia="Calibri"/>
          <w:sz w:val="28"/>
          <w:szCs w:val="28"/>
          <w:lang w:eastAsia="en-US"/>
        </w:rPr>
        <w:t>.</w:t>
      </w:r>
      <w:r w:rsidR="006E543D">
        <w:rPr>
          <w:rFonts w:eastAsia="Calibri"/>
          <w:sz w:val="28"/>
          <w:szCs w:val="28"/>
          <w:lang w:eastAsia="en-US"/>
        </w:rPr>
        <w:t xml:space="preserve"> в</w:t>
      </w:r>
      <w:r w:rsidR="009E135F" w:rsidRPr="006E543D">
        <w:rPr>
          <w:rFonts w:eastAsia="Calibri"/>
          <w:sz w:val="28"/>
          <w:szCs w:val="28"/>
          <w:lang w:eastAsia="en-US"/>
        </w:rPr>
        <w:t xml:space="preserve"> паспорте муниципальной программы</w:t>
      </w:r>
      <w:r w:rsidR="000F08AC" w:rsidRPr="006E543D">
        <w:rPr>
          <w:rFonts w:eastAsia="Calibri"/>
          <w:sz w:val="28"/>
          <w:szCs w:val="28"/>
          <w:lang w:eastAsia="en-US"/>
        </w:rPr>
        <w:t xml:space="preserve"> строк</w:t>
      </w:r>
      <w:r w:rsidR="009D5B0B">
        <w:rPr>
          <w:rFonts w:eastAsia="Calibri"/>
          <w:sz w:val="28"/>
          <w:szCs w:val="28"/>
          <w:lang w:eastAsia="en-US"/>
        </w:rPr>
        <w:t>у</w:t>
      </w:r>
      <w:r w:rsidR="008E2616" w:rsidRPr="006E543D">
        <w:rPr>
          <w:rFonts w:eastAsia="Calibri"/>
          <w:sz w:val="28"/>
          <w:szCs w:val="28"/>
          <w:lang w:eastAsia="en-US"/>
        </w:rPr>
        <w:t xml:space="preserve"> </w:t>
      </w:r>
      <w:r w:rsidR="002141DE" w:rsidRPr="006E543D">
        <w:rPr>
          <w:rFonts w:eastAsia="Calibri"/>
          <w:sz w:val="28"/>
          <w:szCs w:val="28"/>
          <w:lang w:eastAsia="en-US"/>
        </w:rPr>
        <w:t xml:space="preserve"> </w:t>
      </w:r>
      <w:r w:rsidR="00C70906" w:rsidRPr="006E543D">
        <w:rPr>
          <w:rFonts w:eastAsia="Calibri"/>
          <w:sz w:val="28"/>
          <w:szCs w:val="28"/>
          <w:lang w:eastAsia="en-US"/>
        </w:rPr>
        <w:t xml:space="preserve">«Параметры финансового обеспечения </w:t>
      </w:r>
      <w:r>
        <w:rPr>
          <w:rFonts w:eastAsia="Calibri"/>
          <w:sz w:val="28"/>
          <w:szCs w:val="28"/>
          <w:lang w:eastAsia="en-US"/>
        </w:rPr>
        <w:t>муниципальной программы»</w:t>
      </w:r>
      <w:r w:rsidR="00D85F7A" w:rsidRPr="006E543D">
        <w:rPr>
          <w:rFonts w:eastAsia="Calibri"/>
          <w:sz w:val="28"/>
          <w:szCs w:val="28"/>
          <w:lang w:eastAsia="en-US"/>
        </w:rPr>
        <w:t xml:space="preserve"> </w:t>
      </w:r>
      <w:r w:rsidR="00672510" w:rsidRPr="006E543D">
        <w:rPr>
          <w:rFonts w:eastAsia="Calibri"/>
          <w:sz w:val="28"/>
          <w:szCs w:val="28"/>
          <w:lang w:eastAsia="en-US"/>
        </w:rPr>
        <w:t>изложить в следующей редакции</w:t>
      </w:r>
      <w:r w:rsidR="00667273" w:rsidRPr="006E543D">
        <w:rPr>
          <w:rFonts w:eastAsia="Calibri"/>
          <w:sz w:val="28"/>
          <w:szCs w:val="28"/>
          <w:lang w:eastAsia="en-US"/>
        </w:rPr>
        <w:t xml:space="preserve">: </w:t>
      </w:r>
    </w:p>
    <w:p w:rsidR="00CC79D2" w:rsidRDefault="00672510" w:rsidP="00672510">
      <w:pPr>
        <w:tabs>
          <w:tab w:val="left" w:pos="709"/>
        </w:tabs>
        <w:spacing w:line="480" w:lineRule="auto"/>
        <w:jc w:val="both"/>
        <w:rPr>
          <w:rFonts w:eastAsia="Calibri"/>
          <w:sz w:val="28"/>
          <w:szCs w:val="28"/>
          <w:lang w:eastAsia="en-US"/>
        </w:rPr>
      </w:pPr>
      <w:r>
        <w:rPr>
          <w:rFonts w:eastAsia="Calibri"/>
          <w:sz w:val="28"/>
          <w:szCs w:val="28"/>
          <w:lang w:eastAsia="en-US"/>
        </w:rPr>
        <w:t>«</w:t>
      </w:r>
    </w:p>
    <w:tbl>
      <w:tblPr>
        <w:tblStyle w:val="af6"/>
        <w:tblW w:w="10490" w:type="dxa"/>
        <w:tblInd w:w="-176" w:type="dxa"/>
        <w:tblLayout w:type="fixed"/>
        <w:tblLook w:val="04A0" w:firstRow="1" w:lastRow="0" w:firstColumn="1" w:lastColumn="0" w:noHBand="0" w:noVBand="1"/>
      </w:tblPr>
      <w:tblGrid>
        <w:gridCol w:w="1844"/>
        <w:gridCol w:w="2409"/>
        <w:gridCol w:w="1276"/>
        <w:gridCol w:w="992"/>
        <w:gridCol w:w="993"/>
        <w:gridCol w:w="992"/>
        <w:gridCol w:w="992"/>
        <w:gridCol w:w="992"/>
      </w:tblGrid>
      <w:tr w:rsidR="00DF5E98" w:rsidRPr="002141DE" w:rsidTr="00BB75C2">
        <w:trPr>
          <w:trHeight w:val="182"/>
        </w:trPr>
        <w:tc>
          <w:tcPr>
            <w:tcW w:w="1844" w:type="dxa"/>
            <w:vMerge w:val="restart"/>
          </w:tcPr>
          <w:p w:rsidR="00DF5E98" w:rsidRPr="002141DE" w:rsidRDefault="00DF5E98">
            <w:pPr>
              <w:jc w:val="both"/>
              <w:rPr>
                <w:rFonts w:cs="Arial"/>
                <w:sz w:val="18"/>
                <w:szCs w:val="18"/>
              </w:rPr>
            </w:pPr>
            <w:r w:rsidRPr="002141DE">
              <w:rPr>
                <w:rFonts w:cs="Arial"/>
                <w:sz w:val="18"/>
                <w:szCs w:val="18"/>
              </w:rPr>
              <w:t>Параметры финансового обеспечения муниципальной программы</w:t>
            </w:r>
          </w:p>
        </w:tc>
        <w:tc>
          <w:tcPr>
            <w:tcW w:w="2409" w:type="dxa"/>
            <w:vMerge w:val="restart"/>
          </w:tcPr>
          <w:p w:rsidR="00DF5E98" w:rsidRPr="002141DE" w:rsidRDefault="00DF5E98" w:rsidP="00BB75C2">
            <w:pPr>
              <w:rPr>
                <w:rFonts w:cs="Arial"/>
                <w:sz w:val="18"/>
                <w:szCs w:val="18"/>
              </w:rPr>
            </w:pPr>
            <w:r w:rsidRPr="002141DE">
              <w:rPr>
                <w:rFonts w:cs="Arial"/>
                <w:sz w:val="18"/>
                <w:szCs w:val="18"/>
              </w:rPr>
              <w:t>Источники финансирования</w:t>
            </w:r>
          </w:p>
        </w:tc>
        <w:tc>
          <w:tcPr>
            <w:tcW w:w="6237" w:type="dxa"/>
            <w:gridSpan w:val="6"/>
          </w:tcPr>
          <w:p w:rsidR="00DF5E98" w:rsidRPr="002141DE" w:rsidRDefault="00DF5E98" w:rsidP="00BB75C2">
            <w:pPr>
              <w:rPr>
                <w:rFonts w:cs="Arial"/>
                <w:sz w:val="18"/>
                <w:szCs w:val="18"/>
              </w:rPr>
            </w:pPr>
            <w:r w:rsidRPr="002141DE">
              <w:rPr>
                <w:rFonts w:cs="Arial"/>
                <w:sz w:val="18"/>
                <w:szCs w:val="18"/>
              </w:rPr>
              <w:t>Расходы по годам (тыс. рублей)</w:t>
            </w:r>
          </w:p>
        </w:tc>
      </w:tr>
      <w:tr w:rsidR="00DF5E98" w:rsidRPr="002141DE" w:rsidTr="00BB75C2">
        <w:trPr>
          <w:trHeight w:val="443"/>
        </w:trPr>
        <w:tc>
          <w:tcPr>
            <w:tcW w:w="1844" w:type="dxa"/>
            <w:vMerge/>
          </w:tcPr>
          <w:p w:rsidR="00DF5E98" w:rsidRPr="002141DE" w:rsidRDefault="00DF5E98">
            <w:pPr>
              <w:rPr>
                <w:rFonts w:cs="Arial"/>
                <w:sz w:val="18"/>
                <w:szCs w:val="18"/>
              </w:rPr>
            </w:pPr>
          </w:p>
        </w:tc>
        <w:tc>
          <w:tcPr>
            <w:tcW w:w="2409" w:type="dxa"/>
            <w:vMerge/>
          </w:tcPr>
          <w:p w:rsidR="00DF5E98" w:rsidRPr="002141DE" w:rsidRDefault="00DF5E98" w:rsidP="00BB75C2">
            <w:pPr>
              <w:rPr>
                <w:rFonts w:cs="Arial"/>
                <w:sz w:val="18"/>
                <w:szCs w:val="18"/>
              </w:rPr>
            </w:pPr>
          </w:p>
        </w:tc>
        <w:tc>
          <w:tcPr>
            <w:tcW w:w="1276" w:type="dxa"/>
          </w:tcPr>
          <w:p w:rsidR="00DF5E98" w:rsidRPr="002141DE" w:rsidRDefault="00DF5E98" w:rsidP="00BB75C2">
            <w:pPr>
              <w:rPr>
                <w:rFonts w:cs="Arial"/>
                <w:sz w:val="18"/>
                <w:szCs w:val="18"/>
              </w:rPr>
            </w:pPr>
            <w:r w:rsidRPr="002141DE">
              <w:rPr>
                <w:rFonts w:cs="Arial"/>
                <w:sz w:val="18"/>
                <w:szCs w:val="18"/>
              </w:rPr>
              <w:t>Всего</w:t>
            </w:r>
          </w:p>
        </w:tc>
        <w:tc>
          <w:tcPr>
            <w:tcW w:w="992" w:type="dxa"/>
          </w:tcPr>
          <w:p w:rsidR="00DF5E98" w:rsidRPr="002141DE" w:rsidRDefault="00DF5E98" w:rsidP="00BB75C2">
            <w:pPr>
              <w:rPr>
                <w:rFonts w:cs="Arial"/>
                <w:sz w:val="18"/>
                <w:szCs w:val="18"/>
              </w:rPr>
            </w:pPr>
            <w:r w:rsidRPr="002141DE">
              <w:rPr>
                <w:rFonts w:cs="Arial"/>
                <w:sz w:val="18"/>
                <w:szCs w:val="18"/>
              </w:rPr>
              <w:t xml:space="preserve">2022 г. </w:t>
            </w:r>
          </w:p>
        </w:tc>
        <w:tc>
          <w:tcPr>
            <w:tcW w:w="993" w:type="dxa"/>
          </w:tcPr>
          <w:p w:rsidR="00DF5E98" w:rsidRPr="002141DE" w:rsidRDefault="00DF5E98" w:rsidP="00BB75C2">
            <w:pPr>
              <w:rPr>
                <w:rFonts w:cs="Arial"/>
                <w:sz w:val="18"/>
                <w:szCs w:val="18"/>
              </w:rPr>
            </w:pPr>
            <w:r w:rsidRPr="002141DE">
              <w:rPr>
                <w:rFonts w:cs="Arial"/>
                <w:sz w:val="18"/>
                <w:szCs w:val="18"/>
              </w:rPr>
              <w:t>2023 г.</w:t>
            </w:r>
          </w:p>
        </w:tc>
        <w:tc>
          <w:tcPr>
            <w:tcW w:w="992" w:type="dxa"/>
            <w:noWrap/>
          </w:tcPr>
          <w:p w:rsidR="00DF5E98" w:rsidRPr="002141DE" w:rsidRDefault="00DF5E98" w:rsidP="00BB75C2">
            <w:pPr>
              <w:rPr>
                <w:rFonts w:cs="Arial"/>
                <w:sz w:val="18"/>
                <w:szCs w:val="18"/>
              </w:rPr>
            </w:pPr>
            <w:r w:rsidRPr="002141DE">
              <w:rPr>
                <w:rFonts w:cs="Arial"/>
                <w:sz w:val="18"/>
                <w:szCs w:val="18"/>
              </w:rPr>
              <w:t>2024 г.</w:t>
            </w:r>
          </w:p>
        </w:tc>
        <w:tc>
          <w:tcPr>
            <w:tcW w:w="992" w:type="dxa"/>
            <w:noWrap/>
          </w:tcPr>
          <w:p w:rsidR="00DF5E98" w:rsidRPr="002141DE" w:rsidRDefault="00DF5E98" w:rsidP="00BB75C2">
            <w:pPr>
              <w:rPr>
                <w:rFonts w:cs="Arial"/>
                <w:sz w:val="18"/>
                <w:szCs w:val="18"/>
              </w:rPr>
            </w:pPr>
            <w:r w:rsidRPr="002141DE">
              <w:rPr>
                <w:rFonts w:cs="Arial"/>
                <w:sz w:val="18"/>
                <w:szCs w:val="18"/>
              </w:rPr>
              <w:t>2025 г.</w:t>
            </w:r>
          </w:p>
        </w:tc>
        <w:tc>
          <w:tcPr>
            <w:tcW w:w="992" w:type="dxa"/>
          </w:tcPr>
          <w:p w:rsidR="00DF5E98" w:rsidRPr="002141DE" w:rsidRDefault="00DF5E98" w:rsidP="00BB75C2">
            <w:pPr>
              <w:rPr>
                <w:rFonts w:cs="Arial"/>
                <w:sz w:val="18"/>
                <w:szCs w:val="18"/>
              </w:rPr>
            </w:pPr>
            <w:r w:rsidRPr="002141DE">
              <w:rPr>
                <w:rFonts w:cs="Arial"/>
                <w:sz w:val="18"/>
                <w:szCs w:val="18"/>
              </w:rPr>
              <w:t xml:space="preserve">2026-2030 </w:t>
            </w:r>
            <w:proofErr w:type="spellStart"/>
            <w:r w:rsidRPr="002141DE">
              <w:rPr>
                <w:rFonts w:cs="Arial"/>
                <w:sz w:val="18"/>
                <w:szCs w:val="18"/>
              </w:rPr>
              <w:t>г.</w:t>
            </w:r>
            <w:proofErr w:type="gramStart"/>
            <w:r w:rsidRPr="002141DE">
              <w:rPr>
                <w:rFonts w:cs="Arial"/>
                <w:sz w:val="18"/>
                <w:szCs w:val="18"/>
              </w:rPr>
              <w:t>г</w:t>
            </w:r>
            <w:proofErr w:type="spellEnd"/>
            <w:proofErr w:type="gramEnd"/>
            <w:r w:rsidRPr="002141DE">
              <w:rPr>
                <w:rFonts w:cs="Arial"/>
                <w:sz w:val="18"/>
                <w:szCs w:val="18"/>
              </w:rPr>
              <w:t>.</w:t>
            </w:r>
          </w:p>
        </w:tc>
      </w:tr>
      <w:tr w:rsidR="002141DE" w:rsidRPr="002141DE" w:rsidTr="00BB75C2">
        <w:trPr>
          <w:trHeight w:val="206"/>
        </w:trPr>
        <w:tc>
          <w:tcPr>
            <w:tcW w:w="1844" w:type="dxa"/>
            <w:vMerge/>
          </w:tcPr>
          <w:p w:rsidR="002141DE" w:rsidRPr="002141DE" w:rsidRDefault="002141DE" w:rsidP="00E10AFC">
            <w:pPr>
              <w:rPr>
                <w:rFonts w:cs="Arial"/>
                <w:sz w:val="18"/>
                <w:szCs w:val="18"/>
              </w:rPr>
            </w:pPr>
          </w:p>
        </w:tc>
        <w:tc>
          <w:tcPr>
            <w:tcW w:w="2409" w:type="dxa"/>
          </w:tcPr>
          <w:p w:rsidR="002141DE" w:rsidRPr="002141DE" w:rsidRDefault="002141DE" w:rsidP="00BB75C2">
            <w:pPr>
              <w:rPr>
                <w:rFonts w:cs="Arial"/>
                <w:sz w:val="18"/>
                <w:szCs w:val="18"/>
              </w:rPr>
            </w:pPr>
            <w:r w:rsidRPr="002141DE">
              <w:rPr>
                <w:rFonts w:cs="Arial"/>
                <w:sz w:val="18"/>
                <w:szCs w:val="18"/>
              </w:rPr>
              <w:t>всего</w:t>
            </w:r>
          </w:p>
        </w:tc>
        <w:tc>
          <w:tcPr>
            <w:tcW w:w="1276" w:type="dxa"/>
          </w:tcPr>
          <w:p w:rsidR="002141DE" w:rsidRPr="002141DE" w:rsidRDefault="009D5B0B" w:rsidP="00BB75C2">
            <w:pPr>
              <w:rPr>
                <w:bCs/>
                <w:sz w:val="18"/>
                <w:szCs w:val="18"/>
              </w:rPr>
            </w:pPr>
            <w:r>
              <w:rPr>
                <w:bCs/>
                <w:sz w:val="18"/>
                <w:szCs w:val="18"/>
              </w:rPr>
              <w:t>1311749,2</w:t>
            </w:r>
          </w:p>
        </w:tc>
        <w:tc>
          <w:tcPr>
            <w:tcW w:w="992" w:type="dxa"/>
          </w:tcPr>
          <w:p w:rsidR="002141DE" w:rsidRPr="002141DE" w:rsidRDefault="002141DE" w:rsidP="00BB75C2">
            <w:pPr>
              <w:rPr>
                <w:bCs/>
                <w:sz w:val="18"/>
                <w:szCs w:val="18"/>
              </w:rPr>
            </w:pPr>
            <w:r w:rsidRPr="002141DE">
              <w:rPr>
                <w:bCs/>
                <w:sz w:val="18"/>
                <w:szCs w:val="18"/>
              </w:rPr>
              <w:t>168071,7</w:t>
            </w:r>
          </w:p>
        </w:tc>
        <w:tc>
          <w:tcPr>
            <w:tcW w:w="993" w:type="dxa"/>
          </w:tcPr>
          <w:p w:rsidR="002141DE" w:rsidRPr="002141DE" w:rsidRDefault="009D5B0B" w:rsidP="00BB75C2">
            <w:pPr>
              <w:rPr>
                <w:bCs/>
                <w:sz w:val="18"/>
                <w:szCs w:val="18"/>
              </w:rPr>
            </w:pPr>
            <w:r>
              <w:rPr>
                <w:bCs/>
                <w:sz w:val="18"/>
                <w:szCs w:val="18"/>
              </w:rPr>
              <w:t>160409,5</w:t>
            </w:r>
          </w:p>
        </w:tc>
        <w:tc>
          <w:tcPr>
            <w:tcW w:w="992" w:type="dxa"/>
            <w:noWrap/>
          </w:tcPr>
          <w:p w:rsidR="002141DE" w:rsidRPr="002141DE" w:rsidRDefault="002141DE" w:rsidP="00BB75C2">
            <w:pPr>
              <w:rPr>
                <w:bCs/>
                <w:sz w:val="18"/>
                <w:szCs w:val="18"/>
              </w:rPr>
            </w:pPr>
            <w:r w:rsidRPr="002141DE">
              <w:rPr>
                <w:bCs/>
                <w:sz w:val="18"/>
                <w:szCs w:val="18"/>
              </w:rPr>
              <w:t>154971,9</w:t>
            </w:r>
          </w:p>
        </w:tc>
        <w:tc>
          <w:tcPr>
            <w:tcW w:w="992" w:type="dxa"/>
            <w:noWrap/>
          </w:tcPr>
          <w:p w:rsidR="002141DE" w:rsidRPr="002141DE" w:rsidRDefault="002141DE" w:rsidP="00BB75C2">
            <w:pPr>
              <w:rPr>
                <w:bCs/>
                <w:sz w:val="18"/>
                <w:szCs w:val="18"/>
              </w:rPr>
            </w:pPr>
            <w:r w:rsidRPr="002141DE">
              <w:rPr>
                <w:bCs/>
                <w:sz w:val="18"/>
                <w:szCs w:val="18"/>
              </w:rPr>
              <w:t>143337,1</w:t>
            </w:r>
          </w:p>
        </w:tc>
        <w:tc>
          <w:tcPr>
            <w:tcW w:w="992" w:type="dxa"/>
          </w:tcPr>
          <w:p w:rsidR="002141DE" w:rsidRPr="002141DE" w:rsidRDefault="002141DE" w:rsidP="00BB75C2">
            <w:pPr>
              <w:rPr>
                <w:bCs/>
                <w:sz w:val="18"/>
                <w:szCs w:val="18"/>
              </w:rPr>
            </w:pPr>
            <w:r w:rsidRPr="002141DE">
              <w:rPr>
                <w:bCs/>
                <w:sz w:val="18"/>
                <w:szCs w:val="18"/>
              </w:rPr>
              <w:t>684959,0</w:t>
            </w:r>
          </w:p>
        </w:tc>
      </w:tr>
      <w:tr w:rsidR="002141DE" w:rsidRPr="002141DE" w:rsidTr="00BB75C2">
        <w:trPr>
          <w:trHeight w:val="279"/>
        </w:trPr>
        <w:tc>
          <w:tcPr>
            <w:tcW w:w="1844" w:type="dxa"/>
            <w:vMerge/>
          </w:tcPr>
          <w:p w:rsidR="002141DE" w:rsidRPr="002141DE" w:rsidRDefault="002141DE" w:rsidP="00E10AFC">
            <w:pPr>
              <w:rPr>
                <w:rFonts w:cs="Arial"/>
                <w:sz w:val="18"/>
                <w:szCs w:val="18"/>
              </w:rPr>
            </w:pPr>
          </w:p>
        </w:tc>
        <w:tc>
          <w:tcPr>
            <w:tcW w:w="2409" w:type="dxa"/>
          </w:tcPr>
          <w:p w:rsidR="002141DE" w:rsidRPr="002141DE" w:rsidRDefault="002141DE" w:rsidP="00BB75C2">
            <w:pPr>
              <w:rPr>
                <w:rFonts w:cs="Arial"/>
                <w:sz w:val="18"/>
                <w:szCs w:val="18"/>
              </w:rPr>
            </w:pPr>
            <w:r w:rsidRPr="002141DE">
              <w:rPr>
                <w:rFonts w:cs="Arial"/>
                <w:sz w:val="18"/>
                <w:szCs w:val="18"/>
              </w:rPr>
              <w:t>федеральный бюджет</w:t>
            </w:r>
          </w:p>
        </w:tc>
        <w:tc>
          <w:tcPr>
            <w:tcW w:w="1276" w:type="dxa"/>
          </w:tcPr>
          <w:p w:rsidR="002141DE" w:rsidRPr="002141DE" w:rsidRDefault="002141DE" w:rsidP="00BB75C2">
            <w:pPr>
              <w:rPr>
                <w:bCs/>
                <w:sz w:val="18"/>
                <w:szCs w:val="18"/>
              </w:rPr>
            </w:pPr>
            <w:r w:rsidRPr="002141DE">
              <w:rPr>
                <w:bCs/>
                <w:sz w:val="18"/>
                <w:szCs w:val="18"/>
              </w:rPr>
              <w:t>0,0</w:t>
            </w:r>
          </w:p>
        </w:tc>
        <w:tc>
          <w:tcPr>
            <w:tcW w:w="992" w:type="dxa"/>
          </w:tcPr>
          <w:p w:rsidR="002141DE" w:rsidRPr="002141DE" w:rsidRDefault="002141DE" w:rsidP="00BB75C2">
            <w:pPr>
              <w:rPr>
                <w:bCs/>
                <w:sz w:val="18"/>
                <w:szCs w:val="18"/>
              </w:rPr>
            </w:pPr>
            <w:r w:rsidRPr="002141DE">
              <w:rPr>
                <w:bCs/>
                <w:sz w:val="18"/>
                <w:szCs w:val="18"/>
              </w:rPr>
              <w:t>0,0</w:t>
            </w:r>
          </w:p>
        </w:tc>
        <w:tc>
          <w:tcPr>
            <w:tcW w:w="993" w:type="dxa"/>
          </w:tcPr>
          <w:p w:rsidR="002141DE" w:rsidRPr="002141DE" w:rsidRDefault="002141DE" w:rsidP="00BB75C2">
            <w:pPr>
              <w:rPr>
                <w:bCs/>
                <w:sz w:val="18"/>
                <w:szCs w:val="18"/>
              </w:rPr>
            </w:pPr>
            <w:r w:rsidRPr="002141DE">
              <w:rPr>
                <w:bCs/>
                <w:sz w:val="18"/>
                <w:szCs w:val="18"/>
              </w:rPr>
              <w:t>0,0</w:t>
            </w:r>
          </w:p>
        </w:tc>
        <w:tc>
          <w:tcPr>
            <w:tcW w:w="992" w:type="dxa"/>
            <w:noWrap/>
          </w:tcPr>
          <w:p w:rsidR="002141DE" w:rsidRPr="002141DE" w:rsidRDefault="002141DE" w:rsidP="00BB75C2">
            <w:pPr>
              <w:rPr>
                <w:bCs/>
                <w:sz w:val="18"/>
                <w:szCs w:val="18"/>
              </w:rPr>
            </w:pPr>
            <w:r w:rsidRPr="002141DE">
              <w:rPr>
                <w:bCs/>
                <w:sz w:val="18"/>
                <w:szCs w:val="18"/>
              </w:rPr>
              <w:t>0,0</w:t>
            </w:r>
          </w:p>
        </w:tc>
        <w:tc>
          <w:tcPr>
            <w:tcW w:w="992" w:type="dxa"/>
            <w:noWrap/>
          </w:tcPr>
          <w:p w:rsidR="002141DE" w:rsidRPr="002141DE" w:rsidRDefault="002141DE" w:rsidP="00BB75C2">
            <w:pPr>
              <w:rPr>
                <w:bCs/>
                <w:sz w:val="18"/>
                <w:szCs w:val="18"/>
              </w:rPr>
            </w:pPr>
            <w:r w:rsidRPr="002141DE">
              <w:rPr>
                <w:bCs/>
                <w:sz w:val="18"/>
                <w:szCs w:val="18"/>
              </w:rPr>
              <w:t>0,0</w:t>
            </w:r>
          </w:p>
        </w:tc>
        <w:tc>
          <w:tcPr>
            <w:tcW w:w="992" w:type="dxa"/>
          </w:tcPr>
          <w:p w:rsidR="002141DE" w:rsidRPr="002141DE" w:rsidRDefault="002141DE" w:rsidP="00BB75C2">
            <w:pPr>
              <w:rPr>
                <w:bCs/>
                <w:sz w:val="18"/>
                <w:szCs w:val="18"/>
              </w:rPr>
            </w:pPr>
            <w:r w:rsidRPr="002141DE">
              <w:rPr>
                <w:bCs/>
                <w:sz w:val="18"/>
                <w:szCs w:val="18"/>
              </w:rPr>
              <w:t>0,0</w:t>
            </w:r>
          </w:p>
        </w:tc>
      </w:tr>
      <w:tr w:rsidR="002141DE" w:rsidRPr="002141DE" w:rsidTr="00BB75C2">
        <w:trPr>
          <w:trHeight w:val="284"/>
        </w:trPr>
        <w:tc>
          <w:tcPr>
            <w:tcW w:w="1844" w:type="dxa"/>
            <w:vMerge/>
          </w:tcPr>
          <w:p w:rsidR="002141DE" w:rsidRPr="002141DE" w:rsidRDefault="002141DE" w:rsidP="00E10AFC">
            <w:pPr>
              <w:rPr>
                <w:rFonts w:cs="Arial"/>
                <w:sz w:val="18"/>
                <w:szCs w:val="18"/>
              </w:rPr>
            </w:pPr>
          </w:p>
        </w:tc>
        <w:tc>
          <w:tcPr>
            <w:tcW w:w="2409" w:type="dxa"/>
          </w:tcPr>
          <w:p w:rsidR="002141DE" w:rsidRPr="002141DE" w:rsidRDefault="002141DE" w:rsidP="00BB75C2">
            <w:pPr>
              <w:rPr>
                <w:rFonts w:cs="Arial"/>
                <w:sz w:val="18"/>
                <w:szCs w:val="18"/>
              </w:rPr>
            </w:pPr>
            <w:r w:rsidRPr="002141DE">
              <w:rPr>
                <w:rFonts w:cs="Arial"/>
                <w:sz w:val="18"/>
                <w:szCs w:val="18"/>
              </w:rPr>
              <w:t>бюджет автономного округа</w:t>
            </w:r>
          </w:p>
        </w:tc>
        <w:tc>
          <w:tcPr>
            <w:tcW w:w="1276" w:type="dxa"/>
          </w:tcPr>
          <w:p w:rsidR="002141DE" w:rsidRPr="002141DE" w:rsidRDefault="002141DE" w:rsidP="009D5B0B">
            <w:pPr>
              <w:rPr>
                <w:bCs/>
                <w:sz w:val="18"/>
                <w:szCs w:val="18"/>
              </w:rPr>
            </w:pPr>
            <w:r w:rsidRPr="002141DE">
              <w:rPr>
                <w:bCs/>
                <w:sz w:val="18"/>
                <w:szCs w:val="18"/>
              </w:rPr>
              <w:t>18</w:t>
            </w:r>
            <w:r w:rsidR="009D5B0B">
              <w:rPr>
                <w:bCs/>
                <w:sz w:val="18"/>
                <w:szCs w:val="18"/>
              </w:rPr>
              <w:t>511,9</w:t>
            </w:r>
          </w:p>
        </w:tc>
        <w:tc>
          <w:tcPr>
            <w:tcW w:w="992" w:type="dxa"/>
          </w:tcPr>
          <w:p w:rsidR="002141DE" w:rsidRPr="002141DE" w:rsidRDefault="002141DE" w:rsidP="00BB75C2">
            <w:pPr>
              <w:rPr>
                <w:bCs/>
                <w:sz w:val="18"/>
                <w:szCs w:val="18"/>
              </w:rPr>
            </w:pPr>
            <w:r w:rsidRPr="002141DE">
              <w:rPr>
                <w:bCs/>
                <w:sz w:val="18"/>
                <w:szCs w:val="18"/>
              </w:rPr>
              <w:t>3540,5</w:t>
            </w:r>
          </w:p>
        </w:tc>
        <w:tc>
          <w:tcPr>
            <w:tcW w:w="993" w:type="dxa"/>
          </w:tcPr>
          <w:p w:rsidR="002141DE" w:rsidRPr="002141DE" w:rsidRDefault="009D5B0B" w:rsidP="00BB75C2">
            <w:pPr>
              <w:rPr>
                <w:bCs/>
                <w:sz w:val="18"/>
                <w:szCs w:val="18"/>
              </w:rPr>
            </w:pPr>
            <w:r>
              <w:rPr>
                <w:bCs/>
                <w:sz w:val="18"/>
                <w:szCs w:val="18"/>
              </w:rPr>
              <w:t>3509,7</w:t>
            </w:r>
          </w:p>
        </w:tc>
        <w:tc>
          <w:tcPr>
            <w:tcW w:w="992" w:type="dxa"/>
            <w:noWrap/>
          </w:tcPr>
          <w:p w:rsidR="002141DE" w:rsidRPr="002141DE" w:rsidRDefault="002141DE" w:rsidP="00BB75C2">
            <w:pPr>
              <w:rPr>
                <w:bCs/>
                <w:sz w:val="18"/>
                <w:szCs w:val="18"/>
              </w:rPr>
            </w:pPr>
            <w:r w:rsidRPr="002141DE">
              <w:rPr>
                <w:bCs/>
                <w:sz w:val="18"/>
                <w:szCs w:val="18"/>
              </w:rPr>
              <w:t>5116,4</w:t>
            </w:r>
          </w:p>
        </w:tc>
        <w:tc>
          <w:tcPr>
            <w:tcW w:w="992" w:type="dxa"/>
            <w:noWrap/>
          </w:tcPr>
          <w:p w:rsidR="002141DE" w:rsidRPr="002141DE" w:rsidRDefault="002141DE" w:rsidP="00BB75C2">
            <w:pPr>
              <w:rPr>
                <w:bCs/>
                <w:sz w:val="18"/>
                <w:szCs w:val="18"/>
              </w:rPr>
            </w:pPr>
            <w:r w:rsidRPr="002141DE">
              <w:rPr>
                <w:bCs/>
                <w:sz w:val="18"/>
                <w:szCs w:val="18"/>
              </w:rPr>
              <w:t>6345,3</w:t>
            </w:r>
          </w:p>
        </w:tc>
        <w:tc>
          <w:tcPr>
            <w:tcW w:w="992" w:type="dxa"/>
          </w:tcPr>
          <w:p w:rsidR="002141DE" w:rsidRPr="002141DE" w:rsidRDefault="002141DE" w:rsidP="00BB75C2">
            <w:pPr>
              <w:rPr>
                <w:bCs/>
                <w:sz w:val="18"/>
                <w:szCs w:val="18"/>
              </w:rPr>
            </w:pPr>
            <w:r w:rsidRPr="002141DE">
              <w:rPr>
                <w:bCs/>
                <w:sz w:val="18"/>
                <w:szCs w:val="18"/>
              </w:rPr>
              <w:t>0,0</w:t>
            </w:r>
          </w:p>
        </w:tc>
      </w:tr>
      <w:tr w:rsidR="00703BF5" w:rsidRPr="002141DE" w:rsidTr="00984A1F">
        <w:trPr>
          <w:trHeight w:val="260"/>
        </w:trPr>
        <w:tc>
          <w:tcPr>
            <w:tcW w:w="1844" w:type="dxa"/>
            <w:vMerge/>
          </w:tcPr>
          <w:p w:rsidR="00703BF5" w:rsidRPr="002141DE" w:rsidRDefault="00703BF5" w:rsidP="00E10AFC">
            <w:pPr>
              <w:rPr>
                <w:rFonts w:cs="Arial"/>
                <w:sz w:val="18"/>
                <w:szCs w:val="18"/>
              </w:rPr>
            </w:pPr>
          </w:p>
        </w:tc>
        <w:tc>
          <w:tcPr>
            <w:tcW w:w="2409" w:type="dxa"/>
          </w:tcPr>
          <w:p w:rsidR="00703BF5" w:rsidRPr="002141DE" w:rsidRDefault="00703BF5" w:rsidP="00BB75C2">
            <w:pPr>
              <w:rPr>
                <w:rFonts w:cs="Arial"/>
                <w:sz w:val="18"/>
                <w:szCs w:val="18"/>
              </w:rPr>
            </w:pPr>
            <w:r w:rsidRPr="002141DE">
              <w:rPr>
                <w:rFonts w:cs="Arial"/>
                <w:sz w:val="18"/>
                <w:szCs w:val="18"/>
              </w:rPr>
              <w:t>бюджет района</w:t>
            </w:r>
          </w:p>
        </w:tc>
        <w:tc>
          <w:tcPr>
            <w:tcW w:w="1276" w:type="dxa"/>
            <w:vAlign w:val="bottom"/>
          </w:tcPr>
          <w:p w:rsidR="00703BF5" w:rsidRPr="00703BF5" w:rsidRDefault="00703BF5" w:rsidP="00703BF5">
            <w:pPr>
              <w:rPr>
                <w:bCs/>
                <w:sz w:val="18"/>
                <w:szCs w:val="18"/>
              </w:rPr>
            </w:pPr>
            <w:r w:rsidRPr="00703BF5">
              <w:rPr>
                <w:bCs/>
                <w:sz w:val="18"/>
                <w:szCs w:val="18"/>
              </w:rPr>
              <w:t>1293237,3</w:t>
            </w:r>
          </w:p>
        </w:tc>
        <w:tc>
          <w:tcPr>
            <w:tcW w:w="992" w:type="dxa"/>
            <w:vAlign w:val="bottom"/>
          </w:tcPr>
          <w:p w:rsidR="00703BF5" w:rsidRPr="00703BF5" w:rsidRDefault="00703BF5" w:rsidP="00703BF5">
            <w:pPr>
              <w:rPr>
                <w:bCs/>
                <w:sz w:val="18"/>
                <w:szCs w:val="18"/>
              </w:rPr>
            </w:pPr>
            <w:r w:rsidRPr="00703BF5">
              <w:rPr>
                <w:bCs/>
                <w:sz w:val="18"/>
                <w:szCs w:val="18"/>
              </w:rPr>
              <w:t>164531,2</w:t>
            </w:r>
          </w:p>
        </w:tc>
        <w:tc>
          <w:tcPr>
            <w:tcW w:w="993" w:type="dxa"/>
            <w:vAlign w:val="bottom"/>
          </w:tcPr>
          <w:p w:rsidR="00703BF5" w:rsidRPr="00703BF5" w:rsidRDefault="00703BF5" w:rsidP="00703BF5">
            <w:pPr>
              <w:rPr>
                <w:bCs/>
                <w:sz w:val="18"/>
                <w:szCs w:val="18"/>
              </w:rPr>
            </w:pPr>
            <w:r w:rsidRPr="00703BF5">
              <w:rPr>
                <w:bCs/>
                <w:sz w:val="18"/>
                <w:szCs w:val="18"/>
              </w:rPr>
              <w:t>156899,8</w:t>
            </w:r>
          </w:p>
        </w:tc>
        <w:tc>
          <w:tcPr>
            <w:tcW w:w="992" w:type="dxa"/>
            <w:noWrap/>
            <w:vAlign w:val="bottom"/>
          </w:tcPr>
          <w:p w:rsidR="00703BF5" w:rsidRPr="00703BF5" w:rsidRDefault="00703BF5" w:rsidP="00703BF5">
            <w:pPr>
              <w:rPr>
                <w:bCs/>
                <w:sz w:val="18"/>
                <w:szCs w:val="18"/>
              </w:rPr>
            </w:pPr>
            <w:r w:rsidRPr="00703BF5">
              <w:rPr>
                <w:bCs/>
                <w:sz w:val="18"/>
                <w:szCs w:val="18"/>
              </w:rPr>
              <w:t>149855,5</w:t>
            </w:r>
          </w:p>
        </w:tc>
        <w:tc>
          <w:tcPr>
            <w:tcW w:w="992" w:type="dxa"/>
            <w:noWrap/>
            <w:vAlign w:val="bottom"/>
          </w:tcPr>
          <w:p w:rsidR="00703BF5" w:rsidRPr="00703BF5" w:rsidRDefault="00703BF5" w:rsidP="00703BF5">
            <w:pPr>
              <w:rPr>
                <w:bCs/>
                <w:sz w:val="18"/>
                <w:szCs w:val="18"/>
              </w:rPr>
            </w:pPr>
            <w:r w:rsidRPr="00703BF5">
              <w:rPr>
                <w:bCs/>
                <w:sz w:val="18"/>
                <w:szCs w:val="18"/>
              </w:rPr>
              <w:t>136991,8</w:t>
            </w:r>
          </w:p>
        </w:tc>
        <w:tc>
          <w:tcPr>
            <w:tcW w:w="992" w:type="dxa"/>
            <w:vAlign w:val="bottom"/>
          </w:tcPr>
          <w:p w:rsidR="00703BF5" w:rsidRPr="00703BF5" w:rsidRDefault="00703BF5" w:rsidP="00703BF5">
            <w:pPr>
              <w:rPr>
                <w:bCs/>
                <w:sz w:val="18"/>
                <w:szCs w:val="18"/>
              </w:rPr>
            </w:pPr>
            <w:r w:rsidRPr="00703BF5">
              <w:rPr>
                <w:bCs/>
                <w:sz w:val="18"/>
                <w:szCs w:val="18"/>
              </w:rPr>
              <w:t>684959,0</w:t>
            </w:r>
          </w:p>
        </w:tc>
      </w:tr>
      <w:tr w:rsidR="002141DE" w:rsidRPr="002141DE" w:rsidTr="00BB75C2">
        <w:trPr>
          <w:trHeight w:val="420"/>
        </w:trPr>
        <w:tc>
          <w:tcPr>
            <w:tcW w:w="1844" w:type="dxa"/>
            <w:vMerge/>
          </w:tcPr>
          <w:p w:rsidR="002141DE" w:rsidRPr="002141DE" w:rsidRDefault="002141DE" w:rsidP="00E10AFC">
            <w:pPr>
              <w:rPr>
                <w:rFonts w:cs="Arial"/>
                <w:sz w:val="18"/>
                <w:szCs w:val="18"/>
              </w:rPr>
            </w:pPr>
          </w:p>
        </w:tc>
        <w:tc>
          <w:tcPr>
            <w:tcW w:w="2409" w:type="dxa"/>
          </w:tcPr>
          <w:p w:rsidR="002141DE" w:rsidRPr="002141DE" w:rsidRDefault="002141DE" w:rsidP="00BB75C2">
            <w:pPr>
              <w:rPr>
                <w:rFonts w:cs="Arial"/>
                <w:sz w:val="18"/>
                <w:szCs w:val="18"/>
              </w:rPr>
            </w:pPr>
            <w:r w:rsidRPr="002141DE">
              <w:rPr>
                <w:rFonts w:cs="Arial"/>
                <w:sz w:val="18"/>
                <w:szCs w:val="18"/>
              </w:rPr>
              <w:t>в том числе софинансирование</w:t>
            </w:r>
          </w:p>
        </w:tc>
        <w:tc>
          <w:tcPr>
            <w:tcW w:w="1276" w:type="dxa"/>
          </w:tcPr>
          <w:p w:rsidR="002141DE" w:rsidRPr="002141DE" w:rsidRDefault="002141DE" w:rsidP="00BB75C2">
            <w:pPr>
              <w:rPr>
                <w:bCs/>
                <w:sz w:val="18"/>
                <w:szCs w:val="18"/>
              </w:rPr>
            </w:pPr>
            <w:r w:rsidRPr="002141DE">
              <w:rPr>
                <w:bCs/>
                <w:sz w:val="18"/>
                <w:szCs w:val="18"/>
              </w:rPr>
              <w:t>892,4</w:t>
            </w:r>
          </w:p>
        </w:tc>
        <w:tc>
          <w:tcPr>
            <w:tcW w:w="992" w:type="dxa"/>
          </w:tcPr>
          <w:p w:rsidR="002141DE" w:rsidRPr="002141DE" w:rsidRDefault="002141DE" w:rsidP="00BB75C2">
            <w:pPr>
              <w:rPr>
                <w:bCs/>
                <w:sz w:val="18"/>
                <w:szCs w:val="18"/>
              </w:rPr>
            </w:pPr>
            <w:r w:rsidRPr="002141DE">
              <w:rPr>
                <w:bCs/>
                <w:sz w:val="18"/>
                <w:szCs w:val="18"/>
              </w:rPr>
              <w:t>127,0</w:t>
            </w:r>
          </w:p>
        </w:tc>
        <w:tc>
          <w:tcPr>
            <w:tcW w:w="993" w:type="dxa"/>
          </w:tcPr>
          <w:p w:rsidR="002141DE" w:rsidRPr="002141DE" w:rsidRDefault="002141DE" w:rsidP="00BB75C2">
            <w:pPr>
              <w:rPr>
                <w:bCs/>
                <w:sz w:val="18"/>
                <w:szCs w:val="18"/>
              </w:rPr>
            </w:pPr>
            <w:r w:rsidRPr="002141DE">
              <w:rPr>
                <w:bCs/>
                <w:sz w:val="18"/>
                <w:szCs w:val="18"/>
              </w:rPr>
              <w:t>162,2</w:t>
            </w:r>
          </w:p>
        </w:tc>
        <w:tc>
          <w:tcPr>
            <w:tcW w:w="992" w:type="dxa"/>
            <w:noWrap/>
          </w:tcPr>
          <w:p w:rsidR="002141DE" w:rsidRPr="002141DE" w:rsidRDefault="002141DE" w:rsidP="00BB75C2">
            <w:pPr>
              <w:rPr>
                <w:bCs/>
                <w:sz w:val="18"/>
                <w:szCs w:val="18"/>
              </w:rPr>
            </w:pPr>
            <w:r w:rsidRPr="002141DE">
              <w:rPr>
                <w:bCs/>
                <w:sz w:val="18"/>
                <w:szCs w:val="18"/>
              </w:rPr>
              <w:t>269,3</w:t>
            </w:r>
          </w:p>
        </w:tc>
        <w:tc>
          <w:tcPr>
            <w:tcW w:w="992" w:type="dxa"/>
            <w:noWrap/>
          </w:tcPr>
          <w:p w:rsidR="002141DE" w:rsidRPr="002141DE" w:rsidRDefault="002141DE" w:rsidP="00BB75C2">
            <w:pPr>
              <w:rPr>
                <w:bCs/>
                <w:sz w:val="18"/>
                <w:szCs w:val="18"/>
              </w:rPr>
            </w:pPr>
            <w:r w:rsidRPr="002141DE">
              <w:rPr>
                <w:bCs/>
                <w:sz w:val="18"/>
                <w:szCs w:val="18"/>
              </w:rPr>
              <w:t>333,9</w:t>
            </w:r>
          </w:p>
        </w:tc>
        <w:tc>
          <w:tcPr>
            <w:tcW w:w="992" w:type="dxa"/>
          </w:tcPr>
          <w:p w:rsidR="002141DE" w:rsidRPr="002141DE" w:rsidRDefault="002141DE" w:rsidP="00BB75C2">
            <w:pPr>
              <w:rPr>
                <w:bCs/>
                <w:sz w:val="18"/>
                <w:szCs w:val="18"/>
              </w:rPr>
            </w:pPr>
            <w:r w:rsidRPr="002141DE">
              <w:rPr>
                <w:bCs/>
                <w:sz w:val="18"/>
                <w:szCs w:val="18"/>
              </w:rPr>
              <w:t>0,0</w:t>
            </w:r>
          </w:p>
        </w:tc>
      </w:tr>
      <w:tr w:rsidR="002141DE" w:rsidRPr="002141DE" w:rsidTr="00BB75C2">
        <w:trPr>
          <w:trHeight w:val="412"/>
        </w:trPr>
        <w:tc>
          <w:tcPr>
            <w:tcW w:w="1844" w:type="dxa"/>
            <w:vMerge/>
          </w:tcPr>
          <w:p w:rsidR="002141DE" w:rsidRPr="002141DE" w:rsidRDefault="002141DE" w:rsidP="00E10AFC">
            <w:pPr>
              <w:rPr>
                <w:rFonts w:cs="Arial"/>
                <w:sz w:val="18"/>
                <w:szCs w:val="18"/>
              </w:rPr>
            </w:pPr>
          </w:p>
        </w:tc>
        <w:tc>
          <w:tcPr>
            <w:tcW w:w="2409" w:type="dxa"/>
          </w:tcPr>
          <w:p w:rsidR="002141DE" w:rsidRPr="002141DE" w:rsidRDefault="002141DE" w:rsidP="00BB75C2">
            <w:pPr>
              <w:rPr>
                <w:rFonts w:cs="Arial"/>
                <w:sz w:val="18"/>
                <w:szCs w:val="18"/>
              </w:rPr>
            </w:pPr>
            <w:r w:rsidRPr="002141DE">
              <w:rPr>
                <w:rFonts w:cs="Arial"/>
                <w:sz w:val="18"/>
                <w:szCs w:val="18"/>
              </w:rPr>
              <w:t>Внебюджетные источники финансирования</w:t>
            </w:r>
          </w:p>
        </w:tc>
        <w:tc>
          <w:tcPr>
            <w:tcW w:w="1276" w:type="dxa"/>
          </w:tcPr>
          <w:p w:rsidR="002141DE" w:rsidRPr="002141DE" w:rsidRDefault="002141DE" w:rsidP="00BB75C2">
            <w:pPr>
              <w:rPr>
                <w:bCs/>
                <w:sz w:val="18"/>
                <w:szCs w:val="18"/>
              </w:rPr>
            </w:pPr>
            <w:r w:rsidRPr="002141DE">
              <w:rPr>
                <w:bCs/>
                <w:sz w:val="18"/>
                <w:szCs w:val="18"/>
              </w:rPr>
              <w:t>0,0</w:t>
            </w:r>
          </w:p>
        </w:tc>
        <w:tc>
          <w:tcPr>
            <w:tcW w:w="992" w:type="dxa"/>
          </w:tcPr>
          <w:p w:rsidR="002141DE" w:rsidRPr="002141DE" w:rsidRDefault="002141DE" w:rsidP="00BB75C2">
            <w:pPr>
              <w:rPr>
                <w:bCs/>
                <w:sz w:val="18"/>
                <w:szCs w:val="18"/>
              </w:rPr>
            </w:pPr>
            <w:r w:rsidRPr="002141DE">
              <w:rPr>
                <w:bCs/>
                <w:sz w:val="18"/>
                <w:szCs w:val="18"/>
              </w:rPr>
              <w:t>0,0</w:t>
            </w:r>
          </w:p>
        </w:tc>
        <w:tc>
          <w:tcPr>
            <w:tcW w:w="993" w:type="dxa"/>
          </w:tcPr>
          <w:p w:rsidR="002141DE" w:rsidRPr="002141DE" w:rsidRDefault="002141DE" w:rsidP="00BB75C2">
            <w:pPr>
              <w:rPr>
                <w:bCs/>
                <w:sz w:val="18"/>
                <w:szCs w:val="18"/>
              </w:rPr>
            </w:pPr>
            <w:r w:rsidRPr="002141DE">
              <w:rPr>
                <w:bCs/>
                <w:sz w:val="18"/>
                <w:szCs w:val="18"/>
              </w:rPr>
              <w:t>0,0</w:t>
            </w:r>
          </w:p>
        </w:tc>
        <w:tc>
          <w:tcPr>
            <w:tcW w:w="992" w:type="dxa"/>
            <w:noWrap/>
          </w:tcPr>
          <w:p w:rsidR="002141DE" w:rsidRPr="002141DE" w:rsidRDefault="002141DE" w:rsidP="00BB75C2">
            <w:pPr>
              <w:rPr>
                <w:bCs/>
                <w:sz w:val="18"/>
                <w:szCs w:val="18"/>
              </w:rPr>
            </w:pPr>
            <w:r w:rsidRPr="002141DE">
              <w:rPr>
                <w:bCs/>
                <w:sz w:val="18"/>
                <w:szCs w:val="18"/>
              </w:rPr>
              <w:t>0,0</w:t>
            </w:r>
          </w:p>
        </w:tc>
        <w:tc>
          <w:tcPr>
            <w:tcW w:w="992" w:type="dxa"/>
            <w:noWrap/>
          </w:tcPr>
          <w:p w:rsidR="002141DE" w:rsidRPr="002141DE" w:rsidRDefault="002141DE" w:rsidP="00BB75C2">
            <w:pPr>
              <w:rPr>
                <w:bCs/>
                <w:sz w:val="18"/>
                <w:szCs w:val="18"/>
              </w:rPr>
            </w:pPr>
            <w:r w:rsidRPr="002141DE">
              <w:rPr>
                <w:bCs/>
                <w:sz w:val="18"/>
                <w:szCs w:val="18"/>
              </w:rPr>
              <w:t>0,0</w:t>
            </w:r>
          </w:p>
        </w:tc>
        <w:tc>
          <w:tcPr>
            <w:tcW w:w="992" w:type="dxa"/>
          </w:tcPr>
          <w:p w:rsidR="002141DE" w:rsidRPr="002141DE" w:rsidRDefault="002141DE" w:rsidP="00BB75C2">
            <w:pPr>
              <w:rPr>
                <w:bCs/>
                <w:sz w:val="18"/>
                <w:szCs w:val="18"/>
              </w:rPr>
            </w:pPr>
            <w:r w:rsidRPr="002141DE">
              <w:rPr>
                <w:bCs/>
                <w:sz w:val="18"/>
                <w:szCs w:val="18"/>
              </w:rPr>
              <w:t>0,0</w:t>
            </w:r>
          </w:p>
        </w:tc>
      </w:tr>
    </w:tbl>
    <w:p w:rsidR="00FB0103" w:rsidRPr="00D57264" w:rsidRDefault="00AE0A6D" w:rsidP="00AE0A6D">
      <w:pPr>
        <w:pStyle w:val="21"/>
        <w:tabs>
          <w:tab w:val="left" w:pos="720"/>
        </w:tabs>
        <w:jc w:val="right"/>
        <w:rPr>
          <w:szCs w:val="28"/>
        </w:rPr>
      </w:pPr>
      <w:r w:rsidRPr="00D57264">
        <w:rPr>
          <w:szCs w:val="28"/>
        </w:rPr>
        <w:t>»</w:t>
      </w:r>
      <w:r w:rsidR="00875CF0" w:rsidRPr="00D57264">
        <w:rPr>
          <w:szCs w:val="28"/>
        </w:rPr>
        <w:t>;</w:t>
      </w:r>
    </w:p>
    <w:p w:rsidR="00D253F6" w:rsidRPr="00D57264" w:rsidRDefault="006E543D" w:rsidP="006E543D">
      <w:pPr>
        <w:tabs>
          <w:tab w:val="left" w:pos="0"/>
        </w:tabs>
        <w:ind w:firstLine="710"/>
        <w:jc w:val="both"/>
        <w:rPr>
          <w:rFonts w:eastAsia="Calibri"/>
          <w:sz w:val="28"/>
          <w:szCs w:val="28"/>
          <w:lang w:eastAsia="en-US"/>
        </w:rPr>
      </w:pPr>
      <w:r w:rsidRPr="00D57264">
        <w:rPr>
          <w:rFonts w:eastAsia="Calibri"/>
          <w:sz w:val="28"/>
          <w:szCs w:val="28"/>
          <w:lang w:eastAsia="en-US"/>
        </w:rPr>
        <w:t>1</w:t>
      </w:r>
      <w:r w:rsidR="0080250A">
        <w:rPr>
          <w:rFonts w:eastAsia="Calibri"/>
          <w:sz w:val="28"/>
          <w:szCs w:val="28"/>
          <w:lang w:eastAsia="en-US"/>
        </w:rPr>
        <w:t>.2.</w:t>
      </w:r>
      <w:r w:rsidRPr="00D57264">
        <w:rPr>
          <w:rFonts w:eastAsia="Calibri"/>
          <w:sz w:val="28"/>
          <w:szCs w:val="28"/>
          <w:lang w:eastAsia="en-US"/>
        </w:rPr>
        <w:t xml:space="preserve"> </w:t>
      </w:r>
      <w:r w:rsidR="00AE0A6D" w:rsidRPr="00D57264">
        <w:rPr>
          <w:rFonts w:eastAsia="Calibri"/>
          <w:sz w:val="28"/>
          <w:szCs w:val="28"/>
          <w:lang w:eastAsia="en-US"/>
        </w:rPr>
        <w:t>таблицу</w:t>
      </w:r>
      <w:r w:rsidR="00CC79D2" w:rsidRPr="00D57264">
        <w:rPr>
          <w:rFonts w:eastAsia="Calibri"/>
          <w:sz w:val="28"/>
          <w:szCs w:val="28"/>
          <w:lang w:eastAsia="en-US"/>
        </w:rPr>
        <w:t xml:space="preserve"> </w:t>
      </w:r>
      <w:r w:rsidR="00AE0A6D" w:rsidRPr="00D57264">
        <w:rPr>
          <w:rFonts w:eastAsia="Calibri"/>
          <w:sz w:val="28"/>
          <w:szCs w:val="28"/>
          <w:lang w:eastAsia="en-US"/>
        </w:rPr>
        <w:t>1 муниципальной программы изложить в следующей  редакции согласно приложению 1 к настоящему постановлению</w:t>
      </w:r>
      <w:r w:rsidR="002141DE" w:rsidRPr="00D57264">
        <w:rPr>
          <w:rFonts w:eastAsia="Calibri"/>
          <w:sz w:val="28"/>
          <w:szCs w:val="28"/>
          <w:lang w:eastAsia="en-US"/>
        </w:rPr>
        <w:t>;</w:t>
      </w:r>
    </w:p>
    <w:p w:rsidR="00875CF0" w:rsidRPr="00D57264" w:rsidRDefault="00D57264" w:rsidP="006E543D">
      <w:pPr>
        <w:tabs>
          <w:tab w:val="left" w:pos="0"/>
        </w:tabs>
        <w:ind w:firstLine="710"/>
        <w:jc w:val="both"/>
        <w:rPr>
          <w:rFonts w:eastAsia="Calibri"/>
          <w:sz w:val="28"/>
          <w:szCs w:val="28"/>
          <w:lang w:eastAsia="en-US"/>
        </w:rPr>
      </w:pPr>
      <w:r w:rsidRPr="00D57264">
        <w:rPr>
          <w:rFonts w:eastAsia="Calibri"/>
          <w:sz w:val="28"/>
          <w:szCs w:val="28"/>
          <w:lang w:eastAsia="en-US"/>
        </w:rPr>
        <w:t>1.3</w:t>
      </w:r>
      <w:r w:rsidR="006E543D" w:rsidRPr="00D57264">
        <w:rPr>
          <w:rFonts w:eastAsia="Calibri"/>
          <w:sz w:val="28"/>
          <w:szCs w:val="28"/>
          <w:lang w:eastAsia="en-US"/>
        </w:rPr>
        <w:t>. таблицу</w:t>
      </w:r>
      <w:r w:rsidR="00875CF0" w:rsidRPr="00D57264">
        <w:rPr>
          <w:rFonts w:eastAsia="Calibri"/>
          <w:sz w:val="28"/>
          <w:szCs w:val="28"/>
          <w:lang w:eastAsia="en-US"/>
        </w:rPr>
        <w:t xml:space="preserve"> 8 муниципальной программы </w:t>
      </w:r>
      <w:r w:rsidR="006E543D" w:rsidRPr="00D57264">
        <w:rPr>
          <w:rFonts w:eastAsia="Calibri"/>
          <w:sz w:val="28"/>
          <w:szCs w:val="28"/>
          <w:lang w:eastAsia="en-US"/>
        </w:rPr>
        <w:t>изложить в следующей редакции согласно приложению 2 к настоящему постановлению</w:t>
      </w:r>
      <w:r w:rsidR="00875CF0" w:rsidRPr="00D57264">
        <w:rPr>
          <w:rFonts w:eastAsia="Calibri"/>
          <w:sz w:val="28"/>
          <w:szCs w:val="28"/>
          <w:lang w:eastAsia="en-US"/>
        </w:rPr>
        <w:t>.</w:t>
      </w:r>
    </w:p>
    <w:p w:rsidR="00720E74" w:rsidRPr="00D57264" w:rsidRDefault="006E543D" w:rsidP="006E543D">
      <w:pPr>
        <w:pStyle w:val="21"/>
        <w:tabs>
          <w:tab w:val="left" w:pos="0"/>
        </w:tabs>
        <w:ind w:firstLine="708"/>
        <w:rPr>
          <w:szCs w:val="28"/>
        </w:rPr>
      </w:pPr>
      <w:r w:rsidRPr="00D57264">
        <w:rPr>
          <w:szCs w:val="28"/>
        </w:rPr>
        <w:lastRenderedPageBreak/>
        <w:t xml:space="preserve">2. </w:t>
      </w:r>
      <w:r w:rsidR="00720E74" w:rsidRPr="00D57264">
        <w:rPr>
          <w:szCs w:val="28"/>
        </w:rPr>
        <w:t xml:space="preserve">Опубликовать настоящее постановление в газете «Жизнь Югры» и разместить на </w:t>
      </w:r>
      <w:proofErr w:type="gramStart"/>
      <w:r w:rsidR="00720E74" w:rsidRPr="00D57264">
        <w:rPr>
          <w:szCs w:val="28"/>
        </w:rPr>
        <w:t>официальном</w:t>
      </w:r>
      <w:proofErr w:type="gramEnd"/>
      <w:r w:rsidR="00720E74" w:rsidRPr="00D57264">
        <w:rPr>
          <w:szCs w:val="28"/>
        </w:rPr>
        <w:t xml:space="preserve"> </w:t>
      </w:r>
      <w:r w:rsidR="00692678" w:rsidRPr="00D57264">
        <w:rPr>
          <w:szCs w:val="28"/>
        </w:rPr>
        <w:t>веб-</w:t>
      </w:r>
      <w:r w:rsidR="00720E74" w:rsidRPr="00D57264">
        <w:rPr>
          <w:szCs w:val="28"/>
        </w:rPr>
        <w:t xml:space="preserve">сайте </w:t>
      </w:r>
      <w:r w:rsidR="00580C4C" w:rsidRPr="00D57264">
        <w:rPr>
          <w:szCs w:val="28"/>
        </w:rPr>
        <w:t xml:space="preserve">органов местного самоуправления </w:t>
      </w:r>
      <w:r w:rsidR="00720E74" w:rsidRPr="00D57264">
        <w:rPr>
          <w:szCs w:val="28"/>
        </w:rPr>
        <w:t>Березовского района.</w:t>
      </w:r>
    </w:p>
    <w:p w:rsidR="00E97971" w:rsidRPr="006E543D" w:rsidRDefault="006E543D" w:rsidP="006E543D">
      <w:pPr>
        <w:pStyle w:val="21"/>
        <w:tabs>
          <w:tab w:val="left" w:pos="0"/>
        </w:tabs>
        <w:ind w:firstLine="708"/>
        <w:rPr>
          <w:szCs w:val="28"/>
        </w:rPr>
      </w:pPr>
      <w:r w:rsidRPr="00D57264">
        <w:rPr>
          <w:szCs w:val="28"/>
        </w:rPr>
        <w:t xml:space="preserve">3. </w:t>
      </w:r>
      <w:r w:rsidR="00317677" w:rsidRPr="00D57264">
        <w:rPr>
          <w:szCs w:val="28"/>
        </w:rPr>
        <w:t>Настоящее постановление вступает в силу после его официального опубликования</w:t>
      </w:r>
      <w:r w:rsidR="00E97971" w:rsidRPr="00D57264">
        <w:rPr>
          <w:szCs w:val="28"/>
        </w:rPr>
        <w:t>.</w:t>
      </w:r>
    </w:p>
    <w:p w:rsidR="00FF6EE7" w:rsidRDefault="00FF6EE7" w:rsidP="00317677">
      <w:pPr>
        <w:widowControl w:val="0"/>
        <w:tabs>
          <w:tab w:val="left" w:pos="709"/>
        </w:tabs>
        <w:autoSpaceDE w:val="0"/>
        <w:autoSpaceDN w:val="0"/>
        <w:adjustRightInd w:val="0"/>
        <w:jc w:val="both"/>
        <w:rPr>
          <w:sz w:val="28"/>
          <w:szCs w:val="28"/>
        </w:rPr>
      </w:pPr>
    </w:p>
    <w:p w:rsidR="006E543D" w:rsidRDefault="006E543D" w:rsidP="00317677">
      <w:pPr>
        <w:widowControl w:val="0"/>
        <w:tabs>
          <w:tab w:val="left" w:pos="709"/>
        </w:tabs>
        <w:autoSpaceDE w:val="0"/>
        <w:autoSpaceDN w:val="0"/>
        <w:adjustRightInd w:val="0"/>
        <w:jc w:val="both"/>
        <w:rPr>
          <w:sz w:val="28"/>
          <w:szCs w:val="28"/>
        </w:rPr>
      </w:pPr>
    </w:p>
    <w:p w:rsidR="00D6686F" w:rsidRDefault="00D57264" w:rsidP="008E313C">
      <w:pPr>
        <w:pStyle w:val="ab"/>
        <w:spacing w:before="0" w:beforeAutospacing="0" w:after="0" w:afterAutospacing="0" w:line="240" w:lineRule="atLeast"/>
        <w:jc w:val="both"/>
        <w:rPr>
          <w:sz w:val="28"/>
          <w:szCs w:val="28"/>
        </w:rPr>
      </w:pPr>
      <w:r>
        <w:rPr>
          <w:sz w:val="28"/>
          <w:szCs w:val="28"/>
        </w:rPr>
        <w:t>Глава</w:t>
      </w:r>
      <w:r w:rsidR="008E313C">
        <w:rPr>
          <w:sz w:val="28"/>
          <w:szCs w:val="28"/>
        </w:rPr>
        <w:t xml:space="preserve"> района</w:t>
      </w:r>
      <w:r w:rsidR="001D458E" w:rsidRPr="00450B8C">
        <w:rPr>
          <w:sz w:val="28"/>
          <w:szCs w:val="28"/>
        </w:rPr>
        <w:t xml:space="preserve"> </w:t>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sidR="001D458E" w:rsidRPr="00450B8C">
        <w:rPr>
          <w:sz w:val="28"/>
          <w:szCs w:val="28"/>
        </w:rPr>
        <w:tab/>
      </w:r>
      <w:r>
        <w:rPr>
          <w:sz w:val="28"/>
          <w:szCs w:val="28"/>
        </w:rPr>
        <w:t xml:space="preserve">                   П.В. Артеев</w:t>
      </w:r>
    </w:p>
    <w:p w:rsidR="00D6686F" w:rsidRDefault="00D6686F" w:rsidP="00D6686F">
      <w:pPr>
        <w:spacing w:after="200" w:line="276" w:lineRule="auto"/>
        <w:rPr>
          <w:sz w:val="28"/>
          <w:szCs w:val="28"/>
        </w:rPr>
      </w:pPr>
      <w:r>
        <w:rPr>
          <w:sz w:val="28"/>
          <w:szCs w:val="28"/>
        </w:rPr>
        <w:br w:type="page"/>
      </w:r>
    </w:p>
    <w:p w:rsidR="00D6686F" w:rsidRDefault="00D6686F" w:rsidP="00D6686F">
      <w:pPr>
        <w:spacing w:after="200" w:line="276" w:lineRule="auto"/>
        <w:rPr>
          <w:sz w:val="28"/>
          <w:szCs w:val="28"/>
        </w:rPr>
        <w:sectPr w:rsidR="00D6686F" w:rsidSect="00D253F6">
          <w:headerReference w:type="default" r:id="rId10"/>
          <w:headerReference w:type="first" r:id="rId11"/>
          <w:pgSz w:w="11906" w:h="16838"/>
          <w:pgMar w:top="425" w:right="567" w:bottom="425" w:left="1418" w:header="709" w:footer="709" w:gutter="0"/>
          <w:pgNumType w:chapStyle="1"/>
          <w:cols w:space="708"/>
          <w:docGrid w:linePitch="360"/>
        </w:sectPr>
      </w:pPr>
    </w:p>
    <w:p w:rsidR="00834D29" w:rsidRPr="0040202C" w:rsidRDefault="00834D29" w:rsidP="00834D29">
      <w:pPr>
        <w:autoSpaceDE w:val="0"/>
        <w:autoSpaceDN w:val="0"/>
        <w:adjustRightInd w:val="0"/>
        <w:ind w:left="5103"/>
        <w:jc w:val="right"/>
        <w:rPr>
          <w:sz w:val="28"/>
          <w:szCs w:val="28"/>
        </w:rPr>
      </w:pPr>
      <w:r w:rsidRPr="0040202C">
        <w:rPr>
          <w:sz w:val="28"/>
          <w:szCs w:val="28"/>
        </w:rPr>
        <w:lastRenderedPageBreak/>
        <w:t xml:space="preserve">Приложение 1 </w:t>
      </w:r>
    </w:p>
    <w:p w:rsidR="00834D29" w:rsidRPr="0040202C" w:rsidRDefault="00834D29" w:rsidP="00834D29">
      <w:pPr>
        <w:autoSpaceDE w:val="0"/>
        <w:autoSpaceDN w:val="0"/>
        <w:adjustRightInd w:val="0"/>
        <w:ind w:left="5103"/>
        <w:jc w:val="right"/>
        <w:rPr>
          <w:sz w:val="28"/>
          <w:szCs w:val="28"/>
        </w:rPr>
      </w:pPr>
      <w:r w:rsidRPr="0040202C">
        <w:rPr>
          <w:sz w:val="28"/>
          <w:szCs w:val="28"/>
        </w:rPr>
        <w:t xml:space="preserve">к постановлению администрации Березовского района </w:t>
      </w:r>
    </w:p>
    <w:p w:rsidR="00834D29" w:rsidRPr="0040202C" w:rsidRDefault="00834D29" w:rsidP="00834D29">
      <w:pPr>
        <w:autoSpaceDE w:val="0"/>
        <w:autoSpaceDN w:val="0"/>
        <w:adjustRightInd w:val="0"/>
        <w:rPr>
          <w:sz w:val="28"/>
          <w:szCs w:val="28"/>
        </w:rPr>
      </w:pPr>
      <w:r w:rsidRPr="0040202C">
        <w:rPr>
          <w:sz w:val="28"/>
          <w:szCs w:val="28"/>
        </w:rPr>
        <w:t xml:space="preserve">                                                                                                                                                               </w:t>
      </w:r>
      <w:r w:rsidR="004848FB">
        <w:rPr>
          <w:sz w:val="28"/>
          <w:szCs w:val="28"/>
        </w:rPr>
        <w:t xml:space="preserve">                                  от 24.05.2023 № 374</w:t>
      </w:r>
    </w:p>
    <w:p w:rsidR="00834D29" w:rsidRPr="0040202C" w:rsidRDefault="00834D29" w:rsidP="00834D29">
      <w:pPr>
        <w:widowControl w:val="0"/>
        <w:autoSpaceDE w:val="0"/>
        <w:autoSpaceDN w:val="0"/>
        <w:jc w:val="right"/>
        <w:outlineLvl w:val="0"/>
        <w:rPr>
          <w:sz w:val="28"/>
          <w:szCs w:val="28"/>
        </w:rPr>
      </w:pP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t>Таблица 1</w:t>
      </w:r>
    </w:p>
    <w:p w:rsidR="00834D29" w:rsidRPr="0040202C" w:rsidRDefault="00834D29" w:rsidP="00834D29">
      <w:pPr>
        <w:widowControl w:val="0"/>
        <w:autoSpaceDE w:val="0"/>
        <w:autoSpaceDN w:val="0"/>
        <w:jc w:val="center"/>
        <w:outlineLvl w:val="0"/>
        <w:rPr>
          <w:sz w:val="28"/>
          <w:szCs w:val="28"/>
        </w:rPr>
      </w:pPr>
      <w:r w:rsidRPr="0040202C">
        <w:rPr>
          <w:sz w:val="28"/>
          <w:szCs w:val="28"/>
        </w:rPr>
        <w:t>Распределение финансовых ресурсов муниципальной программы (по годам)</w:t>
      </w:r>
    </w:p>
    <w:p w:rsidR="00834D29" w:rsidRPr="0040202C" w:rsidRDefault="00834D29" w:rsidP="00834D29">
      <w:pPr>
        <w:rPr>
          <w:sz w:val="28"/>
          <w:szCs w:val="28"/>
        </w:rPr>
      </w:pPr>
    </w:p>
    <w:tbl>
      <w:tblPr>
        <w:tblStyle w:val="af6"/>
        <w:tblW w:w="0" w:type="auto"/>
        <w:tblLook w:val="04A0" w:firstRow="1" w:lastRow="0" w:firstColumn="1" w:lastColumn="0" w:noHBand="0" w:noVBand="1"/>
      </w:tblPr>
      <w:tblGrid>
        <w:gridCol w:w="1451"/>
        <w:gridCol w:w="3894"/>
        <w:gridCol w:w="2840"/>
        <w:gridCol w:w="1770"/>
        <w:gridCol w:w="1163"/>
        <w:gridCol w:w="62"/>
        <w:gridCol w:w="1052"/>
        <w:gridCol w:w="1052"/>
        <w:gridCol w:w="816"/>
        <w:gridCol w:w="1052"/>
        <w:gridCol w:w="1052"/>
      </w:tblGrid>
      <w:tr w:rsidR="00834D29" w:rsidRPr="0040202C" w:rsidTr="009D5B0B">
        <w:trPr>
          <w:trHeight w:val="1264"/>
        </w:trPr>
        <w:tc>
          <w:tcPr>
            <w:tcW w:w="0" w:type="auto"/>
            <w:vMerge w:val="restart"/>
            <w:hideMark/>
          </w:tcPr>
          <w:p w:rsidR="00834D29" w:rsidRPr="0040202C" w:rsidRDefault="00834D29" w:rsidP="000A30BC">
            <w:pPr>
              <w:rPr>
                <w:sz w:val="16"/>
                <w:szCs w:val="16"/>
              </w:rPr>
            </w:pPr>
            <w:r w:rsidRPr="0040202C">
              <w:rPr>
                <w:sz w:val="16"/>
                <w:szCs w:val="16"/>
              </w:rPr>
              <w:t>№ структурного элемента (основного мероприятия)</w:t>
            </w:r>
          </w:p>
        </w:tc>
        <w:tc>
          <w:tcPr>
            <w:tcW w:w="0" w:type="auto"/>
            <w:vMerge w:val="restart"/>
            <w:hideMark/>
          </w:tcPr>
          <w:p w:rsidR="00834D29" w:rsidRPr="0040202C" w:rsidRDefault="00834D29" w:rsidP="000A30BC">
            <w:pPr>
              <w:rPr>
                <w:sz w:val="16"/>
                <w:szCs w:val="16"/>
              </w:rPr>
            </w:pPr>
            <w:r w:rsidRPr="0040202C">
              <w:rPr>
                <w:sz w:val="16"/>
                <w:szCs w:val="16"/>
              </w:rPr>
              <w:t xml:space="preserve">Структурный элемент (основное мероприятие) муниципальной программы </w:t>
            </w:r>
          </w:p>
        </w:tc>
        <w:tc>
          <w:tcPr>
            <w:tcW w:w="0" w:type="auto"/>
            <w:vMerge w:val="restart"/>
            <w:hideMark/>
          </w:tcPr>
          <w:p w:rsidR="00834D29" w:rsidRPr="0040202C" w:rsidRDefault="00834D29" w:rsidP="000A30BC">
            <w:pPr>
              <w:rPr>
                <w:sz w:val="16"/>
                <w:szCs w:val="16"/>
              </w:rPr>
            </w:pPr>
            <w:r w:rsidRPr="0040202C">
              <w:rPr>
                <w:sz w:val="16"/>
                <w:szCs w:val="16"/>
              </w:rPr>
              <w:t xml:space="preserve">Ответственный исполнитель/соисполнитель </w:t>
            </w:r>
          </w:p>
        </w:tc>
        <w:tc>
          <w:tcPr>
            <w:tcW w:w="0" w:type="auto"/>
            <w:vMerge w:val="restart"/>
            <w:hideMark/>
          </w:tcPr>
          <w:p w:rsidR="00834D29" w:rsidRPr="0040202C" w:rsidRDefault="00834D29" w:rsidP="000A30BC">
            <w:pPr>
              <w:rPr>
                <w:sz w:val="16"/>
                <w:szCs w:val="16"/>
              </w:rPr>
            </w:pPr>
            <w:r w:rsidRPr="0040202C">
              <w:rPr>
                <w:sz w:val="16"/>
                <w:szCs w:val="16"/>
              </w:rPr>
              <w:t>Источники финансирования</w:t>
            </w:r>
          </w:p>
        </w:tc>
        <w:tc>
          <w:tcPr>
            <w:tcW w:w="0" w:type="auto"/>
            <w:gridSpan w:val="7"/>
            <w:hideMark/>
          </w:tcPr>
          <w:p w:rsidR="00834D29" w:rsidRPr="0040202C" w:rsidRDefault="00834D29" w:rsidP="009D5B0B">
            <w:pPr>
              <w:ind w:firstLine="708"/>
              <w:rPr>
                <w:sz w:val="16"/>
                <w:szCs w:val="16"/>
              </w:rPr>
            </w:pPr>
            <w:r w:rsidRPr="0040202C">
              <w:rPr>
                <w:sz w:val="16"/>
                <w:szCs w:val="16"/>
              </w:rPr>
              <w:t xml:space="preserve">Финансовые затраты на реализацию (тыс. рублей) </w:t>
            </w:r>
          </w:p>
        </w:tc>
      </w:tr>
      <w:tr w:rsidR="00834D29" w:rsidRPr="0040202C" w:rsidTr="009D5B0B">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1225" w:type="dxa"/>
            <w:gridSpan w:val="2"/>
            <w:vMerge w:val="restart"/>
            <w:hideMark/>
          </w:tcPr>
          <w:p w:rsidR="00834D29" w:rsidRPr="0040202C" w:rsidRDefault="00834D29" w:rsidP="009D5B0B">
            <w:pPr>
              <w:rPr>
                <w:sz w:val="16"/>
                <w:szCs w:val="16"/>
              </w:rPr>
            </w:pPr>
            <w:r w:rsidRPr="0040202C">
              <w:rPr>
                <w:sz w:val="16"/>
                <w:szCs w:val="16"/>
              </w:rPr>
              <w:t>всего</w:t>
            </w:r>
          </w:p>
        </w:tc>
        <w:tc>
          <w:tcPr>
            <w:tcW w:w="0" w:type="auto"/>
            <w:gridSpan w:val="5"/>
            <w:hideMark/>
          </w:tcPr>
          <w:p w:rsidR="00834D29" w:rsidRPr="0040202C" w:rsidRDefault="00834D29" w:rsidP="009D5B0B">
            <w:pPr>
              <w:rPr>
                <w:sz w:val="16"/>
                <w:szCs w:val="16"/>
              </w:rPr>
            </w:pPr>
            <w:r w:rsidRPr="0040202C">
              <w:rPr>
                <w:sz w:val="16"/>
                <w:szCs w:val="16"/>
              </w:rPr>
              <w:t>в том числе</w:t>
            </w:r>
          </w:p>
        </w:tc>
      </w:tr>
      <w:tr w:rsidR="00834D29" w:rsidRPr="0040202C" w:rsidTr="009D5B0B">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1225" w:type="dxa"/>
            <w:gridSpan w:val="2"/>
            <w:vMerge/>
            <w:hideMark/>
          </w:tcPr>
          <w:p w:rsidR="00834D29" w:rsidRPr="0040202C" w:rsidRDefault="00834D29" w:rsidP="009D5B0B">
            <w:pPr>
              <w:rPr>
                <w:sz w:val="16"/>
                <w:szCs w:val="16"/>
              </w:rPr>
            </w:pPr>
          </w:p>
        </w:tc>
        <w:tc>
          <w:tcPr>
            <w:tcW w:w="0" w:type="auto"/>
            <w:hideMark/>
          </w:tcPr>
          <w:p w:rsidR="00834D29" w:rsidRPr="0040202C" w:rsidRDefault="00834D29" w:rsidP="009D5B0B">
            <w:pPr>
              <w:rPr>
                <w:sz w:val="16"/>
                <w:szCs w:val="16"/>
              </w:rPr>
            </w:pPr>
            <w:r w:rsidRPr="0040202C">
              <w:rPr>
                <w:sz w:val="16"/>
                <w:szCs w:val="16"/>
              </w:rPr>
              <w:t>2022г.</w:t>
            </w:r>
          </w:p>
        </w:tc>
        <w:tc>
          <w:tcPr>
            <w:tcW w:w="0" w:type="auto"/>
            <w:hideMark/>
          </w:tcPr>
          <w:p w:rsidR="00834D29" w:rsidRPr="0040202C" w:rsidRDefault="00834D29" w:rsidP="009D5B0B">
            <w:pPr>
              <w:rPr>
                <w:sz w:val="16"/>
                <w:szCs w:val="16"/>
              </w:rPr>
            </w:pPr>
            <w:r w:rsidRPr="0040202C">
              <w:rPr>
                <w:sz w:val="16"/>
                <w:szCs w:val="16"/>
              </w:rPr>
              <w:t>2023г.</w:t>
            </w:r>
          </w:p>
        </w:tc>
        <w:tc>
          <w:tcPr>
            <w:tcW w:w="0" w:type="auto"/>
            <w:hideMark/>
          </w:tcPr>
          <w:p w:rsidR="00834D29" w:rsidRPr="0040202C" w:rsidRDefault="00834D29" w:rsidP="009D5B0B">
            <w:pPr>
              <w:rPr>
                <w:sz w:val="16"/>
                <w:szCs w:val="16"/>
              </w:rPr>
            </w:pPr>
            <w:r w:rsidRPr="0040202C">
              <w:rPr>
                <w:sz w:val="16"/>
                <w:szCs w:val="16"/>
              </w:rPr>
              <w:t>2024 г.</w:t>
            </w:r>
          </w:p>
        </w:tc>
        <w:tc>
          <w:tcPr>
            <w:tcW w:w="1052" w:type="dxa"/>
            <w:hideMark/>
          </w:tcPr>
          <w:p w:rsidR="00834D29" w:rsidRPr="0040202C" w:rsidRDefault="00834D29" w:rsidP="009D5B0B">
            <w:pPr>
              <w:rPr>
                <w:sz w:val="16"/>
                <w:szCs w:val="16"/>
              </w:rPr>
            </w:pPr>
            <w:r w:rsidRPr="0040202C">
              <w:rPr>
                <w:sz w:val="16"/>
                <w:szCs w:val="16"/>
              </w:rPr>
              <w:t>2025 г.</w:t>
            </w:r>
          </w:p>
        </w:tc>
        <w:tc>
          <w:tcPr>
            <w:tcW w:w="1052" w:type="dxa"/>
            <w:hideMark/>
          </w:tcPr>
          <w:p w:rsidR="00834D29" w:rsidRPr="0040202C" w:rsidRDefault="00834D29" w:rsidP="009D5B0B">
            <w:pPr>
              <w:rPr>
                <w:sz w:val="16"/>
                <w:szCs w:val="16"/>
              </w:rPr>
            </w:pPr>
            <w:r w:rsidRPr="0040202C">
              <w:rPr>
                <w:sz w:val="16"/>
                <w:szCs w:val="16"/>
              </w:rPr>
              <w:t>2026 - 2030 г.</w:t>
            </w:r>
          </w:p>
        </w:tc>
      </w:tr>
      <w:tr w:rsidR="00834D29" w:rsidRPr="0040202C" w:rsidTr="009D5B0B">
        <w:trPr>
          <w:trHeight w:val="300"/>
        </w:trPr>
        <w:tc>
          <w:tcPr>
            <w:tcW w:w="0" w:type="auto"/>
            <w:hideMark/>
          </w:tcPr>
          <w:p w:rsidR="00834D29" w:rsidRPr="0040202C" w:rsidRDefault="00834D29" w:rsidP="009D5B0B">
            <w:pPr>
              <w:ind w:firstLine="708"/>
              <w:rPr>
                <w:sz w:val="16"/>
                <w:szCs w:val="16"/>
              </w:rPr>
            </w:pPr>
            <w:r w:rsidRPr="0040202C">
              <w:rPr>
                <w:sz w:val="16"/>
                <w:szCs w:val="16"/>
              </w:rPr>
              <w:t>1</w:t>
            </w:r>
          </w:p>
        </w:tc>
        <w:tc>
          <w:tcPr>
            <w:tcW w:w="0" w:type="auto"/>
            <w:hideMark/>
          </w:tcPr>
          <w:p w:rsidR="00834D29" w:rsidRPr="0040202C" w:rsidRDefault="00834D29" w:rsidP="009D5B0B">
            <w:pPr>
              <w:ind w:firstLine="708"/>
              <w:rPr>
                <w:sz w:val="16"/>
                <w:szCs w:val="16"/>
              </w:rPr>
            </w:pPr>
            <w:r w:rsidRPr="0040202C">
              <w:rPr>
                <w:sz w:val="16"/>
                <w:szCs w:val="16"/>
              </w:rPr>
              <w:t>2</w:t>
            </w:r>
          </w:p>
        </w:tc>
        <w:tc>
          <w:tcPr>
            <w:tcW w:w="0" w:type="auto"/>
            <w:hideMark/>
          </w:tcPr>
          <w:p w:rsidR="00834D29" w:rsidRPr="0040202C" w:rsidRDefault="00834D29" w:rsidP="009D5B0B">
            <w:pPr>
              <w:ind w:firstLine="708"/>
              <w:rPr>
                <w:sz w:val="16"/>
                <w:szCs w:val="16"/>
              </w:rPr>
            </w:pPr>
            <w:r w:rsidRPr="0040202C">
              <w:rPr>
                <w:sz w:val="16"/>
                <w:szCs w:val="16"/>
              </w:rPr>
              <w:t>3</w:t>
            </w:r>
          </w:p>
        </w:tc>
        <w:tc>
          <w:tcPr>
            <w:tcW w:w="0" w:type="auto"/>
            <w:hideMark/>
          </w:tcPr>
          <w:p w:rsidR="00834D29" w:rsidRPr="0040202C" w:rsidRDefault="00834D29" w:rsidP="009D5B0B">
            <w:pPr>
              <w:ind w:firstLine="708"/>
              <w:rPr>
                <w:sz w:val="16"/>
                <w:szCs w:val="16"/>
              </w:rPr>
            </w:pPr>
            <w:r w:rsidRPr="0040202C">
              <w:rPr>
                <w:sz w:val="16"/>
                <w:szCs w:val="16"/>
              </w:rPr>
              <w:t>4</w:t>
            </w:r>
          </w:p>
        </w:tc>
        <w:tc>
          <w:tcPr>
            <w:tcW w:w="0" w:type="auto"/>
            <w:gridSpan w:val="2"/>
            <w:hideMark/>
          </w:tcPr>
          <w:p w:rsidR="00834D29" w:rsidRPr="0040202C" w:rsidRDefault="00834D29" w:rsidP="009D5B0B">
            <w:pPr>
              <w:jc w:val="center"/>
              <w:rPr>
                <w:sz w:val="16"/>
                <w:szCs w:val="16"/>
              </w:rPr>
            </w:pPr>
            <w:r w:rsidRPr="0040202C">
              <w:rPr>
                <w:sz w:val="16"/>
                <w:szCs w:val="16"/>
              </w:rPr>
              <w:t>5</w:t>
            </w:r>
          </w:p>
        </w:tc>
        <w:tc>
          <w:tcPr>
            <w:tcW w:w="0" w:type="auto"/>
            <w:hideMark/>
          </w:tcPr>
          <w:p w:rsidR="00834D29" w:rsidRPr="0040202C" w:rsidRDefault="00834D29" w:rsidP="009D5B0B">
            <w:pPr>
              <w:jc w:val="center"/>
              <w:rPr>
                <w:sz w:val="16"/>
                <w:szCs w:val="16"/>
              </w:rPr>
            </w:pPr>
            <w:r w:rsidRPr="0040202C">
              <w:rPr>
                <w:sz w:val="16"/>
                <w:szCs w:val="16"/>
              </w:rPr>
              <w:t>6</w:t>
            </w:r>
          </w:p>
        </w:tc>
        <w:tc>
          <w:tcPr>
            <w:tcW w:w="0" w:type="auto"/>
            <w:hideMark/>
          </w:tcPr>
          <w:p w:rsidR="00834D29" w:rsidRPr="0040202C" w:rsidRDefault="00834D29" w:rsidP="009D5B0B">
            <w:pPr>
              <w:jc w:val="center"/>
              <w:rPr>
                <w:sz w:val="16"/>
                <w:szCs w:val="16"/>
              </w:rPr>
            </w:pPr>
            <w:r w:rsidRPr="0040202C">
              <w:rPr>
                <w:sz w:val="16"/>
                <w:szCs w:val="16"/>
              </w:rPr>
              <w:t>7</w:t>
            </w:r>
          </w:p>
        </w:tc>
        <w:tc>
          <w:tcPr>
            <w:tcW w:w="0" w:type="auto"/>
            <w:hideMark/>
          </w:tcPr>
          <w:p w:rsidR="00834D29" w:rsidRPr="0040202C" w:rsidRDefault="00834D29" w:rsidP="009D5B0B">
            <w:pPr>
              <w:jc w:val="center"/>
              <w:rPr>
                <w:sz w:val="16"/>
                <w:szCs w:val="16"/>
              </w:rPr>
            </w:pPr>
            <w:r w:rsidRPr="0040202C">
              <w:rPr>
                <w:sz w:val="16"/>
                <w:szCs w:val="16"/>
              </w:rPr>
              <w:t>8</w:t>
            </w:r>
          </w:p>
        </w:tc>
        <w:tc>
          <w:tcPr>
            <w:tcW w:w="1052" w:type="dxa"/>
            <w:hideMark/>
          </w:tcPr>
          <w:p w:rsidR="00834D29" w:rsidRPr="0040202C" w:rsidRDefault="00834D29" w:rsidP="009D5B0B">
            <w:pPr>
              <w:jc w:val="center"/>
              <w:rPr>
                <w:sz w:val="16"/>
                <w:szCs w:val="16"/>
              </w:rPr>
            </w:pPr>
            <w:r w:rsidRPr="0040202C">
              <w:rPr>
                <w:sz w:val="16"/>
                <w:szCs w:val="16"/>
              </w:rPr>
              <w:t>9</w:t>
            </w:r>
          </w:p>
        </w:tc>
        <w:tc>
          <w:tcPr>
            <w:tcW w:w="1052" w:type="dxa"/>
            <w:hideMark/>
          </w:tcPr>
          <w:p w:rsidR="00834D29" w:rsidRPr="0040202C" w:rsidRDefault="00834D29" w:rsidP="009D5B0B">
            <w:pPr>
              <w:jc w:val="center"/>
              <w:rPr>
                <w:sz w:val="16"/>
                <w:szCs w:val="16"/>
              </w:rPr>
            </w:pPr>
            <w:r w:rsidRPr="0040202C">
              <w:rPr>
                <w:sz w:val="16"/>
                <w:szCs w:val="16"/>
              </w:rPr>
              <w:t>10</w:t>
            </w:r>
          </w:p>
        </w:tc>
      </w:tr>
      <w:tr w:rsidR="00834D29" w:rsidRPr="0040202C" w:rsidTr="009D5B0B">
        <w:trPr>
          <w:trHeight w:val="300"/>
        </w:trPr>
        <w:tc>
          <w:tcPr>
            <w:tcW w:w="0" w:type="auto"/>
            <w:gridSpan w:val="11"/>
            <w:hideMark/>
          </w:tcPr>
          <w:p w:rsidR="00834D29" w:rsidRPr="0040202C" w:rsidRDefault="00834D29" w:rsidP="009D5B0B">
            <w:pPr>
              <w:rPr>
                <w:color w:val="FF0000"/>
                <w:sz w:val="16"/>
                <w:szCs w:val="16"/>
              </w:rPr>
            </w:pPr>
            <w:r w:rsidRPr="0040202C">
              <w:rPr>
                <w:sz w:val="16"/>
                <w:szCs w:val="16"/>
              </w:rPr>
              <w:t>Подпрограмма 1 «Развитие массовой физической культуры и спорта»</w:t>
            </w:r>
          </w:p>
        </w:tc>
      </w:tr>
      <w:tr w:rsidR="00834D29" w:rsidRPr="0040202C" w:rsidTr="00703BF5">
        <w:trPr>
          <w:trHeight w:val="300"/>
        </w:trPr>
        <w:tc>
          <w:tcPr>
            <w:tcW w:w="0" w:type="auto"/>
            <w:vMerge w:val="restart"/>
            <w:hideMark/>
          </w:tcPr>
          <w:p w:rsidR="00834D29" w:rsidRPr="0040202C" w:rsidRDefault="00834D29" w:rsidP="009D5B0B">
            <w:pPr>
              <w:rPr>
                <w:sz w:val="16"/>
                <w:szCs w:val="16"/>
              </w:rPr>
            </w:pPr>
            <w:r w:rsidRPr="0040202C">
              <w:rPr>
                <w:sz w:val="16"/>
                <w:szCs w:val="16"/>
              </w:rPr>
              <w:t>1.1.</w:t>
            </w:r>
          </w:p>
        </w:tc>
        <w:tc>
          <w:tcPr>
            <w:tcW w:w="0" w:type="auto"/>
            <w:vMerge w:val="restart"/>
            <w:hideMark/>
          </w:tcPr>
          <w:p w:rsidR="00834D29" w:rsidRPr="0040202C" w:rsidRDefault="00834D29" w:rsidP="009D5B0B">
            <w:pPr>
              <w:rPr>
                <w:sz w:val="16"/>
                <w:szCs w:val="16"/>
              </w:rPr>
            </w:pPr>
            <w:r w:rsidRPr="0040202C">
              <w:rPr>
                <w:sz w:val="16"/>
                <w:szCs w:val="16"/>
              </w:rPr>
              <w:t xml:space="preserve">Региональный проект «Спорт-норма жизни» (1,2,4,5,6,7,8,9) </w:t>
            </w:r>
          </w:p>
        </w:tc>
        <w:tc>
          <w:tcPr>
            <w:tcW w:w="0" w:type="auto"/>
            <w:vMerge w:val="restart"/>
            <w:hideMark/>
          </w:tcPr>
          <w:p w:rsidR="00834D29" w:rsidRPr="0040202C" w:rsidRDefault="00834D29" w:rsidP="009D5B0B">
            <w:pPr>
              <w:rPr>
                <w:sz w:val="16"/>
                <w:szCs w:val="16"/>
              </w:rPr>
            </w:pPr>
            <w:r w:rsidRPr="0040202C">
              <w:rPr>
                <w:sz w:val="16"/>
                <w:szCs w:val="16"/>
              </w:rPr>
              <w:t>подведомственные учреждения Комитета спорта</w:t>
            </w:r>
          </w:p>
        </w:tc>
        <w:tc>
          <w:tcPr>
            <w:tcW w:w="0" w:type="auto"/>
            <w:hideMark/>
          </w:tcPr>
          <w:p w:rsidR="00834D29" w:rsidRPr="00E10AFC" w:rsidRDefault="00834D29" w:rsidP="009D5B0B">
            <w:pPr>
              <w:rPr>
                <w:sz w:val="16"/>
                <w:szCs w:val="16"/>
              </w:rPr>
            </w:pPr>
            <w:r w:rsidRPr="00E10AFC">
              <w:rPr>
                <w:sz w:val="16"/>
                <w:szCs w:val="16"/>
              </w:rPr>
              <w:t>всего</w:t>
            </w:r>
          </w:p>
        </w:tc>
        <w:tc>
          <w:tcPr>
            <w:tcW w:w="0" w:type="auto"/>
            <w:gridSpan w:val="2"/>
            <w:shd w:val="clear" w:color="auto" w:fill="FFFFFF" w:themeFill="background1"/>
            <w:hideMark/>
          </w:tcPr>
          <w:p w:rsidR="00834D29" w:rsidRPr="009B480B" w:rsidRDefault="00834D29" w:rsidP="009D5B0B">
            <w:pPr>
              <w:rPr>
                <w:sz w:val="16"/>
                <w:szCs w:val="16"/>
              </w:rPr>
            </w:pPr>
            <w:r w:rsidRPr="009B480B">
              <w:rPr>
                <w:sz w:val="16"/>
                <w:szCs w:val="16"/>
              </w:rPr>
              <w:t>172,4</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92,7</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79,7</w:t>
            </w:r>
          </w:p>
        </w:tc>
        <w:tc>
          <w:tcPr>
            <w:tcW w:w="0" w:type="auto"/>
            <w:shd w:val="clear" w:color="auto" w:fill="FFFFFF" w:themeFill="background1"/>
            <w:hideMark/>
          </w:tcPr>
          <w:p w:rsidR="00834D29" w:rsidRPr="00C5251C" w:rsidRDefault="00834D29" w:rsidP="009D5B0B">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9D5B0B">
            <w:pPr>
              <w:rPr>
                <w:sz w:val="16"/>
                <w:szCs w:val="16"/>
              </w:rPr>
            </w:pPr>
            <w:r w:rsidRPr="00787DC1">
              <w:rPr>
                <w:sz w:val="16"/>
                <w:szCs w:val="16"/>
              </w:rPr>
              <w:t>0,0</w:t>
            </w:r>
          </w:p>
        </w:tc>
        <w:tc>
          <w:tcPr>
            <w:tcW w:w="1052" w:type="dxa"/>
            <w:shd w:val="clear" w:color="auto" w:fill="FFFFFF" w:themeFill="background1"/>
            <w:hideMark/>
          </w:tcPr>
          <w:p w:rsidR="00834D29" w:rsidRPr="009B480B" w:rsidRDefault="00834D29" w:rsidP="009D5B0B">
            <w:pPr>
              <w:rPr>
                <w:sz w:val="16"/>
                <w:szCs w:val="16"/>
              </w:rPr>
            </w:pPr>
            <w:r w:rsidRPr="009B480B">
              <w:rPr>
                <w:sz w:val="16"/>
                <w:szCs w:val="16"/>
              </w:rPr>
              <w:t>0,0</w:t>
            </w:r>
          </w:p>
        </w:tc>
      </w:tr>
      <w:tr w:rsidR="00834D29" w:rsidRPr="0040202C" w:rsidTr="00703BF5">
        <w:trPr>
          <w:trHeight w:val="39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10AFC" w:rsidRDefault="00834D29" w:rsidP="009D5B0B">
            <w:pPr>
              <w:rPr>
                <w:sz w:val="16"/>
                <w:szCs w:val="16"/>
              </w:rPr>
            </w:pPr>
            <w:r w:rsidRPr="00E10AFC">
              <w:rPr>
                <w:sz w:val="16"/>
                <w:szCs w:val="16"/>
              </w:rPr>
              <w:t>федеральный бюджет</w:t>
            </w:r>
          </w:p>
        </w:tc>
        <w:tc>
          <w:tcPr>
            <w:tcW w:w="0" w:type="auto"/>
            <w:gridSpan w:val="2"/>
            <w:hideMark/>
          </w:tcPr>
          <w:p w:rsidR="00834D29" w:rsidRPr="009B480B" w:rsidRDefault="00834D29" w:rsidP="009D5B0B">
            <w:pPr>
              <w:rPr>
                <w:sz w:val="16"/>
                <w:szCs w:val="16"/>
              </w:rPr>
            </w:pPr>
            <w:r w:rsidRPr="009B480B">
              <w:rPr>
                <w:sz w:val="16"/>
                <w:szCs w:val="16"/>
              </w:rPr>
              <w:t>0,0</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0,0</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0,0</w:t>
            </w:r>
          </w:p>
        </w:tc>
        <w:tc>
          <w:tcPr>
            <w:tcW w:w="0" w:type="auto"/>
            <w:shd w:val="clear" w:color="auto" w:fill="FFFFFF" w:themeFill="background1"/>
            <w:hideMark/>
          </w:tcPr>
          <w:p w:rsidR="00834D29" w:rsidRPr="00C5251C" w:rsidRDefault="00834D29" w:rsidP="009D5B0B">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9D5B0B">
            <w:pPr>
              <w:rPr>
                <w:sz w:val="16"/>
                <w:szCs w:val="16"/>
              </w:rPr>
            </w:pPr>
            <w:r w:rsidRPr="00787DC1">
              <w:rPr>
                <w:sz w:val="16"/>
                <w:szCs w:val="16"/>
              </w:rPr>
              <w:t>0,0</w:t>
            </w:r>
          </w:p>
        </w:tc>
        <w:tc>
          <w:tcPr>
            <w:tcW w:w="1052" w:type="dxa"/>
            <w:hideMark/>
          </w:tcPr>
          <w:p w:rsidR="00834D29" w:rsidRPr="009B480B" w:rsidRDefault="00834D29" w:rsidP="009D5B0B">
            <w:pPr>
              <w:rPr>
                <w:sz w:val="16"/>
                <w:szCs w:val="16"/>
              </w:rPr>
            </w:pPr>
            <w:r w:rsidRPr="009B480B">
              <w:rPr>
                <w:sz w:val="16"/>
                <w:szCs w:val="16"/>
              </w:rPr>
              <w:t>0,0</w:t>
            </w:r>
          </w:p>
        </w:tc>
      </w:tr>
      <w:tr w:rsidR="00834D29" w:rsidRPr="0040202C" w:rsidTr="00703BF5">
        <w:trPr>
          <w:trHeight w:val="375"/>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10AFC" w:rsidRDefault="00834D29" w:rsidP="009D5B0B">
            <w:pPr>
              <w:rPr>
                <w:sz w:val="16"/>
                <w:szCs w:val="16"/>
              </w:rPr>
            </w:pPr>
            <w:r w:rsidRPr="00E10AFC">
              <w:rPr>
                <w:sz w:val="16"/>
                <w:szCs w:val="16"/>
              </w:rPr>
              <w:t>бюджет автономного округа</w:t>
            </w:r>
          </w:p>
        </w:tc>
        <w:tc>
          <w:tcPr>
            <w:tcW w:w="0" w:type="auto"/>
            <w:gridSpan w:val="2"/>
            <w:shd w:val="clear" w:color="auto" w:fill="FFFFFF" w:themeFill="background1"/>
            <w:hideMark/>
          </w:tcPr>
          <w:p w:rsidR="00834D29" w:rsidRPr="009B480B" w:rsidRDefault="00834D29" w:rsidP="009D5B0B">
            <w:pPr>
              <w:rPr>
                <w:sz w:val="16"/>
                <w:szCs w:val="16"/>
              </w:rPr>
            </w:pPr>
            <w:r w:rsidRPr="009B480B">
              <w:rPr>
                <w:sz w:val="16"/>
                <w:szCs w:val="16"/>
              </w:rPr>
              <w:t>0,0</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0,0</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0,0</w:t>
            </w:r>
          </w:p>
        </w:tc>
        <w:tc>
          <w:tcPr>
            <w:tcW w:w="0" w:type="auto"/>
            <w:shd w:val="clear" w:color="auto" w:fill="FFFFFF" w:themeFill="background1"/>
            <w:hideMark/>
          </w:tcPr>
          <w:p w:rsidR="00834D29" w:rsidRPr="00C5251C" w:rsidRDefault="00834D29" w:rsidP="009D5B0B">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9D5B0B">
            <w:pPr>
              <w:rPr>
                <w:sz w:val="16"/>
                <w:szCs w:val="16"/>
              </w:rPr>
            </w:pPr>
            <w:r w:rsidRPr="00787DC1">
              <w:rPr>
                <w:sz w:val="16"/>
                <w:szCs w:val="16"/>
              </w:rPr>
              <w:t>0,0</w:t>
            </w:r>
          </w:p>
        </w:tc>
        <w:tc>
          <w:tcPr>
            <w:tcW w:w="1052" w:type="dxa"/>
            <w:shd w:val="clear" w:color="auto" w:fill="FFFFFF" w:themeFill="background1"/>
            <w:hideMark/>
          </w:tcPr>
          <w:p w:rsidR="00834D29" w:rsidRPr="009B480B" w:rsidRDefault="00834D29" w:rsidP="009D5B0B">
            <w:pPr>
              <w:rPr>
                <w:sz w:val="16"/>
                <w:szCs w:val="16"/>
              </w:rPr>
            </w:pPr>
            <w:r w:rsidRPr="009B480B">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10AFC" w:rsidRDefault="00834D29" w:rsidP="009D5B0B">
            <w:pPr>
              <w:rPr>
                <w:sz w:val="16"/>
                <w:szCs w:val="16"/>
              </w:rPr>
            </w:pPr>
            <w:r w:rsidRPr="00E10AFC">
              <w:rPr>
                <w:sz w:val="16"/>
                <w:szCs w:val="16"/>
              </w:rPr>
              <w:t>бюджет района</w:t>
            </w:r>
          </w:p>
        </w:tc>
        <w:tc>
          <w:tcPr>
            <w:tcW w:w="0" w:type="auto"/>
            <w:gridSpan w:val="2"/>
            <w:shd w:val="clear" w:color="auto" w:fill="FFFFFF" w:themeFill="background1"/>
            <w:hideMark/>
          </w:tcPr>
          <w:p w:rsidR="00834D29" w:rsidRPr="009B480B" w:rsidRDefault="00834D29" w:rsidP="009D5B0B">
            <w:pPr>
              <w:rPr>
                <w:sz w:val="16"/>
                <w:szCs w:val="16"/>
              </w:rPr>
            </w:pPr>
            <w:r w:rsidRPr="009B480B">
              <w:rPr>
                <w:sz w:val="16"/>
                <w:szCs w:val="16"/>
              </w:rPr>
              <w:t>172,4</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92,7</w:t>
            </w:r>
          </w:p>
        </w:tc>
        <w:tc>
          <w:tcPr>
            <w:tcW w:w="1052" w:type="dxa"/>
            <w:shd w:val="clear" w:color="auto" w:fill="FFFFFF" w:themeFill="background1"/>
            <w:hideMark/>
          </w:tcPr>
          <w:p w:rsidR="00834D29" w:rsidRPr="00546519" w:rsidRDefault="00834D29" w:rsidP="009D5B0B">
            <w:pPr>
              <w:rPr>
                <w:sz w:val="16"/>
                <w:szCs w:val="16"/>
              </w:rPr>
            </w:pPr>
            <w:r w:rsidRPr="00546519">
              <w:rPr>
                <w:sz w:val="16"/>
                <w:szCs w:val="16"/>
              </w:rPr>
              <w:t>79,7</w:t>
            </w:r>
          </w:p>
        </w:tc>
        <w:tc>
          <w:tcPr>
            <w:tcW w:w="0" w:type="auto"/>
            <w:shd w:val="clear" w:color="auto" w:fill="FFFFFF" w:themeFill="background1"/>
            <w:hideMark/>
          </w:tcPr>
          <w:p w:rsidR="00834D29" w:rsidRPr="00C5251C" w:rsidRDefault="00834D29" w:rsidP="009D5B0B">
            <w:pPr>
              <w:rPr>
                <w:sz w:val="16"/>
                <w:szCs w:val="16"/>
              </w:rPr>
            </w:pPr>
            <w:r w:rsidRPr="00C5251C">
              <w:rPr>
                <w:sz w:val="16"/>
                <w:szCs w:val="16"/>
              </w:rPr>
              <w:t>0,0</w:t>
            </w:r>
          </w:p>
        </w:tc>
        <w:tc>
          <w:tcPr>
            <w:tcW w:w="1052" w:type="dxa"/>
            <w:shd w:val="clear" w:color="auto" w:fill="FFFFFF" w:themeFill="background1"/>
            <w:hideMark/>
          </w:tcPr>
          <w:p w:rsidR="00834D29" w:rsidRPr="00787DC1" w:rsidRDefault="00834D29" w:rsidP="009D5B0B">
            <w:pPr>
              <w:rPr>
                <w:sz w:val="16"/>
                <w:szCs w:val="16"/>
              </w:rPr>
            </w:pPr>
            <w:r w:rsidRPr="00787DC1">
              <w:rPr>
                <w:sz w:val="16"/>
                <w:szCs w:val="16"/>
              </w:rPr>
              <w:t>0,0</w:t>
            </w:r>
          </w:p>
        </w:tc>
        <w:tc>
          <w:tcPr>
            <w:tcW w:w="1052" w:type="dxa"/>
            <w:shd w:val="clear" w:color="auto" w:fill="FFFFFF" w:themeFill="background1"/>
            <w:hideMark/>
          </w:tcPr>
          <w:p w:rsidR="00834D29" w:rsidRPr="009B480B" w:rsidRDefault="00834D29" w:rsidP="009D5B0B">
            <w:pPr>
              <w:rPr>
                <w:sz w:val="16"/>
                <w:szCs w:val="16"/>
              </w:rPr>
            </w:pPr>
            <w:r w:rsidRPr="009B480B">
              <w:rPr>
                <w:sz w:val="16"/>
                <w:szCs w:val="16"/>
              </w:rPr>
              <w:t>0,0</w:t>
            </w:r>
          </w:p>
        </w:tc>
      </w:tr>
      <w:tr w:rsidR="00834D29" w:rsidRPr="0040202C" w:rsidTr="00703BF5">
        <w:trPr>
          <w:trHeight w:val="39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10AFC" w:rsidRDefault="00834D29" w:rsidP="009D5B0B">
            <w:pPr>
              <w:rPr>
                <w:sz w:val="16"/>
                <w:szCs w:val="16"/>
              </w:rPr>
            </w:pPr>
            <w:r w:rsidRPr="00E10AFC">
              <w:rPr>
                <w:sz w:val="16"/>
                <w:szCs w:val="16"/>
              </w:rPr>
              <w:t>в том числе софинансирование</w:t>
            </w:r>
          </w:p>
        </w:tc>
        <w:tc>
          <w:tcPr>
            <w:tcW w:w="0" w:type="auto"/>
            <w:gridSpan w:val="2"/>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10AFC" w:rsidRDefault="00834D29" w:rsidP="009D5B0B">
            <w:pPr>
              <w:rPr>
                <w:sz w:val="16"/>
                <w:szCs w:val="16"/>
              </w:rPr>
            </w:pPr>
            <w:r w:rsidRPr="00E10AFC">
              <w:rPr>
                <w:sz w:val="16"/>
                <w:szCs w:val="16"/>
              </w:rPr>
              <w:t>внебюджетные источники финансирования</w:t>
            </w:r>
          </w:p>
        </w:tc>
        <w:tc>
          <w:tcPr>
            <w:tcW w:w="0" w:type="auto"/>
            <w:gridSpan w:val="2"/>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hideMark/>
          </w:tcPr>
          <w:p w:rsidR="00834D29" w:rsidRPr="007005BE" w:rsidRDefault="00834D29" w:rsidP="009D5B0B">
            <w:pPr>
              <w:rPr>
                <w:sz w:val="16"/>
                <w:szCs w:val="16"/>
              </w:rPr>
            </w:pPr>
            <w:r w:rsidRPr="007005BE">
              <w:rPr>
                <w:sz w:val="16"/>
                <w:szCs w:val="16"/>
              </w:rPr>
              <w:t>0,0</w:t>
            </w:r>
          </w:p>
        </w:tc>
      </w:tr>
      <w:tr w:rsidR="0093114C" w:rsidRPr="0040202C" w:rsidTr="00703BF5">
        <w:trPr>
          <w:trHeight w:val="300"/>
        </w:trPr>
        <w:tc>
          <w:tcPr>
            <w:tcW w:w="0" w:type="auto"/>
            <w:vMerge w:val="restart"/>
            <w:hideMark/>
          </w:tcPr>
          <w:p w:rsidR="00703BF5" w:rsidRPr="0040202C" w:rsidRDefault="00703BF5" w:rsidP="009D5B0B">
            <w:pPr>
              <w:rPr>
                <w:sz w:val="16"/>
                <w:szCs w:val="16"/>
              </w:rPr>
            </w:pPr>
            <w:r w:rsidRPr="0040202C">
              <w:rPr>
                <w:sz w:val="16"/>
                <w:szCs w:val="16"/>
              </w:rPr>
              <w:t>1.2.</w:t>
            </w:r>
          </w:p>
        </w:tc>
        <w:tc>
          <w:tcPr>
            <w:tcW w:w="0" w:type="auto"/>
            <w:vMerge w:val="restart"/>
            <w:hideMark/>
          </w:tcPr>
          <w:p w:rsidR="00703BF5" w:rsidRPr="0040202C" w:rsidRDefault="00703BF5" w:rsidP="009D5B0B">
            <w:pPr>
              <w:rPr>
                <w:sz w:val="16"/>
                <w:szCs w:val="16"/>
              </w:rPr>
            </w:pPr>
            <w:r w:rsidRPr="0040202C">
              <w:rPr>
                <w:sz w:val="16"/>
                <w:szCs w:val="16"/>
              </w:rPr>
              <w:t>Основное мероприятие "Обеспечение  организации и проведения физкультурных и массовых спортивных мероприятий"</w:t>
            </w:r>
            <w:r w:rsidRPr="0040202C">
              <w:rPr>
                <w:sz w:val="16"/>
                <w:szCs w:val="16"/>
              </w:rPr>
              <w:br/>
              <w:t>(4,5,6,8,9)</w:t>
            </w:r>
          </w:p>
        </w:tc>
        <w:tc>
          <w:tcPr>
            <w:tcW w:w="0" w:type="auto"/>
            <w:vMerge w:val="restart"/>
            <w:hideMark/>
          </w:tcPr>
          <w:p w:rsidR="00703BF5" w:rsidRPr="0040202C" w:rsidRDefault="00703BF5" w:rsidP="009D5B0B">
            <w:pPr>
              <w:rPr>
                <w:sz w:val="16"/>
                <w:szCs w:val="16"/>
              </w:rPr>
            </w:pPr>
            <w:r w:rsidRPr="0040202C">
              <w:rPr>
                <w:sz w:val="16"/>
                <w:szCs w:val="16"/>
              </w:rPr>
              <w:t>подведомственные учреждения Комитета спорта</w:t>
            </w:r>
          </w:p>
        </w:tc>
        <w:tc>
          <w:tcPr>
            <w:tcW w:w="0" w:type="auto"/>
            <w:shd w:val="clear" w:color="auto" w:fill="auto"/>
            <w:hideMark/>
          </w:tcPr>
          <w:p w:rsidR="00703BF5" w:rsidRPr="00E10AFC" w:rsidRDefault="00703BF5" w:rsidP="009D5B0B">
            <w:pPr>
              <w:rPr>
                <w:sz w:val="16"/>
                <w:szCs w:val="16"/>
              </w:rPr>
            </w:pPr>
            <w:r w:rsidRPr="00E10AFC">
              <w:rPr>
                <w:sz w:val="16"/>
                <w:szCs w:val="16"/>
              </w:rPr>
              <w:t>всего</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1170441,8</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149199,3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144422,8</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137694,5</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127298,9</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611119,0</w:t>
            </w:r>
          </w:p>
        </w:tc>
      </w:tr>
      <w:tr w:rsidR="00834D29" w:rsidRPr="0040202C" w:rsidTr="00703BF5">
        <w:trPr>
          <w:trHeight w:val="300"/>
        </w:trPr>
        <w:tc>
          <w:tcPr>
            <w:tcW w:w="0" w:type="auto"/>
            <w:vMerge/>
            <w:hideMark/>
          </w:tcPr>
          <w:p w:rsidR="00834D29" w:rsidRPr="0040202C" w:rsidRDefault="00834D29" w:rsidP="009D5B0B">
            <w:pPr>
              <w:ind w:firstLine="708"/>
              <w:rPr>
                <w:color w:val="FF0000"/>
                <w:sz w:val="16"/>
                <w:szCs w:val="16"/>
              </w:rPr>
            </w:pPr>
          </w:p>
        </w:tc>
        <w:tc>
          <w:tcPr>
            <w:tcW w:w="0" w:type="auto"/>
            <w:vMerge/>
            <w:hideMark/>
          </w:tcPr>
          <w:p w:rsidR="00834D29" w:rsidRPr="0040202C" w:rsidRDefault="00834D29" w:rsidP="009D5B0B">
            <w:pPr>
              <w:ind w:firstLine="708"/>
              <w:rPr>
                <w:color w:val="FF0000"/>
                <w:sz w:val="16"/>
                <w:szCs w:val="16"/>
              </w:rPr>
            </w:pPr>
          </w:p>
        </w:tc>
        <w:tc>
          <w:tcPr>
            <w:tcW w:w="0" w:type="auto"/>
            <w:vMerge/>
            <w:hideMark/>
          </w:tcPr>
          <w:p w:rsidR="00834D29" w:rsidRPr="0040202C" w:rsidRDefault="00834D29" w:rsidP="009D5B0B">
            <w:pPr>
              <w:ind w:firstLine="708"/>
              <w:rPr>
                <w:color w:val="FF0000"/>
                <w:sz w:val="16"/>
                <w:szCs w:val="16"/>
              </w:rPr>
            </w:pPr>
          </w:p>
        </w:tc>
        <w:tc>
          <w:tcPr>
            <w:tcW w:w="0" w:type="auto"/>
            <w:hideMark/>
          </w:tcPr>
          <w:p w:rsidR="00834D29" w:rsidRPr="00E10AFC" w:rsidRDefault="00834D29" w:rsidP="009D5B0B">
            <w:pPr>
              <w:rPr>
                <w:sz w:val="16"/>
                <w:szCs w:val="16"/>
              </w:rPr>
            </w:pPr>
            <w:r w:rsidRPr="00E10AFC">
              <w:rPr>
                <w:sz w:val="16"/>
                <w:szCs w:val="16"/>
              </w:rPr>
              <w:t>федеральный бюджет</w:t>
            </w:r>
          </w:p>
        </w:tc>
        <w:tc>
          <w:tcPr>
            <w:tcW w:w="0" w:type="auto"/>
            <w:gridSpan w:val="2"/>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hideMark/>
          </w:tcPr>
          <w:p w:rsidR="00834D29" w:rsidRPr="005C747F" w:rsidRDefault="00834D29" w:rsidP="009D5B0B">
            <w:pPr>
              <w:rPr>
                <w:sz w:val="16"/>
                <w:szCs w:val="16"/>
              </w:rPr>
            </w:pPr>
            <w:r w:rsidRPr="005C747F">
              <w:rPr>
                <w:sz w:val="16"/>
                <w:szCs w:val="16"/>
              </w:rPr>
              <w:t>0,0</w:t>
            </w:r>
          </w:p>
        </w:tc>
      </w:tr>
      <w:tr w:rsidR="0093114C" w:rsidRPr="0040202C" w:rsidTr="00703BF5">
        <w:trPr>
          <w:trHeight w:val="300"/>
        </w:trPr>
        <w:tc>
          <w:tcPr>
            <w:tcW w:w="0" w:type="auto"/>
            <w:vMerge/>
            <w:hideMark/>
          </w:tcPr>
          <w:p w:rsidR="00703BF5" w:rsidRPr="0040202C" w:rsidRDefault="00703BF5" w:rsidP="009D5B0B">
            <w:pPr>
              <w:ind w:firstLine="708"/>
              <w:rPr>
                <w:color w:val="FF0000"/>
                <w:sz w:val="16"/>
                <w:szCs w:val="16"/>
              </w:rPr>
            </w:pPr>
          </w:p>
        </w:tc>
        <w:tc>
          <w:tcPr>
            <w:tcW w:w="0" w:type="auto"/>
            <w:vMerge/>
            <w:hideMark/>
          </w:tcPr>
          <w:p w:rsidR="00703BF5" w:rsidRPr="0040202C" w:rsidRDefault="00703BF5" w:rsidP="009D5B0B">
            <w:pPr>
              <w:ind w:firstLine="708"/>
              <w:rPr>
                <w:color w:val="FF0000"/>
                <w:sz w:val="16"/>
                <w:szCs w:val="16"/>
              </w:rPr>
            </w:pPr>
          </w:p>
        </w:tc>
        <w:tc>
          <w:tcPr>
            <w:tcW w:w="0" w:type="auto"/>
            <w:vMerge/>
            <w:hideMark/>
          </w:tcPr>
          <w:p w:rsidR="00703BF5" w:rsidRPr="0040202C" w:rsidRDefault="00703BF5" w:rsidP="009D5B0B">
            <w:pPr>
              <w:ind w:firstLine="708"/>
              <w:rPr>
                <w:color w:val="FF0000"/>
                <w:sz w:val="16"/>
                <w:szCs w:val="16"/>
              </w:rPr>
            </w:pPr>
          </w:p>
        </w:tc>
        <w:tc>
          <w:tcPr>
            <w:tcW w:w="0" w:type="auto"/>
            <w:hideMark/>
          </w:tcPr>
          <w:p w:rsidR="00703BF5" w:rsidRPr="00E10AFC" w:rsidRDefault="00703BF5" w:rsidP="009D5B0B">
            <w:pPr>
              <w:rPr>
                <w:sz w:val="16"/>
                <w:szCs w:val="16"/>
              </w:rPr>
            </w:pPr>
            <w:r w:rsidRPr="00E10AFC">
              <w:rPr>
                <w:sz w:val="16"/>
                <w:szCs w:val="16"/>
              </w:rPr>
              <w:t>бюджет автономного округа</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14994,3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3057,3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3015,7</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3846,2</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5075,1</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93114C" w:rsidRPr="0040202C" w:rsidTr="00923E00">
        <w:trPr>
          <w:trHeight w:val="300"/>
        </w:trPr>
        <w:tc>
          <w:tcPr>
            <w:tcW w:w="0" w:type="auto"/>
            <w:vMerge/>
            <w:hideMark/>
          </w:tcPr>
          <w:p w:rsidR="00703BF5" w:rsidRPr="0040202C" w:rsidRDefault="00703BF5" w:rsidP="009D5B0B">
            <w:pPr>
              <w:ind w:firstLine="708"/>
              <w:rPr>
                <w:color w:val="FF0000"/>
                <w:sz w:val="16"/>
                <w:szCs w:val="16"/>
              </w:rPr>
            </w:pPr>
          </w:p>
        </w:tc>
        <w:tc>
          <w:tcPr>
            <w:tcW w:w="0" w:type="auto"/>
            <w:vMerge/>
            <w:hideMark/>
          </w:tcPr>
          <w:p w:rsidR="00703BF5" w:rsidRPr="0040202C" w:rsidRDefault="00703BF5" w:rsidP="009D5B0B">
            <w:pPr>
              <w:ind w:firstLine="708"/>
              <w:rPr>
                <w:color w:val="FF0000"/>
                <w:sz w:val="16"/>
                <w:szCs w:val="16"/>
              </w:rPr>
            </w:pPr>
          </w:p>
        </w:tc>
        <w:tc>
          <w:tcPr>
            <w:tcW w:w="0" w:type="auto"/>
            <w:vMerge/>
            <w:hideMark/>
          </w:tcPr>
          <w:p w:rsidR="00703BF5" w:rsidRPr="0040202C" w:rsidRDefault="00703BF5" w:rsidP="009D5B0B">
            <w:pPr>
              <w:ind w:firstLine="708"/>
              <w:rPr>
                <w:color w:val="FF0000"/>
                <w:sz w:val="16"/>
                <w:szCs w:val="16"/>
              </w:rPr>
            </w:pPr>
          </w:p>
        </w:tc>
        <w:tc>
          <w:tcPr>
            <w:tcW w:w="0" w:type="auto"/>
            <w:hideMark/>
          </w:tcPr>
          <w:p w:rsidR="00703BF5" w:rsidRPr="00E10AFC" w:rsidRDefault="00703BF5" w:rsidP="009D5B0B">
            <w:pPr>
              <w:rPr>
                <w:sz w:val="16"/>
                <w:szCs w:val="16"/>
              </w:rPr>
            </w:pPr>
            <w:r w:rsidRPr="00E10AFC">
              <w:rPr>
                <w:sz w:val="16"/>
                <w:szCs w:val="16"/>
              </w:rPr>
              <w:t>бюджет района</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1154740,2</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146142,0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141407,1</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133848,3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122223,8</w:t>
            </w:r>
          </w:p>
        </w:tc>
        <w:tc>
          <w:tcPr>
            <w:tcW w:w="1052" w:type="dxa"/>
            <w:vAlign w:val="bottom"/>
            <w:hideMark/>
          </w:tcPr>
          <w:p w:rsidR="00703BF5" w:rsidRPr="00703BF5" w:rsidRDefault="00703BF5" w:rsidP="00703BF5">
            <w:pPr>
              <w:rPr>
                <w:sz w:val="16"/>
                <w:szCs w:val="16"/>
              </w:rPr>
            </w:pPr>
            <w:r w:rsidRPr="00703BF5">
              <w:rPr>
                <w:sz w:val="16"/>
                <w:szCs w:val="16"/>
              </w:rPr>
              <w:t>611119,0</w:t>
            </w:r>
          </w:p>
        </w:tc>
      </w:tr>
      <w:tr w:rsidR="00834D29" w:rsidRPr="0040202C" w:rsidTr="00703BF5">
        <w:trPr>
          <w:trHeight w:val="300"/>
        </w:trPr>
        <w:tc>
          <w:tcPr>
            <w:tcW w:w="0" w:type="auto"/>
            <w:vMerge/>
            <w:hideMark/>
          </w:tcPr>
          <w:p w:rsidR="00834D29" w:rsidRPr="0040202C" w:rsidRDefault="00834D29" w:rsidP="009D5B0B">
            <w:pPr>
              <w:ind w:firstLine="708"/>
              <w:rPr>
                <w:color w:val="FF0000"/>
                <w:sz w:val="16"/>
                <w:szCs w:val="16"/>
              </w:rPr>
            </w:pPr>
          </w:p>
        </w:tc>
        <w:tc>
          <w:tcPr>
            <w:tcW w:w="0" w:type="auto"/>
            <w:vMerge/>
            <w:hideMark/>
          </w:tcPr>
          <w:p w:rsidR="00834D29" w:rsidRPr="0040202C" w:rsidRDefault="00834D29" w:rsidP="009D5B0B">
            <w:pPr>
              <w:ind w:firstLine="708"/>
              <w:rPr>
                <w:color w:val="FF0000"/>
                <w:sz w:val="16"/>
                <w:szCs w:val="16"/>
              </w:rPr>
            </w:pPr>
          </w:p>
        </w:tc>
        <w:tc>
          <w:tcPr>
            <w:tcW w:w="0" w:type="auto"/>
            <w:vMerge/>
            <w:hideMark/>
          </w:tcPr>
          <w:p w:rsidR="00834D29" w:rsidRPr="0040202C" w:rsidRDefault="00834D29" w:rsidP="009D5B0B">
            <w:pPr>
              <w:ind w:firstLine="708"/>
              <w:rPr>
                <w:color w:val="FF0000"/>
                <w:sz w:val="16"/>
                <w:szCs w:val="16"/>
              </w:rPr>
            </w:pPr>
          </w:p>
        </w:tc>
        <w:tc>
          <w:tcPr>
            <w:tcW w:w="0" w:type="auto"/>
            <w:hideMark/>
          </w:tcPr>
          <w:p w:rsidR="00834D29" w:rsidRPr="00E10AFC" w:rsidRDefault="00834D29" w:rsidP="009D5B0B">
            <w:pPr>
              <w:rPr>
                <w:sz w:val="16"/>
                <w:szCs w:val="16"/>
              </w:rPr>
            </w:pPr>
            <w:r w:rsidRPr="00E10AFC">
              <w:rPr>
                <w:sz w:val="16"/>
                <w:szCs w:val="16"/>
              </w:rPr>
              <w:t>в том числе софинансирование</w:t>
            </w:r>
          </w:p>
        </w:tc>
        <w:tc>
          <w:tcPr>
            <w:tcW w:w="0" w:type="auto"/>
            <w:gridSpan w:val="2"/>
            <w:shd w:val="clear" w:color="auto" w:fill="FFFFFF" w:themeFill="background1"/>
            <w:hideMark/>
          </w:tcPr>
          <w:p w:rsidR="00834D29" w:rsidRPr="005C747F" w:rsidRDefault="00834D29" w:rsidP="009D5B0B">
            <w:pPr>
              <w:rPr>
                <w:sz w:val="16"/>
                <w:szCs w:val="16"/>
              </w:rPr>
            </w:pPr>
            <w:r w:rsidRPr="005C747F">
              <w:rPr>
                <w:sz w:val="16"/>
                <w:szCs w:val="16"/>
              </w:rPr>
              <w:t>707,3</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101,5</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136,2</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202,5</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267,1</w:t>
            </w:r>
          </w:p>
        </w:tc>
        <w:tc>
          <w:tcPr>
            <w:tcW w:w="1052" w:type="dxa"/>
            <w:hideMark/>
          </w:tcPr>
          <w:p w:rsidR="00834D29" w:rsidRPr="005C747F" w:rsidRDefault="00834D29" w:rsidP="009D5B0B">
            <w:pPr>
              <w:rPr>
                <w:sz w:val="16"/>
                <w:szCs w:val="16"/>
              </w:rPr>
            </w:pPr>
            <w:r w:rsidRPr="005C747F">
              <w:rPr>
                <w:sz w:val="16"/>
                <w:szCs w:val="16"/>
              </w:rPr>
              <w:t>0,0</w:t>
            </w:r>
          </w:p>
        </w:tc>
      </w:tr>
      <w:tr w:rsidR="00834D29" w:rsidRPr="0040202C" w:rsidTr="00703BF5">
        <w:trPr>
          <w:trHeight w:val="479"/>
        </w:trPr>
        <w:tc>
          <w:tcPr>
            <w:tcW w:w="0" w:type="auto"/>
            <w:vMerge/>
            <w:hideMark/>
          </w:tcPr>
          <w:p w:rsidR="00834D29" w:rsidRPr="0040202C" w:rsidRDefault="00834D29" w:rsidP="009D5B0B">
            <w:pPr>
              <w:ind w:firstLine="708"/>
              <w:rPr>
                <w:color w:val="FF0000"/>
                <w:sz w:val="16"/>
                <w:szCs w:val="16"/>
              </w:rPr>
            </w:pPr>
          </w:p>
        </w:tc>
        <w:tc>
          <w:tcPr>
            <w:tcW w:w="0" w:type="auto"/>
            <w:vMerge/>
            <w:hideMark/>
          </w:tcPr>
          <w:p w:rsidR="00834D29" w:rsidRPr="0040202C" w:rsidRDefault="00834D29" w:rsidP="009D5B0B">
            <w:pPr>
              <w:ind w:firstLine="708"/>
              <w:rPr>
                <w:color w:val="FF0000"/>
                <w:sz w:val="16"/>
                <w:szCs w:val="16"/>
              </w:rPr>
            </w:pPr>
          </w:p>
        </w:tc>
        <w:tc>
          <w:tcPr>
            <w:tcW w:w="0" w:type="auto"/>
            <w:vMerge/>
            <w:hideMark/>
          </w:tcPr>
          <w:p w:rsidR="00834D29" w:rsidRPr="0040202C" w:rsidRDefault="00834D29" w:rsidP="009D5B0B">
            <w:pPr>
              <w:ind w:firstLine="708"/>
              <w:rPr>
                <w:color w:val="FF0000"/>
                <w:sz w:val="16"/>
                <w:szCs w:val="16"/>
              </w:rPr>
            </w:pPr>
          </w:p>
        </w:tc>
        <w:tc>
          <w:tcPr>
            <w:tcW w:w="0" w:type="auto"/>
            <w:hideMark/>
          </w:tcPr>
          <w:p w:rsidR="00834D29" w:rsidRPr="00E10AFC" w:rsidRDefault="00834D29" w:rsidP="009D5B0B">
            <w:pPr>
              <w:rPr>
                <w:sz w:val="16"/>
                <w:szCs w:val="16"/>
              </w:rPr>
            </w:pPr>
            <w:r w:rsidRPr="00E10AFC">
              <w:rPr>
                <w:sz w:val="16"/>
                <w:szCs w:val="16"/>
              </w:rPr>
              <w:t>внебюджетные источники финансирования</w:t>
            </w:r>
          </w:p>
        </w:tc>
        <w:tc>
          <w:tcPr>
            <w:tcW w:w="0" w:type="auto"/>
            <w:gridSpan w:val="2"/>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hideMark/>
          </w:tcPr>
          <w:p w:rsidR="00834D29" w:rsidRPr="005C747F" w:rsidRDefault="00834D29" w:rsidP="009D5B0B">
            <w:pPr>
              <w:rPr>
                <w:sz w:val="16"/>
                <w:szCs w:val="16"/>
              </w:rPr>
            </w:pPr>
            <w:r w:rsidRPr="005C747F">
              <w:rPr>
                <w:sz w:val="16"/>
                <w:szCs w:val="16"/>
              </w:rPr>
              <w:t>0,0</w:t>
            </w:r>
          </w:p>
        </w:tc>
      </w:tr>
      <w:tr w:rsidR="0093114C" w:rsidRPr="0040202C" w:rsidTr="008A691C">
        <w:trPr>
          <w:trHeight w:val="300"/>
        </w:trPr>
        <w:tc>
          <w:tcPr>
            <w:tcW w:w="0" w:type="auto"/>
            <w:vMerge w:val="restart"/>
            <w:hideMark/>
          </w:tcPr>
          <w:p w:rsidR="00703BF5" w:rsidRPr="0040202C" w:rsidRDefault="00703BF5" w:rsidP="009D5B0B">
            <w:pPr>
              <w:rPr>
                <w:sz w:val="16"/>
                <w:szCs w:val="16"/>
              </w:rPr>
            </w:pPr>
            <w:r w:rsidRPr="0040202C">
              <w:rPr>
                <w:sz w:val="16"/>
                <w:szCs w:val="16"/>
              </w:rPr>
              <w:t>1.2.1.</w:t>
            </w:r>
          </w:p>
        </w:tc>
        <w:tc>
          <w:tcPr>
            <w:tcW w:w="0" w:type="auto"/>
            <w:vMerge w:val="restart"/>
            <w:hideMark/>
          </w:tcPr>
          <w:p w:rsidR="00703BF5" w:rsidRPr="0040202C" w:rsidRDefault="00703BF5" w:rsidP="009D5B0B">
            <w:pPr>
              <w:rPr>
                <w:sz w:val="16"/>
                <w:szCs w:val="16"/>
              </w:rPr>
            </w:pPr>
            <w:r w:rsidRPr="0040202C">
              <w:rPr>
                <w:sz w:val="16"/>
                <w:szCs w:val="16"/>
              </w:rPr>
              <w:t xml:space="preserve">Государственная поддержка физкультурно-спортивных организаций муниципальных образований, осуществляющих подготовку </w:t>
            </w:r>
            <w:r w:rsidRPr="0040202C">
              <w:rPr>
                <w:sz w:val="16"/>
                <w:szCs w:val="16"/>
              </w:rPr>
              <w:lastRenderedPageBreak/>
              <w:t xml:space="preserve">спортивного резерва (5) </w:t>
            </w:r>
          </w:p>
        </w:tc>
        <w:tc>
          <w:tcPr>
            <w:tcW w:w="0" w:type="auto"/>
            <w:vMerge w:val="restart"/>
            <w:hideMark/>
          </w:tcPr>
          <w:p w:rsidR="00703BF5" w:rsidRPr="0040202C" w:rsidRDefault="00703BF5" w:rsidP="009D5B0B">
            <w:pPr>
              <w:rPr>
                <w:sz w:val="16"/>
                <w:szCs w:val="16"/>
              </w:rPr>
            </w:pPr>
            <w:r w:rsidRPr="0040202C">
              <w:rPr>
                <w:sz w:val="16"/>
                <w:szCs w:val="16"/>
              </w:rPr>
              <w:lastRenderedPageBreak/>
              <w:t>подведомственные учреждения Комитета спорта</w:t>
            </w:r>
          </w:p>
        </w:tc>
        <w:tc>
          <w:tcPr>
            <w:tcW w:w="0" w:type="auto"/>
            <w:hideMark/>
          </w:tcPr>
          <w:p w:rsidR="00703BF5" w:rsidRPr="00E23DE5" w:rsidRDefault="00703BF5" w:rsidP="009D5B0B">
            <w:pPr>
              <w:rPr>
                <w:sz w:val="16"/>
                <w:szCs w:val="16"/>
              </w:rPr>
            </w:pPr>
            <w:r w:rsidRPr="00E23DE5">
              <w:rPr>
                <w:sz w:val="16"/>
                <w:szCs w:val="16"/>
              </w:rPr>
              <w:t>всего</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15273,0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3158,8</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2723,3</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4048,7</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5342,2</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23DE5" w:rsidRDefault="00834D29" w:rsidP="009D5B0B">
            <w:pPr>
              <w:rPr>
                <w:sz w:val="16"/>
                <w:szCs w:val="16"/>
              </w:rPr>
            </w:pPr>
            <w:r w:rsidRPr="00E23DE5">
              <w:rPr>
                <w:sz w:val="16"/>
                <w:szCs w:val="16"/>
              </w:rPr>
              <w:t>федеральный бюджет</w:t>
            </w:r>
          </w:p>
        </w:tc>
        <w:tc>
          <w:tcPr>
            <w:tcW w:w="0" w:type="auto"/>
            <w:gridSpan w:val="2"/>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r>
      <w:tr w:rsidR="0093114C" w:rsidRPr="0040202C" w:rsidTr="005C60CA">
        <w:trPr>
          <w:trHeight w:val="33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hideMark/>
          </w:tcPr>
          <w:p w:rsidR="00703BF5" w:rsidRPr="00E23DE5" w:rsidRDefault="00703BF5" w:rsidP="009D5B0B">
            <w:pPr>
              <w:rPr>
                <w:sz w:val="16"/>
                <w:szCs w:val="16"/>
              </w:rPr>
            </w:pPr>
            <w:r w:rsidRPr="00E23DE5">
              <w:rPr>
                <w:sz w:val="16"/>
                <w:szCs w:val="16"/>
              </w:rPr>
              <w:t>бюджет автономного округа</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14565,7</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3057,3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2587,1</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3846,2</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5075,1</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834D29" w:rsidRPr="0040202C" w:rsidTr="00703BF5">
        <w:trPr>
          <w:trHeight w:val="33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23DE5" w:rsidRDefault="00834D29" w:rsidP="009D5B0B">
            <w:pPr>
              <w:rPr>
                <w:sz w:val="16"/>
                <w:szCs w:val="16"/>
              </w:rPr>
            </w:pPr>
            <w:r w:rsidRPr="00E23DE5">
              <w:rPr>
                <w:sz w:val="16"/>
                <w:szCs w:val="16"/>
              </w:rPr>
              <w:t>бюджет района</w:t>
            </w:r>
          </w:p>
        </w:tc>
        <w:tc>
          <w:tcPr>
            <w:tcW w:w="0" w:type="auto"/>
            <w:gridSpan w:val="2"/>
            <w:shd w:val="clear" w:color="auto" w:fill="FFFFFF" w:themeFill="background1"/>
            <w:vAlign w:val="center"/>
            <w:hideMark/>
          </w:tcPr>
          <w:p w:rsidR="00834D29" w:rsidRPr="007005BE" w:rsidRDefault="00834D29" w:rsidP="009D5B0B">
            <w:pPr>
              <w:rPr>
                <w:sz w:val="16"/>
                <w:szCs w:val="16"/>
              </w:rPr>
            </w:pPr>
            <w:r w:rsidRPr="007005BE">
              <w:rPr>
                <w:sz w:val="16"/>
                <w:szCs w:val="16"/>
              </w:rPr>
              <w:t>707,3</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101,5</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136,2</w:t>
            </w:r>
          </w:p>
        </w:tc>
        <w:tc>
          <w:tcPr>
            <w:tcW w:w="0" w:type="auto"/>
            <w:shd w:val="clear" w:color="auto" w:fill="FFFFFF" w:themeFill="background1"/>
            <w:vAlign w:val="center"/>
            <w:hideMark/>
          </w:tcPr>
          <w:p w:rsidR="00834D29" w:rsidRPr="007005BE" w:rsidRDefault="00834D29" w:rsidP="009D5B0B">
            <w:pPr>
              <w:rPr>
                <w:sz w:val="16"/>
                <w:szCs w:val="16"/>
              </w:rPr>
            </w:pPr>
            <w:r w:rsidRPr="007005BE">
              <w:rPr>
                <w:sz w:val="16"/>
                <w:szCs w:val="16"/>
              </w:rPr>
              <w:t>202,5</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267,1</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23DE5" w:rsidRDefault="00834D29" w:rsidP="009D5B0B">
            <w:pPr>
              <w:rPr>
                <w:sz w:val="16"/>
                <w:szCs w:val="16"/>
              </w:rPr>
            </w:pPr>
            <w:r w:rsidRPr="00E23DE5">
              <w:rPr>
                <w:sz w:val="16"/>
                <w:szCs w:val="16"/>
              </w:rPr>
              <w:t>в том числе софинансирование</w:t>
            </w:r>
          </w:p>
        </w:tc>
        <w:tc>
          <w:tcPr>
            <w:tcW w:w="0" w:type="auto"/>
            <w:gridSpan w:val="2"/>
            <w:shd w:val="clear" w:color="auto" w:fill="FFFFFF" w:themeFill="background1"/>
            <w:vAlign w:val="center"/>
            <w:hideMark/>
          </w:tcPr>
          <w:p w:rsidR="00834D29" w:rsidRPr="007005BE" w:rsidRDefault="00834D29" w:rsidP="009D5B0B">
            <w:pPr>
              <w:rPr>
                <w:sz w:val="16"/>
                <w:szCs w:val="16"/>
              </w:rPr>
            </w:pPr>
            <w:r w:rsidRPr="007005BE">
              <w:rPr>
                <w:sz w:val="16"/>
                <w:szCs w:val="16"/>
              </w:rPr>
              <w:t>707,3</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101,5</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136,2</w:t>
            </w:r>
          </w:p>
        </w:tc>
        <w:tc>
          <w:tcPr>
            <w:tcW w:w="0" w:type="auto"/>
            <w:shd w:val="clear" w:color="auto" w:fill="FFFFFF" w:themeFill="background1"/>
            <w:vAlign w:val="center"/>
            <w:hideMark/>
          </w:tcPr>
          <w:p w:rsidR="00834D29" w:rsidRPr="007005BE" w:rsidRDefault="00834D29" w:rsidP="009D5B0B">
            <w:pPr>
              <w:rPr>
                <w:sz w:val="16"/>
                <w:szCs w:val="16"/>
              </w:rPr>
            </w:pPr>
            <w:r w:rsidRPr="007005BE">
              <w:rPr>
                <w:sz w:val="16"/>
                <w:szCs w:val="16"/>
              </w:rPr>
              <w:t>202,5</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267,1</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481"/>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E23DE5" w:rsidRDefault="00834D29" w:rsidP="009D5B0B">
            <w:pPr>
              <w:rPr>
                <w:sz w:val="16"/>
                <w:szCs w:val="16"/>
              </w:rPr>
            </w:pPr>
            <w:r w:rsidRPr="00E23DE5">
              <w:rPr>
                <w:sz w:val="16"/>
                <w:szCs w:val="16"/>
              </w:rPr>
              <w:t>внебюджетные источники финансирования</w:t>
            </w:r>
          </w:p>
        </w:tc>
        <w:tc>
          <w:tcPr>
            <w:tcW w:w="0" w:type="auto"/>
            <w:gridSpan w:val="2"/>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vAlign w:val="center"/>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val="restart"/>
            <w:hideMark/>
          </w:tcPr>
          <w:p w:rsidR="00834D29" w:rsidRPr="0040202C" w:rsidRDefault="00834D29" w:rsidP="009D5B0B">
            <w:pPr>
              <w:rPr>
                <w:sz w:val="16"/>
                <w:szCs w:val="16"/>
              </w:rPr>
            </w:pPr>
            <w:r w:rsidRPr="0040202C">
              <w:rPr>
                <w:sz w:val="16"/>
                <w:szCs w:val="16"/>
              </w:rPr>
              <w:t>1.3.</w:t>
            </w:r>
          </w:p>
        </w:tc>
        <w:tc>
          <w:tcPr>
            <w:tcW w:w="0" w:type="auto"/>
            <w:vMerge w:val="restart"/>
            <w:hideMark/>
          </w:tcPr>
          <w:p w:rsidR="00834D29" w:rsidRPr="0040202C" w:rsidRDefault="00834D29" w:rsidP="009D5B0B">
            <w:pPr>
              <w:rPr>
                <w:sz w:val="16"/>
                <w:szCs w:val="16"/>
              </w:rPr>
            </w:pPr>
            <w:r w:rsidRPr="0040202C">
              <w:rPr>
                <w:sz w:val="16"/>
                <w:szCs w:val="16"/>
              </w:rPr>
              <w:t>Основное мероприятие   "Совершенствование спортивной инфраструктуры" (1,7)</w:t>
            </w:r>
          </w:p>
        </w:tc>
        <w:tc>
          <w:tcPr>
            <w:tcW w:w="0" w:type="auto"/>
            <w:vMerge w:val="restart"/>
            <w:hideMark/>
          </w:tcPr>
          <w:p w:rsidR="00834D29" w:rsidRPr="0040202C" w:rsidRDefault="00834D29" w:rsidP="009D5B0B">
            <w:pPr>
              <w:rPr>
                <w:sz w:val="16"/>
                <w:szCs w:val="16"/>
              </w:rPr>
            </w:pPr>
            <w:r w:rsidRPr="0040202C">
              <w:rPr>
                <w:sz w:val="16"/>
                <w:szCs w:val="16"/>
              </w:rPr>
              <w:t>МКУ «</w:t>
            </w:r>
            <w:proofErr w:type="spellStart"/>
            <w:r w:rsidRPr="0040202C">
              <w:rPr>
                <w:sz w:val="16"/>
                <w:szCs w:val="16"/>
              </w:rPr>
              <w:t>УКСиР</w:t>
            </w:r>
            <w:proofErr w:type="spellEnd"/>
            <w:r w:rsidRPr="0040202C">
              <w:rPr>
                <w:sz w:val="16"/>
                <w:szCs w:val="16"/>
              </w:rPr>
              <w:t xml:space="preserve"> Березовского района», Комитет спорта (подведомственные учреждения Комитета спорта) в том числе:</w:t>
            </w:r>
          </w:p>
        </w:tc>
        <w:tc>
          <w:tcPr>
            <w:tcW w:w="0" w:type="auto"/>
            <w:shd w:val="clear" w:color="auto" w:fill="FFFFFF" w:themeFill="background1"/>
            <w:hideMark/>
          </w:tcPr>
          <w:p w:rsidR="00834D29" w:rsidRPr="00177A02" w:rsidRDefault="00834D29" w:rsidP="009D5B0B">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lang w:val="en-US"/>
              </w:rPr>
            </w:pPr>
            <w:r w:rsidRPr="007005BE">
              <w:rPr>
                <w:sz w:val="16"/>
                <w:szCs w:val="16"/>
              </w:rPr>
              <w:t>3702,7</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508,7</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520,0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p w:rsidR="00834D29" w:rsidRPr="007005BE" w:rsidRDefault="00834D29" w:rsidP="009D5B0B">
            <w:pPr>
              <w:rPr>
                <w:sz w:val="16"/>
                <w:szCs w:val="16"/>
              </w:rPr>
            </w:pPr>
          </w:p>
          <w:p w:rsidR="00834D29" w:rsidRPr="007005BE" w:rsidRDefault="00834D29" w:rsidP="009D5B0B">
            <w:pPr>
              <w:rPr>
                <w:sz w:val="16"/>
                <w:szCs w:val="16"/>
              </w:rPr>
            </w:pP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3517,6</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483,2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494,0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185,1</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6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185,1</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81"/>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 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val="restart"/>
            <w:hideMark/>
          </w:tcPr>
          <w:p w:rsidR="00834D29" w:rsidRPr="0040202C" w:rsidRDefault="00834D29" w:rsidP="009D5B0B">
            <w:pPr>
              <w:rPr>
                <w:sz w:val="16"/>
                <w:szCs w:val="16"/>
              </w:rPr>
            </w:pPr>
            <w:r w:rsidRPr="0040202C">
              <w:rPr>
                <w:sz w:val="16"/>
                <w:szCs w:val="16"/>
              </w:rPr>
              <w:t>МКУ «</w:t>
            </w:r>
            <w:proofErr w:type="spellStart"/>
            <w:r w:rsidRPr="0040202C">
              <w:rPr>
                <w:sz w:val="16"/>
                <w:szCs w:val="16"/>
              </w:rPr>
              <w:t>УКСиР</w:t>
            </w:r>
            <w:proofErr w:type="spellEnd"/>
            <w:r w:rsidRPr="0040202C">
              <w:rPr>
                <w:sz w:val="16"/>
                <w:szCs w:val="16"/>
              </w:rPr>
              <w:t xml:space="preserve"> Березовского района»</w:t>
            </w:r>
          </w:p>
        </w:tc>
        <w:tc>
          <w:tcPr>
            <w:tcW w:w="0" w:type="auto"/>
            <w:hideMark/>
          </w:tcPr>
          <w:p w:rsidR="00834D29" w:rsidRPr="00177A02" w:rsidRDefault="00834D29" w:rsidP="009D5B0B">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r>
      <w:tr w:rsidR="00834D29" w:rsidRPr="0040202C" w:rsidTr="00703BF5">
        <w:trPr>
          <w:trHeight w:val="525"/>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val="restart"/>
            <w:hideMark/>
          </w:tcPr>
          <w:p w:rsidR="00834D29" w:rsidRPr="0040202C" w:rsidRDefault="00834D29" w:rsidP="009D5B0B">
            <w:pPr>
              <w:ind w:firstLine="708"/>
              <w:rPr>
                <w:sz w:val="16"/>
                <w:szCs w:val="16"/>
              </w:rPr>
            </w:pPr>
            <w:r w:rsidRPr="0040202C">
              <w:rPr>
                <w:sz w:val="16"/>
                <w:szCs w:val="16"/>
              </w:rPr>
              <w:t>Комитет спорта (подведомственные учреждения Комитета спорта)</w:t>
            </w:r>
          </w:p>
        </w:tc>
        <w:tc>
          <w:tcPr>
            <w:tcW w:w="0" w:type="auto"/>
            <w:hideMark/>
          </w:tcPr>
          <w:p w:rsidR="00834D29" w:rsidRPr="00177A02" w:rsidRDefault="00834D29" w:rsidP="009D5B0B">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3702,7</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508,7</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520,0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1337,0</w:t>
            </w:r>
          </w:p>
        </w:tc>
        <w:tc>
          <w:tcPr>
            <w:tcW w:w="1052" w:type="dxa"/>
            <w:shd w:val="clear" w:color="auto" w:fill="FFFFFF" w:themeFill="background1"/>
            <w:hideMark/>
          </w:tcPr>
          <w:p w:rsidR="00834D29" w:rsidRPr="005C747F" w:rsidRDefault="00834D29" w:rsidP="009D5B0B">
            <w:pPr>
              <w:rPr>
                <w:color w:val="FF0000"/>
                <w:sz w:val="16"/>
                <w:szCs w:val="16"/>
              </w:rPr>
            </w:pPr>
            <w:r w:rsidRPr="005C747F">
              <w:rPr>
                <w:sz w:val="16"/>
                <w:szCs w:val="16"/>
              </w:rPr>
              <w:t>0?0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3517,6</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483,2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494,0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45"/>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185,1</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5C747F" w:rsidRDefault="00834D29" w:rsidP="009D5B0B">
            <w:pPr>
              <w:rPr>
                <w:sz w:val="16"/>
                <w:szCs w:val="16"/>
              </w:rPr>
            </w:pPr>
            <w:r>
              <w:rPr>
                <w:sz w:val="16"/>
                <w:szCs w:val="16"/>
                <w:lang w:val="en-US"/>
              </w:rPr>
              <w:t>0</w:t>
            </w:r>
            <w:r>
              <w:rPr>
                <w:sz w:val="16"/>
                <w:szCs w:val="16"/>
              </w:rPr>
              <w:t>,0</w:t>
            </w:r>
          </w:p>
        </w:tc>
      </w:tr>
      <w:tr w:rsidR="00834D29" w:rsidRPr="0040202C" w:rsidTr="00703BF5">
        <w:trPr>
          <w:trHeight w:val="375"/>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185,1</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Pr>
                <w:sz w:val="16"/>
                <w:szCs w:val="16"/>
              </w:rPr>
              <w:t>0,0</w:t>
            </w:r>
          </w:p>
        </w:tc>
      </w:tr>
      <w:tr w:rsidR="00834D29" w:rsidRPr="0040202C" w:rsidTr="00703BF5">
        <w:trPr>
          <w:trHeight w:val="645"/>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val="restart"/>
            <w:hideMark/>
          </w:tcPr>
          <w:p w:rsidR="00834D29" w:rsidRPr="0040202C" w:rsidRDefault="00834D29" w:rsidP="009D5B0B">
            <w:pPr>
              <w:rPr>
                <w:sz w:val="16"/>
                <w:szCs w:val="16"/>
              </w:rPr>
            </w:pPr>
            <w:r w:rsidRPr="0040202C">
              <w:rPr>
                <w:sz w:val="16"/>
                <w:szCs w:val="16"/>
              </w:rPr>
              <w:t>1.3.1.</w:t>
            </w:r>
          </w:p>
        </w:tc>
        <w:tc>
          <w:tcPr>
            <w:tcW w:w="0" w:type="auto"/>
            <w:vMerge w:val="restart"/>
            <w:hideMark/>
          </w:tcPr>
          <w:p w:rsidR="00834D29" w:rsidRPr="0040202C" w:rsidRDefault="00834D29" w:rsidP="009D5B0B">
            <w:pPr>
              <w:rPr>
                <w:sz w:val="16"/>
                <w:szCs w:val="16"/>
              </w:rPr>
            </w:pPr>
            <w:r w:rsidRPr="0040202C">
              <w:rPr>
                <w:sz w:val="16"/>
                <w:szCs w:val="16"/>
              </w:rPr>
              <w:t>Развитие сети спортивных объектов шаговой доступности (1, 7)</w:t>
            </w:r>
          </w:p>
        </w:tc>
        <w:tc>
          <w:tcPr>
            <w:tcW w:w="0" w:type="auto"/>
            <w:vMerge w:val="restart"/>
            <w:hideMark/>
          </w:tcPr>
          <w:p w:rsidR="00834D29" w:rsidRPr="0040202C" w:rsidRDefault="00834D29" w:rsidP="009D5B0B">
            <w:pPr>
              <w:rPr>
                <w:sz w:val="16"/>
                <w:szCs w:val="16"/>
              </w:rPr>
            </w:pPr>
            <w:r w:rsidRPr="0040202C">
              <w:rPr>
                <w:sz w:val="16"/>
                <w:szCs w:val="16"/>
              </w:rPr>
              <w:t>Комитет спорта (подведомственные учреждения Комитета спорта)</w:t>
            </w:r>
          </w:p>
        </w:tc>
        <w:tc>
          <w:tcPr>
            <w:tcW w:w="0" w:type="auto"/>
            <w:hideMark/>
          </w:tcPr>
          <w:p w:rsidR="00834D29" w:rsidRPr="00177A02" w:rsidRDefault="00834D29" w:rsidP="009D5B0B">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3702,7</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508,7</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520,0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1337,0</w:t>
            </w:r>
          </w:p>
        </w:tc>
        <w:tc>
          <w:tcPr>
            <w:tcW w:w="1052" w:type="dxa"/>
            <w:shd w:val="clear" w:color="auto" w:fill="FFFFFF" w:themeFill="background1"/>
            <w:hideMark/>
          </w:tcPr>
          <w:p w:rsidR="00834D29" w:rsidRPr="007005BE" w:rsidRDefault="00834D29" w:rsidP="009D5B0B">
            <w:pPr>
              <w:rPr>
                <w:color w:val="FF0000"/>
                <w:sz w:val="16"/>
                <w:szCs w:val="16"/>
              </w:rPr>
            </w:pPr>
            <w:r>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3517,6</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483,2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494,0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1270,2</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75"/>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185,1</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Default="00834D29" w:rsidP="009D5B0B">
            <w:r w:rsidRPr="00B47F67">
              <w:rPr>
                <w:sz w:val="16"/>
                <w:szCs w:val="16"/>
              </w:rPr>
              <w:t>0,0</w:t>
            </w:r>
          </w:p>
        </w:tc>
      </w:tr>
      <w:tr w:rsidR="00834D29" w:rsidRPr="0040202C" w:rsidTr="00703BF5">
        <w:trPr>
          <w:trHeight w:val="375"/>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185,1</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25,5</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26,0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66,8</w:t>
            </w:r>
          </w:p>
        </w:tc>
        <w:tc>
          <w:tcPr>
            <w:tcW w:w="1052" w:type="dxa"/>
            <w:shd w:val="clear" w:color="auto" w:fill="FFFFFF" w:themeFill="background1"/>
            <w:hideMark/>
          </w:tcPr>
          <w:p w:rsidR="00834D29" w:rsidRDefault="00834D29" w:rsidP="009D5B0B">
            <w:r w:rsidRPr="00B47F67">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val="restart"/>
            <w:hideMark/>
          </w:tcPr>
          <w:p w:rsidR="00834D29" w:rsidRPr="0040202C" w:rsidRDefault="00834D29" w:rsidP="009D5B0B">
            <w:pPr>
              <w:rPr>
                <w:sz w:val="16"/>
                <w:szCs w:val="16"/>
              </w:rPr>
            </w:pPr>
            <w:r w:rsidRPr="0040202C">
              <w:rPr>
                <w:sz w:val="16"/>
                <w:szCs w:val="16"/>
              </w:rPr>
              <w:t>1.4.</w:t>
            </w:r>
          </w:p>
        </w:tc>
        <w:tc>
          <w:tcPr>
            <w:tcW w:w="0" w:type="auto"/>
            <w:vMerge w:val="restart"/>
            <w:hideMark/>
          </w:tcPr>
          <w:p w:rsidR="00834D29" w:rsidRPr="0040202C" w:rsidRDefault="00834D29" w:rsidP="009D5B0B">
            <w:pPr>
              <w:rPr>
                <w:sz w:val="16"/>
                <w:szCs w:val="16"/>
              </w:rPr>
            </w:pPr>
            <w:r w:rsidRPr="0040202C">
              <w:rPr>
                <w:sz w:val="16"/>
                <w:szCs w:val="16"/>
              </w:rPr>
              <w:t>Основное мероприятие  "Реализация мероприятий по внедрению Всероссийского физкультурно-спортивного комплекса « Готов к труду и обороне» (2)</w:t>
            </w:r>
          </w:p>
        </w:tc>
        <w:tc>
          <w:tcPr>
            <w:tcW w:w="0" w:type="auto"/>
            <w:vMerge w:val="restart"/>
            <w:hideMark/>
          </w:tcPr>
          <w:p w:rsidR="00834D29" w:rsidRPr="0040202C" w:rsidRDefault="00834D29" w:rsidP="009D5B0B">
            <w:pPr>
              <w:rPr>
                <w:sz w:val="16"/>
                <w:szCs w:val="16"/>
              </w:rPr>
            </w:pPr>
            <w:r w:rsidRPr="0040202C">
              <w:rPr>
                <w:sz w:val="16"/>
                <w:szCs w:val="16"/>
              </w:rPr>
              <w:t xml:space="preserve">МАУ "СШ "Виктория" </w:t>
            </w:r>
          </w:p>
        </w:tc>
        <w:tc>
          <w:tcPr>
            <w:tcW w:w="0" w:type="auto"/>
            <w:hideMark/>
          </w:tcPr>
          <w:p w:rsidR="00834D29" w:rsidRPr="00177A02" w:rsidRDefault="00834D29" w:rsidP="009D5B0B">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3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3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55"/>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val="restart"/>
            <w:hideMark/>
          </w:tcPr>
          <w:p w:rsidR="00834D29" w:rsidRPr="0040202C" w:rsidRDefault="00834D29" w:rsidP="009D5B0B">
            <w:pPr>
              <w:rPr>
                <w:sz w:val="16"/>
                <w:szCs w:val="16"/>
              </w:rPr>
            </w:pPr>
            <w:r w:rsidRPr="0040202C">
              <w:rPr>
                <w:sz w:val="16"/>
                <w:szCs w:val="16"/>
              </w:rPr>
              <w:t>1.5.</w:t>
            </w:r>
          </w:p>
        </w:tc>
        <w:tc>
          <w:tcPr>
            <w:tcW w:w="0" w:type="auto"/>
            <w:vMerge w:val="restart"/>
            <w:hideMark/>
          </w:tcPr>
          <w:p w:rsidR="00834D29" w:rsidRPr="0040202C" w:rsidRDefault="00834D29" w:rsidP="009D5B0B">
            <w:pPr>
              <w:rPr>
                <w:sz w:val="16"/>
                <w:szCs w:val="16"/>
              </w:rPr>
            </w:pPr>
            <w:r w:rsidRPr="0040202C">
              <w:rPr>
                <w:sz w:val="16"/>
                <w:szCs w:val="16"/>
              </w:rPr>
              <w:t>Основное мероприятие  "Реализация государственного полномочия по присвоению спортивных разрядов и квалификационных категорий спортивных судей" (3)</w:t>
            </w:r>
          </w:p>
        </w:tc>
        <w:tc>
          <w:tcPr>
            <w:tcW w:w="0" w:type="auto"/>
            <w:vMerge w:val="restart"/>
            <w:hideMark/>
          </w:tcPr>
          <w:p w:rsidR="00834D29" w:rsidRPr="0040202C" w:rsidRDefault="00834D29" w:rsidP="009D5B0B">
            <w:pPr>
              <w:rPr>
                <w:sz w:val="16"/>
                <w:szCs w:val="16"/>
              </w:rPr>
            </w:pPr>
            <w:r w:rsidRPr="0040202C">
              <w:rPr>
                <w:sz w:val="16"/>
                <w:szCs w:val="16"/>
              </w:rPr>
              <w:t xml:space="preserve">Комитет спорта </w:t>
            </w:r>
          </w:p>
        </w:tc>
        <w:tc>
          <w:tcPr>
            <w:tcW w:w="0" w:type="auto"/>
            <w:hideMark/>
          </w:tcPr>
          <w:p w:rsidR="00834D29" w:rsidRPr="00177A02" w:rsidRDefault="00834D29" w:rsidP="009D5B0B">
            <w:pPr>
              <w:rPr>
                <w:sz w:val="16"/>
                <w:szCs w:val="16"/>
              </w:rPr>
            </w:pPr>
            <w:r w:rsidRPr="00177A02">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177A02" w:rsidRDefault="00834D29" w:rsidP="009D5B0B">
            <w:pPr>
              <w:rPr>
                <w:sz w:val="16"/>
                <w:szCs w:val="16"/>
              </w:rPr>
            </w:pPr>
            <w:r w:rsidRPr="00177A02">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25"/>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177A02" w:rsidRDefault="00834D29" w:rsidP="009D5B0B">
            <w:pPr>
              <w:rPr>
                <w:sz w:val="16"/>
                <w:szCs w:val="16"/>
              </w:rPr>
            </w:pPr>
            <w:r w:rsidRPr="00177A02">
              <w:rPr>
                <w:sz w:val="16"/>
                <w:szCs w:val="16"/>
              </w:rPr>
              <w:t>иные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93114C" w:rsidRPr="0040202C" w:rsidTr="00DC62BA">
        <w:trPr>
          <w:trHeight w:val="300"/>
        </w:trPr>
        <w:tc>
          <w:tcPr>
            <w:tcW w:w="0" w:type="auto"/>
            <w:vMerge w:val="restart"/>
            <w:hideMark/>
          </w:tcPr>
          <w:p w:rsidR="00703BF5" w:rsidRPr="0040202C" w:rsidRDefault="00703BF5" w:rsidP="009D5B0B">
            <w:pPr>
              <w:rPr>
                <w:sz w:val="16"/>
                <w:szCs w:val="16"/>
              </w:rPr>
            </w:pPr>
            <w:r w:rsidRPr="0040202C">
              <w:rPr>
                <w:sz w:val="16"/>
                <w:szCs w:val="16"/>
              </w:rPr>
              <w:t> </w:t>
            </w:r>
          </w:p>
        </w:tc>
        <w:tc>
          <w:tcPr>
            <w:tcW w:w="0" w:type="auto"/>
            <w:vMerge w:val="restart"/>
            <w:hideMark/>
          </w:tcPr>
          <w:p w:rsidR="00703BF5" w:rsidRPr="0040202C" w:rsidRDefault="00703BF5" w:rsidP="009D5B0B">
            <w:pPr>
              <w:rPr>
                <w:sz w:val="16"/>
                <w:szCs w:val="16"/>
              </w:rPr>
            </w:pPr>
            <w:r w:rsidRPr="0040202C">
              <w:rPr>
                <w:sz w:val="16"/>
                <w:szCs w:val="16"/>
              </w:rPr>
              <w:t>Итого по подпрограмме №1</w:t>
            </w:r>
          </w:p>
        </w:tc>
        <w:tc>
          <w:tcPr>
            <w:tcW w:w="0" w:type="auto"/>
            <w:vMerge w:val="restart"/>
            <w:hideMark/>
          </w:tcPr>
          <w:p w:rsidR="00703BF5" w:rsidRPr="0040202C" w:rsidRDefault="00703BF5" w:rsidP="009D5B0B">
            <w:pPr>
              <w:rPr>
                <w:sz w:val="16"/>
                <w:szCs w:val="16"/>
              </w:rPr>
            </w:pPr>
            <w:r w:rsidRPr="0040202C">
              <w:rPr>
                <w:sz w:val="16"/>
                <w:szCs w:val="16"/>
              </w:rPr>
              <w:t> </w:t>
            </w:r>
          </w:p>
        </w:tc>
        <w:tc>
          <w:tcPr>
            <w:tcW w:w="0" w:type="auto"/>
            <w:hideMark/>
          </w:tcPr>
          <w:p w:rsidR="00703BF5" w:rsidRPr="002D45F3" w:rsidRDefault="00703BF5" w:rsidP="009D5B0B">
            <w:pPr>
              <w:rPr>
                <w:b/>
                <w:bCs/>
                <w:sz w:val="16"/>
                <w:szCs w:val="16"/>
              </w:rPr>
            </w:pPr>
            <w:r w:rsidRPr="002D45F3">
              <w:rPr>
                <w:b/>
                <w:bCs/>
                <w:sz w:val="16"/>
                <w:szCs w:val="16"/>
              </w:rPr>
              <w:t>всего</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1173609,6</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149800,7</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145022,5</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139031,5</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128635,9</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611119,0</w:t>
            </w:r>
          </w:p>
        </w:tc>
      </w:tr>
      <w:tr w:rsidR="0093114C" w:rsidRPr="0040202C" w:rsidTr="00DC62BA">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hideMark/>
          </w:tcPr>
          <w:p w:rsidR="00703BF5" w:rsidRPr="002D45F3" w:rsidRDefault="00703BF5" w:rsidP="009D5B0B">
            <w:pPr>
              <w:rPr>
                <w:sz w:val="16"/>
                <w:szCs w:val="16"/>
              </w:rPr>
            </w:pPr>
            <w:r w:rsidRPr="002D45F3">
              <w:rPr>
                <w:sz w:val="16"/>
                <w:szCs w:val="16"/>
              </w:rPr>
              <w:t>федеральный бюджет</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93114C" w:rsidRPr="0040202C" w:rsidTr="00DC62BA">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hideMark/>
          </w:tcPr>
          <w:p w:rsidR="00703BF5" w:rsidRPr="00941158" w:rsidRDefault="00703BF5" w:rsidP="009D5B0B">
            <w:pPr>
              <w:rPr>
                <w:sz w:val="16"/>
                <w:szCs w:val="16"/>
              </w:rPr>
            </w:pPr>
            <w:r w:rsidRPr="00941158">
              <w:rPr>
                <w:sz w:val="16"/>
                <w:szCs w:val="16"/>
              </w:rPr>
              <w:t>бюджет автономного округа</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18511,9</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3540,5</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3509,7</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5116,4</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6345,3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93114C" w:rsidRPr="0040202C" w:rsidTr="00DC62BA">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бюджет района</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1155097,7</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146260,2</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141512,8</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133915,1</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122290,6</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611119,0</w:t>
            </w:r>
          </w:p>
        </w:tc>
      </w:tr>
      <w:tr w:rsidR="0093114C" w:rsidRPr="0040202C" w:rsidTr="00DC62BA">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hideMark/>
          </w:tcPr>
          <w:p w:rsidR="00703BF5" w:rsidRPr="00941158" w:rsidRDefault="00703BF5" w:rsidP="009D5B0B">
            <w:pPr>
              <w:rPr>
                <w:sz w:val="16"/>
                <w:szCs w:val="16"/>
              </w:rPr>
            </w:pPr>
            <w:r w:rsidRPr="00941158">
              <w:rPr>
                <w:sz w:val="16"/>
                <w:szCs w:val="16"/>
              </w:rPr>
              <w:t>в том числе софинансирование</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892,4</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127,0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162,2</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269,3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333,9</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93114C" w:rsidRPr="0040202C" w:rsidTr="00DC62BA">
        <w:trPr>
          <w:trHeight w:val="525"/>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hideMark/>
          </w:tcPr>
          <w:p w:rsidR="00703BF5" w:rsidRPr="00941158" w:rsidRDefault="00703BF5" w:rsidP="009D5B0B">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834D29" w:rsidRPr="0040202C" w:rsidTr="009D5B0B">
        <w:trPr>
          <w:trHeight w:val="241"/>
        </w:trPr>
        <w:tc>
          <w:tcPr>
            <w:tcW w:w="0" w:type="auto"/>
            <w:gridSpan w:val="11"/>
            <w:shd w:val="clear" w:color="auto" w:fill="FFFFFF" w:themeFill="background1"/>
            <w:hideMark/>
          </w:tcPr>
          <w:p w:rsidR="00834D29" w:rsidRPr="007005BE" w:rsidRDefault="00834D29" w:rsidP="009D5B0B">
            <w:pPr>
              <w:rPr>
                <w:sz w:val="16"/>
                <w:szCs w:val="16"/>
              </w:rPr>
            </w:pPr>
            <w:r w:rsidRPr="007005BE">
              <w:rPr>
                <w:sz w:val="16"/>
                <w:szCs w:val="16"/>
              </w:rPr>
              <w:t>Подпрограмма 2 «Молодежь Березовского района»</w:t>
            </w:r>
          </w:p>
        </w:tc>
      </w:tr>
      <w:tr w:rsidR="00834D29" w:rsidRPr="0040202C" w:rsidTr="009D5B0B">
        <w:trPr>
          <w:trHeight w:val="300"/>
        </w:trPr>
        <w:tc>
          <w:tcPr>
            <w:tcW w:w="0" w:type="auto"/>
            <w:vMerge w:val="restart"/>
            <w:hideMark/>
          </w:tcPr>
          <w:p w:rsidR="00834D29" w:rsidRPr="0040202C" w:rsidRDefault="00834D29" w:rsidP="009D5B0B">
            <w:pPr>
              <w:rPr>
                <w:sz w:val="16"/>
                <w:szCs w:val="16"/>
              </w:rPr>
            </w:pPr>
            <w:r w:rsidRPr="0040202C">
              <w:rPr>
                <w:sz w:val="16"/>
                <w:szCs w:val="16"/>
              </w:rPr>
              <w:t>2.1.</w:t>
            </w:r>
          </w:p>
        </w:tc>
        <w:tc>
          <w:tcPr>
            <w:tcW w:w="0" w:type="auto"/>
            <w:vMerge w:val="restart"/>
            <w:hideMark/>
          </w:tcPr>
          <w:p w:rsidR="00834D29" w:rsidRPr="0040202C" w:rsidRDefault="00834D29" w:rsidP="009D5B0B">
            <w:pPr>
              <w:rPr>
                <w:sz w:val="16"/>
                <w:szCs w:val="16"/>
              </w:rPr>
            </w:pPr>
            <w:r w:rsidRPr="0040202C">
              <w:rPr>
                <w:sz w:val="16"/>
                <w:szCs w:val="16"/>
              </w:rPr>
              <w:t>Региональный проект «Социальная активность» (12, 13)</w:t>
            </w:r>
          </w:p>
        </w:tc>
        <w:tc>
          <w:tcPr>
            <w:tcW w:w="0" w:type="auto"/>
            <w:vMerge w:val="restart"/>
            <w:hideMark/>
          </w:tcPr>
          <w:p w:rsidR="00834D29" w:rsidRPr="0040202C" w:rsidRDefault="00834D29" w:rsidP="009D5B0B">
            <w:pPr>
              <w:rPr>
                <w:sz w:val="16"/>
                <w:szCs w:val="16"/>
              </w:rPr>
            </w:pPr>
            <w:r w:rsidRPr="0040202C">
              <w:rPr>
                <w:sz w:val="16"/>
                <w:szCs w:val="16"/>
              </w:rPr>
              <w:t>Комитет спорта</w:t>
            </w:r>
          </w:p>
        </w:tc>
        <w:tc>
          <w:tcPr>
            <w:tcW w:w="0" w:type="auto"/>
            <w:hideMark/>
          </w:tcPr>
          <w:p w:rsidR="00834D29" w:rsidRPr="00941158" w:rsidRDefault="00834D29" w:rsidP="009D5B0B">
            <w:pPr>
              <w:rPr>
                <w:sz w:val="16"/>
                <w:szCs w:val="16"/>
              </w:rPr>
            </w:pPr>
            <w:r w:rsidRPr="00941158">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51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val="restart"/>
            <w:hideMark/>
          </w:tcPr>
          <w:p w:rsidR="00834D29" w:rsidRPr="0040202C" w:rsidRDefault="00834D29" w:rsidP="009D5B0B">
            <w:pPr>
              <w:rPr>
                <w:sz w:val="16"/>
                <w:szCs w:val="16"/>
              </w:rPr>
            </w:pPr>
            <w:r w:rsidRPr="0040202C">
              <w:rPr>
                <w:sz w:val="16"/>
                <w:szCs w:val="16"/>
              </w:rPr>
              <w:t>2.2.</w:t>
            </w:r>
          </w:p>
        </w:tc>
        <w:tc>
          <w:tcPr>
            <w:tcW w:w="0" w:type="auto"/>
            <w:vMerge w:val="restart"/>
            <w:hideMark/>
          </w:tcPr>
          <w:p w:rsidR="00834D29" w:rsidRPr="0040202C" w:rsidRDefault="00834D29" w:rsidP="009D5B0B">
            <w:pPr>
              <w:rPr>
                <w:sz w:val="16"/>
                <w:szCs w:val="16"/>
              </w:rPr>
            </w:pPr>
            <w:r w:rsidRPr="0040202C">
              <w:rPr>
                <w:sz w:val="16"/>
                <w:szCs w:val="16"/>
              </w:rPr>
              <w:t>Основное мероприятие "Организация и проведение мероприятий в сфере молодежной политики" (10,11)</w:t>
            </w:r>
          </w:p>
        </w:tc>
        <w:tc>
          <w:tcPr>
            <w:tcW w:w="0" w:type="auto"/>
            <w:vMerge w:val="restart"/>
            <w:hideMark/>
          </w:tcPr>
          <w:p w:rsidR="00834D29" w:rsidRPr="0040202C" w:rsidRDefault="00834D29" w:rsidP="009D5B0B">
            <w:pPr>
              <w:rPr>
                <w:sz w:val="16"/>
                <w:szCs w:val="16"/>
              </w:rPr>
            </w:pPr>
            <w:r w:rsidRPr="0040202C">
              <w:rPr>
                <w:sz w:val="16"/>
                <w:szCs w:val="16"/>
              </w:rPr>
              <w:t>Комитет спорта</w:t>
            </w:r>
          </w:p>
        </w:tc>
        <w:tc>
          <w:tcPr>
            <w:tcW w:w="0" w:type="auto"/>
            <w:hideMark/>
          </w:tcPr>
          <w:p w:rsidR="00834D29" w:rsidRPr="00941158" w:rsidRDefault="00834D29" w:rsidP="009D5B0B">
            <w:pPr>
              <w:rPr>
                <w:sz w:val="16"/>
                <w:szCs w:val="16"/>
              </w:rPr>
            </w:pPr>
            <w:r w:rsidRPr="00941158">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941158" w:rsidRDefault="00834D29" w:rsidP="009D5B0B">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941158" w:rsidRDefault="00834D29" w:rsidP="009D5B0B">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941158" w:rsidRDefault="00834D29" w:rsidP="009D5B0B">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525"/>
        </w:trPr>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vMerge/>
            <w:hideMark/>
          </w:tcPr>
          <w:p w:rsidR="00834D29" w:rsidRPr="0040202C" w:rsidRDefault="00834D29" w:rsidP="009D5B0B">
            <w:pPr>
              <w:ind w:firstLine="708"/>
              <w:rPr>
                <w:sz w:val="16"/>
                <w:szCs w:val="16"/>
              </w:rPr>
            </w:pPr>
          </w:p>
        </w:tc>
        <w:tc>
          <w:tcPr>
            <w:tcW w:w="0" w:type="auto"/>
            <w:hideMark/>
          </w:tcPr>
          <w:p w:rsidR="00834D29" w:rsidRPr="00941158" w:rsidRDefault="00834D29" w:rsidP="009D5B0B">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403"/>
        </w:trPr>
        <w:tc>
          <w:tcPr>
            <w:tcW w:w="0" w:type="auto"/>
            <w:vMerge w:val="restart"/>
            <w:hideMark/>
          </w:tcPr>
          <w:p w:rsidR="00834D29" w:rsidRPr="0040202C" w:rsidRDefault="00834D29" w:rsidP="009D5B0B">
            <w:pPr>
              <w:rPr>
                <w:sz w:val="16"/>
                <w:szCs w:val="16"/>
              </w:rPr>
            </w:pPr>
            <w:r w:rsidRPr="0040202C">
              <w:rPr>
                <w:sz w:val="16"/>
                <w:szCs w:val="16"/>
              </w:rPr>
              <w:t> </w:t>
            </w:r>
          </w:p>
        </w:tc>
        <w:tc>
          <w:tcPr>
            <w:tcW w:w="0" w:type="auto"/>
            <w:vMerge w:val="restart"/>
            <w:hideMark/>
          </w:tcPr>
          <w:p w:rsidR="00834D29" w:rsidRPr="0040202C" w:rsidRDefault="00834D29" w:rsidP="009D5B0B">
            <w:pPr>
              <w:rPr>
                <w:sz w:val="16"/>
                <w:szCs w:val="16"/>
              </w:rPr>
            </w:pPr>
            <w:r w:rsidRPr="0040202C">
              <w:rPr>
                <w:sz w:val="16"/>
                <w:szCs w:val="16"/>
              </w:rPr>
              <w:t>Итого по подпрограмме №2</w:t>
            </w:r>
          </w:p>
        </w:tc>
        <w:tc>
          <w:tcPr>
            <w:tcW w:w="0" w:type="auto"/>
            <w:vMerge w:val="restart"/>
            <w:hideMark/>
          </w:tcPr>
          <w:p w:rsidR="00834D29" w:rsidRPr="0040202C" w:rsidRDefault="00834D29" w:rsidP="009D5B0B">
            <w:pPr>
              <w:rPr>
                <w:sz w:val="16"/>
                <w:szCs w:val="16"/>
              </w:rPr>
            </w:pPr>
            <w:r w:rsidRPr="0040202C">
              <w:rPr>
                <w:sz w:val="16"/>
                <w:szCs w:val="16"/>
              </w:rPr>
              <w:t> </w:t>
            </w:r>
          </w:p>
        </w:tc>
        <w:tc>
          <w:tcPr>
            <w:tcW w:w="0" w:type="auto"/>
            <w:hideMark/>
          </w:tcPr>
          <w:p w:rsidR="00834D29" w:rsidRPr="00941158" w:rsidRDefault="00834D29" w:rsidP="009D5B0B">
            <w:pPr>
              <w:rPr>
                <w:b/>
                <w:bCs/>
                <w:sz w:val="16"/>
                <w:szCs w:val="16"/>
              </w:rPr>
            </w:pPr>
            <w:r w:rsidRPr="00941158">
              <w:rPr>
                <w:b/>
                <w:bCs/>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556,0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448,0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36,0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525"/>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4"/>
        </w:trPr>
        <w:tc>
          <w:tcPr>
            <w:tcW w:w="0" w:type="auto"/>
            <w:gridSpan w:val="11"/>
            <w:shd w:val="clear" w:color="auto" w:fill="FFFFFF" w:themeFill="background1"/>
            <w:hideMark/>
          </w:tcPr>
          <w:p w:rsidR="00834D29" w:rsidRPr="007005BE" w:rsidRDefault="00834D29" w:rsidP="009D5B0B">
            <w:pPr>
              <w:rPr>
                <w:sz w:val="16"/>
                <w:szCs w:val="16"/>
              </w:rPr>
            </w:pPr>
            <w:r w:rsidRPr="007005BE">
              <w:rPr>
                <w:sz w:val="16"/>
                <w:szCs w:val="16"/>
              </w:rPr>
              <w:t>Подпрограмма 3 «Совершенствование системы управления в физической культуре, спорте и молодёжной политике»</w:t>
            </w:r>
          </w:p>
        </w:tc>
      </w:tr>
      <w:tr w:rsidR="0093114C" w:rsidRPr="0040202C" w:rsidTr="00703BF5">
        <w:trPr>
          <w:trHeight w:val="300"/>
        </w:trPr>
        <w:tc>
          <w:tcPr>
            <w:tcW w:w="0" w:type="auto"/>
            <w:vMerge w:val="restart"/>
            <w:shd w:val="clear" w:color="auto" w:fill="FFFFFF" w:themeFill="background1"/>
            <w:hideMark/>
          </w:tcPr>
          <w:p w:rsidR="00703BF5" w:rsidRPr="0040202C" w:rsidRDefault="00703BF5" w:rsidP="009D5B0B">
            <w:pPr>
              <w:rPr>
                <w:sz w:val="16"/>
                <w:szCs w:val="16"/>
              </w:rPr>
            </w:pPr>
            <w:r w:rsidRPr="0040202C">
              <w:rPr>
                <w:sz w:val="16"/>
                <w:szCs w:val="16"/>
              </w:rPr>
              <w:t>3.1.</w:t>
            </w:r>
          </w:p>
        </w:tc>
        <w:tc>
          <w:tcPr>
            <w:tcW w:w="0" w:type="auto"/>
            <w:vMerge w:val="restart"/>
            <w:shd w:val="clear" w:color="auto" w:fill="FFFFFF" w:themeFill="background1"/>
            <w:hideMark/>
          </w:tcPr>
          <w:p w:rsidR="00703BF5" w:rsidRPr="0040202C" w:rsidRDefault="00703BF5" w:rsidP="009D5B0B">
            <w:pPr>
              <w:rPr>
                <w:sz w:val="16"/>
                <w:szCs w:val="16"/>
              </w:rPr>
            </w:pPr>
            <w:r w:rsidRPr="0040202C">
              <w:rPr>
                <w:sz w:val="16"/>
                <w:szCs w:val="16"/>
              </w:rPr>
              <w:t>Основное мероприятие  –</w:t>
            </w:r>
            <w:r w:rsidRPr="0040202C">
              <w:rPr>
                <w:sz w:val="16"/>
                <w:szCs w:val="16"/>
              </w:rPr>
              <w:br/>
              <w:t>«Осуществление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политике»(5)</w:t>
            </w:r>
          </w:p>
        </w:tc>
        <w:tc>
          <w:tcPr>
            <w:tcW w:w="0" w:type="auto"/>
            <w:vMerge w:val="restart"/>
            <w:shd w:val="clear" w:color="auto" w:fill="FFFFFF" w:themeFill="background1"/>
            <w:hideMark/>
          </w:tcPr>
          <w:p w:rsidR="00703BF5" w:rsidRPr="0040202C" w:rsidRDefault="00703BF5" w:rsidP="009D5B0B">
            <w:pPr>
              <w:rPr>
                <w:sz w:val="16"/>
                <w:szCs w:val="16"/>
              </w:rPr>
            </w:pPr>
            <w:r w:rsidRPr="0040202C">
              <w:rPr>
                <w:sz w:val="16"/>
                <w:szCs w:val="16"/>
              </w:rPr>
              <w:t>Комитет спорта</w:t>
            </w: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всего</w:t>
            </w:r>
          </w:p>
        </w:tc>
        <w:tc>
          <w:tcPr>
            <w:tcW w:w="0" w:type="auto"/>
            <w:gridSpan w:val="2"/>
            <w:shd w:val="clear" w:color="auto" w:fill="FFFFFF" w:themeFill="background1"/>
            <w:hideMark/>
          </w:tcPr>
          <w:p w:rsidR="00703BF5" w:rsidRPr="00703BF5" w:rsidRDefault="00703BF5" w:rsidP="00703BF5">
            <w:pPr>
              <w:rPr>
                <w:sz w:val="16"/>
                <w:szCs w:val="16"/>
              </w:rPr>
            </w:pPr>
            <w:r w:rsidRPr="00703BF5">
              <w:rPr>
                <w:sz w:val="16"/>
                <w:szCs w:val="16"/>
              </w:rPr>
              <w:t>137069,6</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17823,0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15351,0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15904,4</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14665,2</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73326,0</w:t>
            </w:r>
          </w:p>
        </w:tc>
      </w:tr>
      <w:tr w:rsidR="0093114C" w:rsidRPr="0040202C" w:rsidTr="00703BF5">
        <w:trPr>
          <w:trHeight w:val="300"/>
        </w:trPr>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0,0</w:t>
            </w:r>
          </w:p>
        </w:tc>
      </w:tr>
      <w:tr w:rsidR="0093114C" w:rsidRPr="0040202C" w:rsidTr="00703BF5">
        <w:trPr>
          <w:trHeight w:val="300"/>
        </w:trPr>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0,0</w:t>
            </w:r>
          </w:p>
        </w:tc>
      </w:tr>
      <w:tr w:rsidR="0093114C" w:rsidRPr="0040202C" w:rsidTr="00703BF5">
        <w:trPr>
          <w:trHeight w:val="300"/>
        </w:trPr>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бюджет района</w:t>
            </w:r>
          </w:p>
        </w:tc>
        <w:tc>
          <w:tcPr>
            <w:tcW w:w="0" w:type="auto"/>
            <w:gridSpan w:val="2"/>
            <w:shd w:val="clear" w:color="auto" w:fill="FFFFFF" w:themeFill="background1"/>
            <w:hideMark/>
          </w:tcPr>
          <w:p w:rsidR="00703BF5" w:rsidRPr="00703BF5" w:rsidRDefault="00703BF5" w:rsidP="00703BF5">
            <w:pPr>
              <w:rPr>
                <w:sz w:val="16"/>
                <w:szCs w:val="16"/>
              </w:rPr>
            </w:pPr>
            <w:r w:rsidRPr="00703BF5">
              <w:rPr>
                <w:sz w:val="16"/>
                <w:szCs w:val="16"/>
              </w:rPr>
              <w:t>137069,6</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17823,0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15351,0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15904,4</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14665,2</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73326,0</w:t>
            </w:r>
          </w:p>
        </w:tc>
      </w:tr>
      <w:tr w:rsidR="0093114C" w:rsidRPr="0040202C" w:rsidTr="00703BF5">
        <w:trPr>
          <w:trHeight w:val="300"/>
        </w:trPr>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703BF5">
            <w:pPr>
              <w:rPr>
                <w:sz w:val="16"/>
                <w:szCs w:val="16"/>
              </w:rPr>
            </w:pPr>
            <w:r w:rsidRPr="00703BF5">
              <w:rPr>
                <w:sz w:val="16"/>
                <w:szCs w:val="16"/>
              </w:rPr>
              <w:t>0,0</w:t>
            </w:r>
          </w:p>
        </w:tc>
      </w:tr>
      <w:tr w:rsidR="00834D29" w:rsidRPr="0040202C" w:rsidTr="009D5B0B">
        <w:trPr>
          <w:trHeight w:val="52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r>
      <w:tr w:rsidR="00834D29" w:rsidRPr="0040202C" w:rsidTr="009D5B0B">
        <w:trPr>
          <w:trHeight w:val="300"/>
        </w:trPr>
        <w:tc>
          <w:tcPr>
            <w:tcW w:w="0" w:type="auto"/>
            <w:vMerge w:val="restart"/>
            <w:hideMark/>
          </w:tcPr>
          <w:p w:rsidR="00834D29" w:rsidRPr="0040202C" w:rsidRDefault="00834D29" w:rsidP="009D5B0B">
            <w:pPr>
              <w:rPr>
                <w:sz w:val="16"/>
                <w:szCs w:val="16"/>
              </w:rPr>
            </w:pPr>
            <w:r w:rsidRPr="0040202C">
              <w:rPr>
                <w:sz w:val="16"/>
                <w:szCs w:val="16"/>
              </w:rPr>
              <w:t>3.2.</w:t>
            </w:r>
          </w:p>
        </w:tc>
        <w:tc>
          <w:tcPr>
            <w:tcW w:w="0" w:type="auto"/>
            <w:vMerge w:val="restart"/>
            <w:hideMark/>
          </w:tcPr>
          <w:p w:rsidR="00834D29" w:rsidRPr="0040202C" w:rsidRDefault="00834D29" w:rsidP="009D5B0B">
            <w:pPr>
              <w:rPr>
                <w:sz w:val="16"/>
                <w:szCs w:val="16"/>
              </w:rPr>
            </w:pPr>
            <w:r w:rsidRPr="0040202C">
              <w:rPr>
                <w:sz w:val="16"/>
                <w:szCs w:val="16"/>
              </w:rPr>
              <w:t>«Поддержка добровольческих (волонтерских) и некоммерческих организаций» (14)</w:t>
            </w:r>
          </w:p>
        </w:tc>
        <w:tc>
          <w:tcPr>
            <w:tcW w:w="0" w:type="auto"/>
            <w:vMerge w:val="restart"/>
            <w:hideMark/>
          </w:tcPr>
          <w:p w:rsidR="00834D29" w:rsidRPr="0040202C" w:rsidRDefault="00834D29" w:rsidP="009D5B0B">
            <w:pPr>
              <w:rPr>
                <w:sz w:val="16"/>
                <w:szCs w:val="16"/>
              </w:rPr>
            </w:pPr>
            <w:r w:rsidRPr="0040202C">
              <w:rPr>
                <w:sz w:val="16"/>
                <w:szCs w:val="16"/>
              </w:rPr>
              <w:t>Комитет спорта</w:t>
            </w:r>
          </w:p>
        </w:tc>
        <w:tc>
          <w:tcPr>
            <w:tcW w:w="0" w:type="auto"/>
            <w:hideMark/>
          </w:tcPr>
          <w:p w:rsidR="00834D29" w:rsidRPr="00941158" w:rsidRDefault="00834D29" w:rsidP="009D5B0B">
            <w:pPr>
              <w:rPr>
                <w:sz w:val="16"/>
                <w:szCs w:val="16"/>
              </w:rPr>
            </w:pPr>
            <w:r w:rsidRPr="00941158">
              <w:rPr>
                <w:sz w:val="16"/>
                <w:szCs w:val="16"/>
              </w:rPr>
              <w:t>всего</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района</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9D5B0B">
        <w:trPr>
          <w:trHeight w:val="525"/>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703BF5" w:rsidRPr="0040202C" w:rsidTr="009D5B0B">
        <w:trPr>
          <w:trHeight w:val="395"/>
        </w:trPr>
        <w:tc>
          <w:tcPr>
            <w:tcW w:w="0" w:type="auto"/>
            <w:vMerge w:val="restart"/>
            <w:hideMark/>
          </w:tcPr>
          <w:p w:rsidR="00703BF5" w:rsidRPr="0040202C" w:rsidRDefault="00703BF5" w:rsidP="009D5B0B">
            <w:pPr>
              <w:rPr>
                <w:sz w:val="16"/>
                <w:szCs w:val="16"/>
              </w:rPr>
            </w:pPr>
            <w:r w:rsidRPr="0040202C">
              <w:rPr>
                <w:sz w:val="16"/>
                <w:szCs w:val="16"/>
              </w:rPr>
              <w:t> </w:t>
            </w:r>
          </w:p>
        </w:tc>
        <w:tc>
          <w:tcPr>
            <w:tcW w:w="0" w:type="auto"/>
            <w:vMerge w:val="restart"/>
            <w:hideMark/>
          </w:tcPr>
          <w:p w:rsidR="00703BF5" w:rsidRPr="0040202C" w:rsidRDefault="00703BF5" w:rsidP="009D5B0B">
            <w:pPr>
              <w:rPr>
                <w:sz w:val="16"/>
                <w:szCs w:val="16"/>
              </w:rPr>
            </w:pPr>
            <w:r w:rsidRPr="0040202C">
              <w:rPr>
                <w:sz w:val="16"/>
                <w:szCs w:val="16"/>
              </w:rPr>
              <w:t>Итого по подпрограмме №3</w:t>
            </w:r>
          </w:p>
        </w:tc>
        <w:tc>
          <w:tcPr>
            <w:tcW w:w="0" w:type="auto"/>
            <w:vMerge w:val="restart"/>
            <w:hideMark/>
          </w:tcPr>
          <w:p w:rsidR="00703BF5" w:rsidRPr="0040202C" w:rsidRDefault="00703BF5" w:rsidP="009D5B0B">
            <w:pPr>
              <w:rPr>
                <w:sz w:val="16"/>
                <w:szCs w:val="16"/>
              </w:rPr>
            </w:pPr>
            <w:r w:rsidRPr="0040202C">
              <w:rPr>
                <w:sz w:val="16"/>
                <w:szCs w:val="16"/>
              </w:rPr>
              <w:t> </w:t>
            </w:r>
          </w:p>
        </w:tc>
        <w:tc>
          <w:tcPr>
            <w:tcW w:w="0" w:type="auto"/>
            <w:shd w:val="clear" w:color="auto" w:fill="FFFFFF" w:themeFill="background1"/>
            <w:hideMark/>
          </w:tcPr>
          <w:p w:rsidR="00703BF5" w:rsidRPr="00941158" w:rsidRDefault="00703BF5" w:rsidP="009D5B0B">
            <w:pPr>
              <w:rPr>
                <w:b/>
                <w:bCs/>
                <w:sz w:val="16"/>
                <w:szCs w:val="16"/>
              </w:rPr>
            </w:pPr>
            <w:r w:rsidRPr="00941158">
              <w:rPr>
                <w:b/>
                <w:bCs/>
                <w:sz w:val="16"/>
                <w:szCs w:val="16"/>
              </w:rPr>
              <w:t>всего</w:t>
            </w:r>
          </w:p>
        </w:tc>
        <w:tc>
          <w:tcPr>
            <w:tcW w:w="0" w:type="auto"/>
            <w:gridSpan w:val="2"/>
            <w:shd w:val="clear" w:color="auto" w:fill="FFFFFF" w:themeFill="background1"/>
            <w:hideMark/>
          </w:tcPr>
          <w:p w:rsidR="00703BF5" w:rsidRPr="00703BF5" w:rsidRDefault="00703BF5" w:rsidP="0024481B">
            <w:pPr>
              <w:rPr>
                <w:sz w:val="16"/>
                <w:szCs w:val="16"/>
              </w:rPr>
            </w:pPr>
            <w:r w:rsidRPr="00703BF5">
              <w:rPr>
                <w:sz w:val="16"/>
                <w:szCs w:val="16"/>
              </w:rPr>
              <w:t>137069,6</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17823,0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15351,0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15904,4</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14665,2</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73326,0</w:t>
            </w:r>
          </w:p>
        </w:tc>
      </w:tr>
      <w:tr w:rsidR="00703BF5" w:rsidRPr="0040202C" w:rsidTr="009D5B0B">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федеральный бюджет</w:t>
            </w:r>
          </w:p>
        </w:tc>
        <w:tc>
          <w:tcPr>
            <w:tcW w:w="0" w:type="auto"/>
            <w:gridSpan w:val="2"/>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0,0</w:t>
            </w:r>
          </w:p>
        </w:tc>
      </w:tr>
      <w:tr w:rsidR="00703BF5" w:rsidRPr="0040202C" w:rsidTr="009D5B0B">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бюджет автономного округа</w:t>
            </w:r>
          </w:p>
        </w:tc>
        <w:tc>
          <w:tcPr>
            <w:tcW w:w="0" w:type="auto"/>
            <w:gridSpan w:val="2"/>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0,0</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0,0</w:t>
            </w:r>
          </w:p>
        </w:tc>
      </w:tr>
      <w:tr w:rsidR="00703BF5" w:rsidRPr="0040202C" w:rsidTr="009D5B0B">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shd w:val="clear" w:color="auto" w:fill="FFFFFF" w:themeFill="background1"/>
            <w:hideMark/>
          </w:tcPr>
          <w:p w:rsidR="00703BF5" w:rsidRPr="00941158" w:rsidRDefault="00703BF5" w:rsidP="009D5B0B">
            <w:pPr>
              <w:rPr>
                <w:sz w:val="16"/>
                <w:szCs w:val="16"/>
              </w:rPr>
            </w:pPr>
            <w:r w:rsidRPr="00941158">
              <w:rPr>
                <w:sz w:val="16"/>
                <w:szCs w:val="16"/>
              </w:rPr>
              <w:t>бюджет района</w:t>
            </w:r>
          </w:p>
        </w:tc>
        <w:tc>
          <w:tcPr>
            <w:tcW w:w="0" w:type="auto"/>
            <w:gridSpan w:val="2"/>
            <w:shd w:val="clear" w:color="auto" w:fill="FFFFFF" w:themeFill="background1"/>
            <w:hideMark/>
          </w:tcPr>
          <w:p w:rsidR="00703BF5" w:rsidRPr="00703BF5" w:rsidRDefault="00703BF5" w:rsidP="0024481B">
            <w:pPr>
              <w:rPr>
                <w:sz w:val="16"/>
                <w:szCs w:val="16"/>
              </w:rPr>
            </w:pPr>
            <w:r w:rsidRPr="00703BF5">
              <w:rPr>
                <w:sz w:val="16"/>
                <w:szCs w:val="16"/>
              </w:rPr>
              <w:t>137069,6</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17823,0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15351,0</w:t>
            </w:r>
          </w:p>
        </w:tc>
        <w:tc>
          <w:tcPr>
            <w:tcW w:w="0" w:type="auto"/>
            <w:shd w:val="clear" w:color="auto" w:fill="FFFFFF" w:themeFill="background1"/>
            <w:hideMark/>
          </w:tcPr>
          <w:p w:rsidR="00703BF5" w:rsidRPr="00703BF5" w:rsidRDefault="00703BF5" w:rsidP="0024481B">
            <w:pPr>
              <w:rPr>
                <w:sz w:val="16"/>
                <w:szCs w:val="16"/>
              </w:rPr>
            </w:pPr>
            <w:r w:rsidRPr="00703BF5">
              <w:rPr>
                <w:sz w:val="16"/>
                <w:szCs w:val="16"/>
              </w:rPr>
              <w:t>15904,4</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14665,2</w:t>
            </w:r>
          </w:p>
        </w:tc>
        <w:tc>
          <w:tcPr>
            <w:tcW w:w="1052" w:type="dxa"/>
            <w:shd w:val="clear" w:color="auto" w:fill="FFFFFF" w:themeFill="background1"/>
            <w:hideMark/>
          </w:tcPr>
          <w:p w:rsidR="00703BF5" w:rsidRPr="00703BF5" w:rsidRDefault="00703BF5" w:rsidP="0024481B">
            <w:pPr>
              <w:rPr>
                <w:sz w:val="16"/>
                <w:szCs w:val="16"/>
              </w:rPr>
            </w:pPr>
            <w:r w:rsidRPr="00703BF5">
              <w:rPr>
                <w:sz w:val="16"/>
                <w:szCs w:val="16"/>
              </w:rPr>
              <w:t>73326,0</w:t>
            </w:r>
          </w:p>
        </w:tc>
      </w:tr>
      <w:tr w:rsidR="00834D29" w:rsidRPr="0040202C" w:rsidTr="009D5B0B">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 том числе софинансирование</w:t>
            </w:r>
          </w:p>
        </w:tc>
        <w:tc>
          <w:tcPr>
            <w:tcW w:w="0" w:type="auto"/>
            <w:gridSpan w:val="2"/>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r>
      <w:tr w:rsidR="00834D29" w:rsidRPr="0040202C" w:rsidTr="009D5B0B">
        <w:trPr>
          <w:trHeight w:val="525"/>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внебюджетные источники финансирования</w:t>
            </w:r>
          </w:p>
        </w:tc>
        <w:tc>
          <w:tcPr>
            <w:tcW w:w="0" w:type="auto"/>
            <w:gridSpan w:val="2"/>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0" w:type="auto"/>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c>
          <w:tcPr>
            <w:tcW w:w="1052" w:type="dxa"/>
            <w:shd w:val="clear" w:color="auto" w:fill="FFFFFF" w:themeFill="background1"/>
            <w:hideMark/>
          </w:tcPr>
          <w:p w:rsidR="00834D29" w:rsidRPr="005C747F" w:rsidRDefault="00834D29" w:rsidP="009D5B0B">
            <w:pPr>
              <w:rPr>
                <w:sz w:val="16"/>
                <w:szCs w:val="16"/>
              </w:rPr>
            </w:pPr>
            <w:r w:rsidRPr="005C747F">
              <w:rPr>
                <w:sz w:val="16"/>
                <w:szCs w:val="16"/>
              </w:rPr>
              <w:t>0,0</w:t>
            </w:r>
          </w:p>
        </w:tc>
      </w:tr>
      <w:tr w:rsidR="00834D29" w:rsidRPr="0040202C" w:rsidTr="009D5B0B">
        <w:trPr>
          <w:trHeight w:val="300"/>
        </w:trPr>
        <w:tc>
          <w:tcPr>
            <w:tcW w:w="0" w:type="auto"/>
            <w:gridSpan w:val="11"/>
            <w:shd w:val="clear" w:color="auto" w:fill="FFFFFF" w:themeFill="background1"/>
            <w:hideMark/>
          </w:tcPr>
          <w:p w:rsidR="00834D29" w:rsidRPr="007005BE" w:rsidRDefault="00834D29" w:rsidP="009D5B0B">
            <w:pPr>
              <w:rPr>
                <w:sz w:val="16"/>
                <w:szCs w:val="16"/>
              </w:rPr>
            </w:pPr>
            <w:r w:rsidRPr="007005BE">
              <w:rPr>
                <w:sz w:val="16"/>
                <w:szCs w:val="16"/>
              </w:rPr>
              <w:t>Подпрограмма 4 «Укрепление общественного здоровья»</w:t>
            </w:r>
          </w:p>
        </w:tc>
      </w:tr>
      <w:tr w:rsidR="00834D29" w:rsidRPr="0040202C" w:rsidTr="00703BF5">
        <w:trPr>
          <w:trHeight w:val="300"/>
        </w:trPr>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4.1.</w:t>
            </w: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Основное мероприятие - Информирование граждан о факторах риска развития заболеваний, мерах профилактики заболеваний, а также повышение интереса граждан к ведению здорового образа жизни за счет реализации информационно – коммуникационной кампании в средствах массовой информации (13)</w:t>
            </w: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БУ ХМАО – Югры «Игримская районная больница»;</w:t>
            </w:r>
            <w:r w:rsidRPr="0040202C">
              <w:rPr>
                <w:sz w:val="16"/>
                <w:szCs w:val="16"/>
              </w:rPr>
              <w:br/>
              <w:t>БУ ХМАО – Югры «Березовская районная больница»;</w:t>
            </w:r>
            <w:r w:rsidRPr="0040202C">
              <w:rPr>
                <w:sz w:val="16"/>
                <w:szCs w:val="16"/>
              </w:rPr>
              <w:br/>
              <w:t xml:space="preserve">Комитет образования;  </w:t>
            </w:r>
            <w:r w:rsidRPr="0040202C">
              <w:rPr>
                <w:sz w:val="16"/>
                <w:szCs w:val="16"/>
              </w:rPr>
              <w:br/>
              <w:t>Комитет культуры, в том числе:</w:t>
            </w: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всего</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725"/>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51"/>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БУ ХМАО – Югры «Игримская районная больница»</w:t>
            </w:r>
          </w:p>
        </w:tc>
        <w:tc>
          <w:tcPr>
            <w:tcW w:w="0" w:type="auto"/>
            <w:shd w:val="clear" w:color="auto" w:fill="FFFFFF" w:themeFill="background1"/>
            <w:hideMark/>
          </w:tcPr>
          <w:p w:rsidR="00834D29" w:rsidRPr="00941158" w:rsidRDefault="00834D29" w:rsidP="009D5B0B">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1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БУ ХМАО – Югры «Березовская районная больница»</w:t>
            </w:r>
          </w:p>
        </w:tc>
        <w:tc>
          <w:tcPr>
            <w:tcW w:w="0" w:type="auto"/>
            <w:shd w:val="clear" w:color="auto" w:fill="FFFFFF" w:themeFill="background1"/>
            <w:hideMark/>
          </w:tcPr>
          <w:p w:rsidR="00834D29" w:rsidRPr="00941158" w:rsidRDefault="00834D29" w:rsidP="009D5B0B">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1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Комитет образования</w:t>
            </w:r>
          </w:p>
        </w:tc>
        <w:tc>
          <w:tcPr>
            <w:tcW w:w="0" w:type="auto"/>
            <w:shd w:val="clear" w:color="auto" w:fill="FFFFFF" w:themeFill="background1"/>
            <w:hideMark/>
          </w:tcPr>
          <w:p w:rsidR="00834D29" w:rsidRPr="00941158" w:rsidRDefault="00834D29" w:rsidP="009D5B0B">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1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Комитет культуры</w:t>
            </w:r>
          </w:p>
        </w:tc>
        <w:tc>
          <w:tcPr>
            <w:tcW w:w="0" w:type="auto"/>
            <w:shd w:val="clear" w:color="auto" w:fill="FFFFFF" w:themeFill="background1"/>
            <w:hideMark/>
          </w:tcPr>
          <w:p w:rsidR="00834D29" w:rsidRPr="00941158" w:rsidRDefault="00834D29" w:rsidP="009D5B0B">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25"/>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 </w:t>
            </w: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Итого по подпрограмме №4</w:t>
            </w:r>
          </w:p>
        </w:tc>
        <w:tc>
          <w:tcPr>
            <w:tcW w:w="0" w:type="auto"/>
            <w:vMerge w:val="restart"/>
            <w:shd w:val="clear" w:color="auto" w:fill="FFFFFF" w:themeFill="background1"/>
            <w:hideMark/>
          </w:tcPr>
          <w:p w:rsidR="00834D29" w:rsidRPr="0040202C" w:rsidRDefault="00834D29" w:rsidP="009D5B0B">
            <w:pPr>
              <w:rPr>
                <w:sz w:val="16"/>
                <w:szCs w:val="16"/>
              </w:rPr>
            </w:pPr>
            <w:r w:rsidRPr="0040202C">
              <w:rPr>
                <w:sz w:val="16"/>
                <w:szCs w:val="16"/>
              </w:rPr>
              <w:t> </w:t>
            </w:r>
          </w:p>
        </w:tc>
        <w:tc>
          <w:tcPr>
            <w:tcW w:w="0" w:type="auto"/>
            <w:shd w:val="clear" w:color="auto" w:fill="FFFFFF" w:themeFill="background1"/>
            <w:hideMark/>
          </w:tcPr>
          <w:p w:rsidR="00834D29" w:rsidRPr="00941158" w:rsidRDefault="00834D29" w:rsidP="009D5B0B">
            <w:pPr>
              <w:rPr>
                <w:b/>
                <w:bCs/>
                <w:sz w:val="16"/>
                <w:szCs w:val="16"/>
              </w:rPr>
            </w:pPr>
            <w:r w:rsidRPr="00941158">
              <w:rPr>
                <w:b/>
                <w:bCs/>
                <w:sz w:val="16"/>
                <w:szCs w:val="16"/>
              </w:rPr>
              <w:t>всего</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бюджет района</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00"/>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525"/>
        </w:trPr>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vMerge/>
            <w:shd w:val="clear" w:color="auto" w:fill="FFFFFF" w:themeFill="background1"/>
            <w:hideMark/>
          </w:tcPr>
          <w:p w:rsidR="00834D29" w:rsidRPr="0040202C" w:rsidRDefault="00834D29" w:rsidP="009D5B0B">
            <w:pPr>
              <w:rPr>
                <w:sz w:val="16"/>
                <w:szCs w:val="16"/>
              </w:rPr>
            </w:pP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иные источники финансирования</w:t>
            </w:r>
          </w:p>
        </w:tc>
        <w:tc>
          <w:tcPr>
            <w:tcW w:w="1163"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114" w:type="dxa"/>
            <w:gridSpan w:val="2"/>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0" w:type="auto"/>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c>
          <w:tcPr>
            <w:tcW w:w="1052" w:type="dxa"/>
            <w:shd w:val="clear" w:color="auto" w:fill="FFFFFF" w:themeFill="background1"/>
            <w:hideMark/>
          </w:tcPr>
          <w:p w:rsidR="00834D29" w:rsidRPr="007005BE" w:rsidRDefault="00834D29" w:rsidP="009D5B0B">
            <w:pPr>
              <w:rPr>
                <w:sz w:val="16"/>
                <w:szCs w:val="16"/>
              </w:rPr>
            </w:pPr>
            <w:r w:rsidRPr="007005BE">
              <w:rPr>
                <w:sz w:val="16"/>
                <w:szCs w:val="16"/>
              </w:rPr>
              <w:t>0,0</w:t>
            </w:r>
          </w:p>
        </w:tc>
      </w:tr>
      <w:tr w:rsidR="00834D29" w:rsidRPr="0040202C" w:rsidTr="00703BF5">
        <w:trPr>
          <w:trHeight w:val="315"/>
        </w:trPr>
        <w:tc>
          <w:tcPr>
            <w:tcW w:w="0" w:type="auto"/>
            <w:shd w:val="clear" w:color="auto" w:fill="FFFFFF" w:themeFill="background1"/>
            <w:hideMark/>
          </w:tcPr>
          <w:p w:rsidR="00834D29" w:rsidRPr="0040202C" w:rsidRDefault="00834D29" w:rsidP="009D5B0B">
            <w:pPr>
              <w:rPr>
                <w:sz w:val="16"/>
                <w:szCs w:val="16"/>
              </w:rPr>
            </w:pPr>
            <w:r w:rsidRPr="0040202C">
              <w:rPr>
                <w:sz w:val="16"/>
                <w:szCs w:val="16"/>
              </w:rPr>
              <w:t> </w:t>
            </w:r>
          </w:p>
        </w:tc>
        <w:tc>
          <w:tcPr>
            <w:tcW w:w="0" w:type="auto"/>
            <w:shd w:val="clear" w:color="auto" w:fill="FFFFFF" w:themeFill="background1"/>
            <w:hideMark/>
          </w:tcPr>
          <w:p w:rsidR="00834D29" w:rsidRPr="0040202C" w:rsidRDefault="00834D29" w:rsidP="009D5B0B">
            <w:pPr>
              <w:rPr>
                <w:sz w:val="16"/>
                <w:szCs w:val="16"/>
              </w:rPr>
            </w:pPr>
            <w:r w:rsidRPr="0040202C">
              <w:rPr>
                <w:sz w:val="16"/>
                <w:szCs w:val="16"/>
              </w:rPr>
              <w:t> </w:t>
            </w:r>
          </w:p>
        </w:tc>
        <w:tc>
          <w:tcPr>
            <w:tcW w:w="0" w:type="auto"/>
            <w:shd w:val="clear" w:color="auto" w:fill="FFFFFF" w:themeFill="background1"/>
            <w:hideMark/>
          </w:tcPr>
          <w:p w:rsidR="00834D29" w:rsidRPr="0040202C" w:rsidRDefault="00834D29" w:rsidP="009D5B0B">
            <w:pPr>
              <w:rPr>
                <w:sz w:val="16"/>
                <w:szCs w:val="16"/>
              </w:rPr>
            </w:pPr>
            <w:r w:rsidRPr="0040202C">
              <w:rPr>
                <w:sz w:val="16"/>
                <w:szCs w:val="16"/>
              </w:rPr>
              <w:t> </w:t>
            </w: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 </w:t>
            </w:r>
          </w:p>
        </w:tc>
        <w:tc>
          <w:tcPr>
            <w:tcW w:w="1163" w:type="dxa"/>
            <w:shd w:val="clear" w:color="auto" w:fill="FFFFFF" w:themeFill="background1"/>
            <w:hideMark/>
          </w:tcPr>
          <w:p w:rsidR="00834D29" w:rsidRPr="00941158" w:rsidRDefault="00834D29" w:rsidP="009D5B0B">
            <w:pPr>
              <w:rPr>
                <w:sz w:val="16"/>
                <w:szCs w:val="16"/>
              </w:rPr>
            </w:pPr>
            <w:r w:rsidRPr="00941158">
              <w:rPr>
                <w:sz w:val="16"/>
                <w:szCs w:val="16"/>
              </w:rPr>
              <w:t> </w:t>
            </w:r>
          </w:p>
        </w:tc>
        <w:tc>
          <w:tcPr>
            <w:tcW w:w="1114" w:type="dxa"/>
            <w:gridSpan w:val="2"/>
            <w:shd w:val="clear" w:color="auto" w:fill="FFFFFF" w:themeFill="background1"/>
            <w:hideMark/>
          </w:tcPr>
          <w:p w:rsidR="00834D29" w:rsidRPr="00941158" w:rsidRDefault="00834D29" w:rsidP="009D5B0B">
            <w:pPr>
              <w:rPr>
                <w:sz w:val="16"/>
                <w:szCs w:val="16"/>
              </w:rPr>
            </w:pPr>
            <w:r w:rsidRPr="00941158">
              <w:rPr>
                <w:sz w:val="16"/>
                <w:szCs w:val="16"/>
              </w:rPr>
              <w:t> </w:t>
            </w: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 </w:t>
            </w:r>
          </w:p>
        </w:tc>
        <w:tc>
          <w:tcPr>
            <w:tcW w:w="0" w:type="auto"/>
            <w:shd w:val="clear" w:color="auto" w:fill="FFFFFF" w:themeFill="background1"/>
            <w:hideMark/>
          </w:tcPr>
          <w:p w:rsidR="00834D29" w:rsidRPr="00941158" w:rsidRDefault="00834D29" w:rsidP="009D5B0B">
            <w:pPr>
              <w:rPr>
                <w:sz w:val="16"/>
                <w:szCs w:val="16"/>
              </w:rPr>
            </w:pPr>
            <w:r w:rsidRPr="00941158">
              <w:rPr>
                <w:sz w:val="16"/>
                <w:szCs w:val="16"/>
              </w:rPr>
              <w:t> </w:t>
            </w:r>
          </w:p>
        </w:tc>
        <w:tc>
          <w:tcPr>
            <w:tcW w:w="1052" w:type="dxa"/>
            <w:shd w:val="clear" w:color="auto" w:fill="FFFFFF" w:themeFill="background1"/>
            <w:hideMark/>
          </w:tcPr>
          <w:p w:rsidR="00834D29" w:rsidRPr="00941158" w:rsidRDefault="00834D29" w:rsidP="009D5B0B">
            <w:pPr>
              <w:rPr>
                <w:sz w:val="16"/>
                <w:szCs w:val="16"/>
              </w:rPr>
            </w:pPr>
            <w:r w:rsidRPr="00941158">
              <w:rPr>
                <w:sz w:val="16"/>
                <w:szCs w:val="16"/>
              </w:rPr>
              <w:t> </w:t>
            </w:r>
          </w:p>
        </w:tc>
        <w:tc>
          <w:tcPr>
            <w:tcW w:w="1052" w:type="dxa"/>
            <w:shd w:val="clear" w:color="auto" w:fill="FFFFFF" w:themeFill="background1"/>
            <w:hideMark/>
          </w:tcPr>
          <w:p w:rsidR="00834D29" w:rsidRPr="00941158" w:rsidRDefault="00834D29" w:rsidP="009D5B0B">
            <w:pPr>
              <w:rPr>
                <w:sz w:val="16"/>
                <w:szCs w:val="16"/>
              </w:rPr>
            </w:pPr>
            <w:r w:rsidRPr="00941158">
              <w:rPr>
                <w:sz w:val="16"/>
                <w:szCs w:val="16"/>
              </w:rPr>
              <w:t> </w:t>
            </w:r>
          </w:p>
        </w:tc>
      </w:tr>
      <w:tr w:rsidR="0093114C" w:rsidRPr="0040202C" w:rsidTr="007763F3">
        <w:trPr>
          <w:trHeight w:val="300"/>
        </w:trPr>
        <w:tc>
          <w:tcPr>
            <w:tcW w:w="0" w:type="auto"/>
            <w:vMerge w:val="restart"/>
            <w:noWrap/>
            <w:hideMark/>
          </w:tcPr>
          <w:p w:rsidR="00703BF5" w:rsidRPr="0040202C" w:rsidRDefault="00703BF5" w:rsidP="009D5B0B">
            <w:pPr>
              <w:rPr>
                <w:b/>
                <w:bCs/>
                <w:sz w:val="16"/>
                <w:szCs w:val="16"/>
              </w:rPr>
            </w:pPr>
            <w:r w:rsidRPr="0040202C">
              <w:rPr>
                <w:b/>
                <w:bCs/>
                <w:sz w:val="16"/>
                <w:szCs w:val="16"/>
              </w:rPr>
              <w:t> </w:t>
            </w:r>
          </w:p>
        </w:tc>
        <w:tc>
          <w:tcPr>
            <w:tcW w:w="0" w:type="auto"/>
            <w:vMerge w:val="restart"/>
            <w:hideMark/>
          </w:tcPr>
          <w:p w:rsidR="00703BF5" w:rsidRPr="0040202C" w:rsidRDefault="00703BF5" w:rsidP="009D5B0B">
            <w:pPr>
              <w:rPr>
                <w:b/>
                <w:bCs/>
                <w:sz w:val="16"/>
                <w:szCs w:val="16"/>
              </w:rPr>
            </w:pPr>
            <w:r w:rsidRPr="0040202C">
              <w:rPr>
                <w:b/>
                <w:bCs/>
                <w:sz w:val="16"/>
                <w:szCs w:val="16"/>
              </w:rPr>
              <w:t>Всего по муниципальной программе</w:t>
            </w:r>
          </w:p>
        </w:tc>
        <w:tc>
          <w:tcPr>
            <w:tcW w:w="0" w:type="auto"/>
            <w:vMerge w:val="restart"/>
            <w:hideMark/>
          </w:tcPr>
          <w:p w:rsidR="00703BF5" w:rsidRPr="0040202C" w:rsidRDefault="00703BF5" w:rsidP="009D5B0B">
            <w:pPr>
              <w:rPr>
                <w:b/>
                <w:bCs/>
                <w:sz w:val="16"/>
                <w:szCs w:val="16"/>
              </w:rPr>
            </w:pPr>
            <w:r w:rsidRPr="0040202C">
              <w:rPr>
                <w:b/>
                <w:bCs/>
                <w:sz w:val="16"/>
                <w:szCs w:val="16"/>
              </w:rPr>
              <w:t> </w:t>
            </w:r>
          </w:p>
        </w:tc>
        <w:tc>
          <w:tcPr>
            <w:tcW w:w="0" w:type="auto"/>
            <w:shd w:val="clear" w:color="auto" w:fill="FFFFFF" w:themeFill="background1"/>
            <w:hideMark/>
          </w:tcPr>
          <w:p w:rsidR="00703BF5" w:rsidRPr="00941158" w:rsidRDefault="00703BF5" w:rsidP="009D5B0B">
            <w:pPr>
              <w:rPr>
                <w:b/>
                <w:bCs/>
                <w:sz w:val="16"/>
                <w:szCs w:val="16"/>
              </w:rPr>
            </w:pPr>
            <w:r w:rsidRPr="00941158">
              <w:rPr>
                <w:b/>
                <w:bCs/>
                <w:sz w:val="16"/>
                <w:szCs w:val="16"/>
              </w:rPr>
              <w:t>всего</w:t>
            </w:r>
          </w:p>
        </w:tc>
        <w:tc>
          <w:tcPr>
            <w:tcW w:w="1163"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1311749,2</w:t>
            </w:r>
          </w:p>
        </w:tc>
        <w:tc>
          <w:tcPr>
            <w:tcW w:w="1114" w:type="dxa"/>
            <w:gridSpan w:val="2"/>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168071,7</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160409,5</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154971,9</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143337,1</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684959,0</w:t>
            </w:r>
          </w:p>
        </w:tc>
      </w:tr>
      <w:tr w:rsidR="0093114C" w:rsidRPr="0040202C" w:rsidTr="007763F3">
        <w:trPr>
          <w:trHeight w:val="300"/>
        </w:trPr>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shd w:val="clear" w:color="auto" w:fill="FFFFFF" w:themeFill="background1"/>
            <w:hideMark/>
          </w:tcPr>
          <w:p w:rsidR="00703BF5" w:rsidRPr="00941158" w:rsidRDefault="00703BF5" w:rsidP="009D5B0B">
            <w:pPr>
              <w:rPr>
                <w:b/>
                <w:bCs/>
                <w:sz w:val="16"/>
                <w:szCs w:val="16"/>
              </w:rPr>
            </w:pPr>
            <w:r w:rsidRPr="00941158">
              <w:rPr>
                <w:b/>
                <w:bCs/>
                <w:sz w:val="16"/>
                <w:szCs w:val="16"/>
              </w:rPr>
              <w:t>федеральный бюджет</w:t>
            </w:r>
          </w:p>
        </w:tc>
        <w:tc>
          <w:tcPr>
            <w:tcW w:w="1163"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1114" w:type="dxa"/>
            <w:gridSpan w:val="2"/>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r>
      <w:tr w:rsidR="0093114C" w:rsidRPr="0040202C" w:rsidTr="007763F3">
        <w:trPr>
          <w:trHeight w:val="300"/>
        </w:trPr>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hideMark/>
          </w:tcPr>
          <w:p w:rsidR="00703BF5" w:rsidRPr="00941158" w:rsidRDefault="00703BF5" w:rsidP="009D5B0B">
            <w:pPr>
              <w:rPr>
                <w:b/>
                <w:bCs/>
                <w:sz w:val="16"/>
                <w:szCs w:val="16"/>
              </w:rPr>
            </w:pPr>
            <w:r w:rsidRPr="00941158">
              <w:rPr>
                <w:b/>
                <w:bCs/>
                <w:sz w:val="16"/>
                <w:szCs w:val="16"/>
              </w:rPr>
              <w:t>бюджет автономного округа</w:t>
            </w:r>
          </w:p>
        </w:tc>
        <w:tc>
          <w:tcPr>
            <w:tcW w:w="1163"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18511,9</w:t>
            </w:r>
          </w:p>
        </w:tc>
        <w:tc>
          <w:tcPr>
            <w:tcW w:w="1114" w:type="dxa"/>
            <w:gridSpan w:val="2"/>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3540,5</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3509,7</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5116,4</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6345,3</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r>
      <w:tr w:rsidR="0093114C" w:rsidRPr="0040202C" w:rsidTr="007763F3">
        <w:trPr>
          <w:trHeight w:val="300"/>
        </w:trPr>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hideMark/>
          </w:tcPr>
          <w:p w:rsidR="00703BF5" w:rsidRPr="00941158" w:rsidRDefault="00703BF5" w:rsidP="009D5B0B">
            <w:pPr>
              <w:rPr>
                <w:b/>
                <w:bCs/>
                <w:sz w:val="16"/>
                <w:szCs w:val="16"/>
              </w:rPr>
            </w:pPr>
            <w:r w:rsidRPr="00941158">
              <w:rPr>
                <w:b/>
                <w:bCs/>
                <w:sz w:val="16"/>
                <w:szCs w:val="16"/>
              </w:rPr>
              <w:t>бюджет района</w:t>
            </w:r>
          </w:p>
        </w:tc>
        <w:tc>
          <w:tcPr>
            <w:tcW w:w="1163"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1293237,3</w:t>
            </w:r>
          </w:p>
        </w:tc>
        <w:tc>
          <w:tcPr>
            <w:tcW w:w="1114" w:type="dxa"/>
            <w:gridSpan w:val="2"/>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164531,2</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156899,8</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149855,5</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136991,8</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684959,0</w:t>
            </w:r>
          </w:p>
        </w:tc>
      </w:tr>
      <w:tr w:rsidR="0093114C" w:rsidRPr="0040202C" w:rsidTr="007763F3">
        <w:trPr>
          <w:trHeight w:val="300"/>
        </w:trPr>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hideMark/>
          </w:tcPr>
          <w:p w:rsidR="00703BF5" w:rsidRPr="00941158" w:rsidRDefault="00703BF5" w:rsidP="009D5B0B">
            <w:pPr>
              <w:rPr>
                <w:b/>
                <w:bCs/>
                <w:sz w:val="16"/>
                <w:szCs w:val="16"/>
              </w:rPr>
            </w:pPr>
            <w:r w:rsidRPr="00941158">
              <w:rPr>
                <w:b/>
                <w:bCs/>
                <w:sz w:val="16"/>
                <w:szCs w:val="16"/>
              </w:rPr>
              <w:t>в том числе софинансирование</w:t>
            </w:r>
          </w:p>
        </w:tc>
        <w:tc>
          <w:tcPr>
            <w:tcW w:w="1163"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892,4</w:t>
            </w:r>
          </w:p>
        </w:tc>
        <w:tc>
          <w:tcPr>
            <w:tcW w:w="1114" w:type="dxa"/>
            <w:gridSpan w:val="2"/>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127,0</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162,2</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269,3</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333,9</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r>
      <w:tr w:rsidR="0093114C" w:rsidRPr="0040202C" w:rsidTr="007763F3">
        <w:trPr>
          <w:trHeight w:val="525"/>
        </w:trPr>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vMerge/>
            <w:hideMark/>
          </w:tcPr>
          <w:p w:rsidR="00703BF5" w:rsidRPr="0040202C" w:rsidRDefault="00703BF5" w:rsidP="009D5B0B">
            <w:pPr>
              <w:rPr>
                <w:b/>
                <w:bCs/>
                <w:sz w:val="16"/>
                <w:szCs w:val="16"/>
              </w:rPr>
            </w:pPr>
          </w:p>
        </w:tc>
        <w:tc>
          <w:tcPr>
            <w:tcW w:w="0" w:type="auto"/>
            <w:shd w:val="clear" w:color="auto" w:fill="FFFFFF" w:themeFill="background1"/>
            <w:hideMark/>
          </w:tcPr>
          <w:p w:rsidR="00703BF5" w:rsidRPr="00941158" w:rsidRDefault="00703BF5" w:rsidP="009D5B0B">
            <w:pPr>
              <w:rPr>
                <w:b/>
                <w:bCs/>
                <w:sz w:val="16"/>
                <w:szCs w:val="16"/>
              </w:rPr>
            </w:pPr>
            <w:r w:rsidRPr="00941158">
              <w:rPr>
                <w:b/>
                <w:bCs/>
                <w:sz w:val="16"/>
                <w:szCs w:val="16"/>
              </w:rPr>
              <w:t>иные источники финансирования</w:t>
            </w:r>
          </w:p>
        </w:tc>
        <w:tc>
          <w:tcPr>
            <w:tcW w:w="1163"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1114" w:type="dxa"/>
            <w:gridSpan w:val="2"/>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0" w:type="auto"/>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c>
          <w:tcPr>
            <w:tcW w:w="1052" w:type="dxa"/>
            <w:shd w:val="clear" w:color="auto" w:fill="FFFFFF" w:themeFill="background1"/>
            <w:vAlign w:val="bottom"/>
            <w:hideMark/>
          </w:tcPr>
          <w:p w:rsidR="00703BF5" w:rsidRPr="00703BF5" w:rsidRDefault="00703BF5" w:rsidP="00703BF5">
            <w:pPr>
              <w:rPr>
                <w:b/>
                <w:bCs/>
                <w:sz w:val="16"/>
                <w:szCs w:val="16"/>
              </w:rPr>
            </w:pPr>
            <w:r w:rsidRPr="00703BF5">
              <w:rPr>
                <w:b/>
                <w:bCs/>
                <w:sz w:val="16"/>
                <w:szCs w:val="16"/>
              </w:rPr>
              <w:t>0,0</w:t>
            </w:r>
          </w:p>
        </w:tc>
      </w:tr>
      <w:tr w:rsidR="00834D29" w:rsidRPr="0040202C" w:rsidTr="00703BF5">
        <w:trPr>
          <w:trHeight w:val="60"/>
        </w:trPr>
        <w:tc>
          <w:tcPr>
            <w:tcW w:w="0" w:type="auto"/>
            <w:noWrap/>
            <w:hideMark/>
          </w:tcPr>
          <w:p w:rsidR="00834D29" w:rsidRPr="0040202C" w:rsidRDefault="00834D29" w:rsidP="009D5B0B">
            <w:pPr>
              <w:rPr>
                <w:sz w:val="16"/>
                <w:szCs w:val="16"/>
              </w:rPr>
            </w:pPr>
            <w:r w:rsidRPr="0040202C">
              <w:rPr>
                <w:sz w:val="16"/>
                <w:szCs w:val="16"/>
              </w:rPr>
              <w:lastRenderedPageBreak/>
              <w:t> </w:t>
            </w:r>
          </w:p>
        </w:tc>
        <w:tc>
          <w:tcPr>
            <w:tcW w:w="0" w:type="auto"/>
            <w:hideMark/>
          </w:tcPr>
          <w:p w:rsidR="00834D29" w:rsidRPr="0040202C" w:rsidRDefault="00834D29" w:rsidP="009D5B0B">
            <w:pPr>
              <w:rPr>
                <w:sz w:val="16"/>
                <w:szCs w:val="16"/>
              </w:rPr>
            </w:pPr>
            <w:r w:rsidRPr="0040202C">
              <w:rPr>
                <w:sz w:val="16"/>
                <w:szCs w:val="16"/>
              </w:rPr>
              <w:t>В том числе:</w:t>
            </w:r>
          </w:p>
        </w:tc>
        <w:tc>
          <w:tcPr>
            <w:tcW w:w="0" w:type="auto"/>
            <w:hideMark/>
          </w:tcPr>
          <w:p w:rsidR="00834D29" w:rsidRPr="0040202C" w:rsidRDefault="00834D29" w:rsidP="009D5B0B">
            <w:pPr>
              <w:rPr>
                <w:sz w:val="16"/>
                <w:szCs w:val="16"/>
              </w:rPr>
            </w:pPr>
            <w:r w:rsidRPr="0040202C">
              <w:rPr>
                <w:sz w:val="16"/>
                <w:szCs w:val="16"/>
              </w:rPr>
              <w:t> </w:t>
            </w:r>
          </w:p>
        </w:tc>
        <w:tc>
          <w:tcPr>
            <w:tcW w:w="0" w:type="auto"/>
            <w:hideMark/>
          </w:tcPr>
          <w:p w:rsidR="00834D29" w:rsidRPr="0040202C" w:rsidRDefault="00834D29" w:rsidP="009D5B0B">
            <w:pPr>
              <w:rPr>
                <w:color w:val="FF0000"/>
                <w:sz w:val="16"/>
                <w:szCs w:val="16"/>
              </w:rPr>
            </w:pPr>
            <w:r w:rsidRPr="0040202C">
              <w:rPr>
                <w:color w:val="FF0000"/>
                <w:sz w:val="16"/>
                <w:szCs w:val="16"/>
              </w:rPr>
              <w:t> </w:t>
            </w:r>
          </w:p>
        </w:tc>
        <w:tc>
          <w:tcPr>
            <w:tcW w:w="1163"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114" w:type="dxa"/>
            <w:gridSpan w:val="2"/>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r>
      <w:tr w:rsidR="00834D29" w:rsidRPr="0040202C" w:rsidTr="00703BF5">
        <w:trPr>
          <w:trHeight w:val="300"/>
        </w:trPr>
        <w:tc>
          <w:tcPr>
            <w:tcW w:w="0" w:type="auto"/>
            <w:vMerge w:val="restart"/>
            <w:noWrap/>
            <w:hideMark/>
          </w:tcPr>
          <w:p w:rsidR="00834D29" w:rsidRPr="0040202C" w:rsidRDefault="00834D29" w:rsidP="009D5B0B">
            <w:pPr>
              <w:rPr>
                <w:sz w:val="16"/>
                <w:szCs w:val="16"/>
              </w:rPr>
            </w:pPr>
            <w:r w:rsidRPr="0040202C">
              <w:rPr>
                <w:sz w:val="16"/>
                <w:szCs w:val="16"/>
              </w:rPr>
              <w:t> </w:t>
            </w:r>
          </w:p>
        </w:tc>
        <w:tc>
          <w:tcPr>
            <w:tcW w:w="0" w:type="auto"/>
            <w:vMerge w:val="restart"/>
            <w:hideMark/>
          </w:tcPr>
          <w:p w:rsidR="00834D29" w:rsidRPr="0040202C" w:rsidRDefault="00834D29" w:rsidP="009D5B0B">
            <w:pPr>
              <w:rPr>
                <w:sz w:val="16"/>
                <w:szCs w:val="16"/>
              </w:rPr>
            </w:pPr>
            <w:r w:rsidRPr="0040202C">
              <w:rPr>
                <w:sz w:val="16"/>
                <w:szCs w:val="16"/>
              </w:rPr>
              <w:t>Проектная часть</w:t>
            </w:r>
          </w:p>
        </w:tc>
        <w:tc>
          <w:tcPr>
            <w:tcW w:w="0" w:type="auto"/>
            <w:vMerge w:val="restart"/>
            <w:hideMark/>
          </w:tcPr>
          <w:p w:rsidR="00834D29" w:rsidRPr="0040202C" w:rsidRDefault="00834D29" w:rsidP="009D5B0B">
            <w:pPr>
              <w:rPr>
                <w:sz w:val="16"/>
                <w:szCs w:val="16"/>
              </w:rPr>
            </w:pPr>
            <w:r w:rsidRPr="0040202C">
              <w:rPr>
                <w:sz w:val="16"/>
                <w:szCs w:val="16"/>
              </w:rPr>
              <w:t> </w:t>
            </w:r>
          </w:p>
        </w:tc>
        <w:tc>
          <w:tcPr>
            <w:tcW w:w="0" w:type="auto"/>
            <w:hideMark/>
          </w:tcPr>
          <w:p w:rsidR="00834D29" w:rsidRPr="00941158" w:rsidRDefault="00834D29" w:rsidP="009D5B0B">
            <w:pPr>
              <w:rPr>
                <w:b/>
                <w:bCs/>
                <w:sz w:val="16"/>
                <w:szCs w:val="16"/>
              </w:rPr>
            </w:pPr>
            <w:r w:rsidRPr="00941158">
              <w:rPr>
                <w:b/>
                <w:bCs/>
                <w:sz w:val="16"/>
                <w:szCs w:val="16"/>
              </w:rPr>
              <w:t>всего</w:t>
            </w:r>
          </w:p>
        </w:tc>
        <w:tc>
          <w:tcPr>
            <w:tcW w:w="1163" w:type="dxa"/>
            <w:shd w:val="clear" w:color="auto" w:fill="FFFFFF" w:themeFill="background1"/>
            <w:hideMark/>
          </w:tcPr>
          <w:p w:rsidR="00834D29" w:rsidRPr="008E41AE" w:rsidRDefault="00834D29" w:rsidP="009D5B0B">
            <w:pPr>
              <w:rPr>
                <w:sz w:val="16"/>
                <w:szCs w:val="16"/>
              </w:rPr>
            </w:pPr>
            <w:r w:rsidRPr="008E41AE">
              <w:rPr>
                <w:sz w:val="16"/>
                <w:szCs w:val="16"/>
              </w:rPr>
              <w:t>172,4</w:t>
            </w:r>
          </w:p>
        </w:tc>
        <w:tc>
          <w:tcPr>
            <w:tcW w:w="1114" w:type="dxa"/>
            <w:gridSpan w:val="2"/>
            <w:shd w:val="clear" w:color="auto" w:fill="FFFFFF" w:themeFill="background1"/>
            <w:hideMark/>
          </w:tcPr>
          <w:p w:rsidR="00834D29" w:rsidRPr="008E41AE" w:rsidRDefault="00834D29" w:rsidP="009D5B0B">
            <w:pPr>
              <w:rPr>
                <w:sz w:val="16"/>
                <w:szCs w:val="16"/>
              </w:rPr>
            </w:pPr>
            <w:r w:rsidRPr="008E41AE">
              <w:rPr>
                <w:sz w:val="16"/>
                <w:szCs w:val="16"/>
              </w:rPr>
              <w:t>92,7</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79,7</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федеральный бюджет</w:t>
            </w:r>
          </w:p>
        </w:tc>
        <w:tc>
          <w:tcPr>
            <w:tcW w:w="1163"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114" w:type="dxa"/>
            <w:gridSpan w:val="2"/>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автономного округа</w:t>
            </w:r>
          </w:p>
        </w:tc>
        <w:tc>
          <w:tcPr>
            <w:tcW w:w="1163"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114" w:type="dxa"/>
            <w:gridSpan w:val="2"/>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бюджет района</w:t>
            </w:r>
          </w:p>
        </w:tc>
        <w:tc>
          <w:tcPr>
            <w:tcW w:w="1163" w:type="dxa"/>
            <w:shd w:val="clear" w:color="auto" w:fill="FFFFFF" w:themeFill="background1"/>
            <w:hideMark/>
          </w:tcPr>
          <w:p w:rsidR="00834D29" w:rsidRPr="008E41AE" w:rsidRDefault="00834D29" w:rsidP="009D5B0B">
            <w:pPr>
              <w:rPr>
                <w:sz w:val="16"/>
                <w:szCs w:val="16"/>
              </w:rPr>
            </w:pPr>
            <w:r w:rsidRPr="008E41AE">
              <w:rPr>
                <w:sz w:val="16"/>
                <w:szCs w:val="16"/>
              </w:rPr>
              <w:t>172,4</w:t>
            </w:r>
          </w:p>
        </w:tc>
        <w:tc>
          <w:tcPr>
            <w:tcW w:w="1114" w:type="dxa"/>
            <w:gridSpan w:val="2"/>
            <w:shd w:val="clear" w:color="auto" w:fill="FFFFFF" w:themeFill="background1"/>
            <w:hideMark/>
          </w:tcPr>
          <w:p w:rsidR="00834D29" w:rsidRPr="008E41AE" w:rsidRDefault="00834D29" w:rsidP="009D5B0B">
            <w:pPr>
              <w:rPr>
                <w:sz w:val="16"/>
                <w:szCs w:val="16"/>
              </w:rPr>
            </w:pPr>
            <w:r w:rsidRPr="008E41AE">
              <w:rPr>
                <w:sz w:val="16"/>
                <w:szCs w:val="16"/>
              </w:rPr>
              <w:t>92,7</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79,7</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941158" w:rsidRDefault="00834D29" w:rsidP="009D5B0B">
            <w:pPr>
              <w:rPr>
                <w:sz w:val="16"/>
                <w:szCs w:val="16"/>
              </w:rPr>
            </w:pPr>
            <w:r w:rsidRPr="00941158">
              <w:rPr>
                <w:sz w:val="16"/>
                <w:szCs w:val="16"/>
              </w:rPr>
              <w:t>в том числе софинансирование</w:t>
            </w:r>
          </w:p>
        </w:tc>
        <w:tc>
          <w:tcPr>
            <w:tcW w:w="1163"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114" w:type="dxa"/>
            <w:gridSpan w:val="2"/>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shd w:val="clear" w:color="auto" w:fill="FFFFFF" w:themeFill="background1"/>
            <w:hideMark/>
          </w:tcPr>
          <w:p w:rsidR="00834D29" w:rsidRPr="008E41AE" w:rsidRDefault="00834D29" w:rsidP="009D5B0B">
            <w:pPr>
              <w:rPr>
                <w:sz w:val="16"/>
                <w:szCs w:val="16"/>
              </w:rPr>
            </w:pPr>
            <w:r w:rsidRPr="008E41AE">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tcBorders>
              <w:bottom w:val="single" w:sz="4" w:space="0" w:color="auto"/>
            </w:tcBorders>
            <w:hideMark/>
          </w:tcPr>
          <w:p w:rsidR="00834D29" w:rsidRPr="00941158" w:rsidRDefault="00834D29" w:rsidP="009D5B0B">
            <w:pPr>
              <w:rPr>
                <w:sz w:val="16"/>
                <w:szCs w:val="16"/>
              </w:rPr>
            </w:pPr>
            <w:r w:rsidRPr="00941158">
              <w:rPr>
                <w:sz w:val="16"/>
                <w:szCs w:val="16"/>
              </w:rPr>
              <w:t>иные источники финансирования</w:t>
            </w:r>
          </w:p>
        </w:tc>
        <w:tc>
          <w:tcPr>
            <w:tcW w:w="1163" w:type="dxa"/>
            <w:tcBorders>
              <w:bottom w:val="single" w:sz="4" w:space="0" w:color="auto"/>
            </w:tcBorders>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114" w:type="dxa"/>
            <w:gridSpan w:val="2"/>
            <w:tcBorders>
              <w:bottom w:val="single" w:sz="4" w:space="0" w:color="auto"/>
            </w:tcBorders>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tcBorders>
              <w:bottom w:val="single" w:sz="4" w:space="0" w:color="auto"/>
            </w:tcBorders>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0" w:type="auto"/>
            <w:tcBorders>
              <w:bottom w:val="single" w:sz="4" w:space="0" w:color="auto"/>
            </w:tcBorders>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tcBorders>
              <w:bottom w:val="single" w:sz="4" w:space="0" w:color="auto"/>
            </w:tcBorders>
            <w:shd w:val="clear" w:color="auto" w:fill="FFFFFF" w:themeFill="background1"/>
            <w:hideMark/>
          </w:tcPr>
          <w:p w:rsidR="00834D29" w:rsidRPr="008E41AE" w:rsidRDefault="00834D29" w:rsidP="009D5B0B">
            <w:pPr>
              <w:rPr>
                <w:sz w:val="16"/>
                <w:szCs w:val="16"/>
              </w:rPr>
            </w:pPr>
            <w:r w:rsidRPr="008E41AE">
              <w:rPr>
                <w:sz w:val="16"/>
                <w:szCs w:val="16"/>
              </w:rPr>
              <w:t>0,0</w:t>
            </w:r>
          </w:p>
        </w:tc>
        <w:tc>
          <w:tcPr>
            <w:tcW w:w="1052" w:type="dxa"/>
            <w:tcBorders>
              <w:bottom w:val="single" w:sz="4" w:space="0" w:color="auto"/>
            </w:tcBorders>
            <w:shd w:val="clear" w:color="auto" w:fill="FFFFFF" w:themeFill="background1"/>
            <w:hideMark/>
          </w:tcPr>
          <w:p w:rsidR="00834D29" w:rsidRPr="008E41AE" w:rsidRDefault="00834D29" w:rsidP="009D5B0B">
            <w:pPr>
              <w:rPr>
                <w:sz w:val="16"/>
                <w:szCs w:val="16"/>
              </w:rPr>
            </w:pPr>
            <w:r w:rsidRPr="008E41AE">
              <w:rPr>
                <w:sz w:val="16"/>
                <w:szCs w:val="16"/>
              </w:rPr>
              <w:t>0,0</w:t>
            </w:r>
          </w:p>
        </w:tc>
      </w:tr>
      <w:tr w:rsidR="0093114C" w:rsidRPr="0040202C" w:rsidTr="00233688">
        <w:trPr>
          <w:trHeight w:val="300"/>
        </w:trPr>
        <w:tc>
          <w:tcPr>
            <w:tcW w:w="0" w:type="auto"/>
            <w:vMerge w:val="restart"/>
            <w:noWrap/>
            <w:hideMark/>
          </w:tcPr>
          <w:p w:rsidR="00703BF5" w:rsidRPr="0040202C" w:rsidRDefault="00703BF5" w:rsidP="009D5B0B">
            <w:pPr>
              <w:rPr>
                <w:sz w:val="16"/>
                <w:szCs w:val="16"/>
              </w:rPr>
            </w:pPr>
            <w:r w:rsidRPr="0040202C">
              <w:rPr>
                <w:sz w:val="16"/>
                <w:szCs w:val="16"/>
              </w:rPr>
              <w:t> </w:t>
            </w:r>
          </w:p>
        </w:tc>
        <w:tc>
          <w:tcPr>
            <w:tcW w:w="0" w:type="auto"/>
            <w:vMerge w:val="restart"/>
            <w:hideMark/>
          </w:tcPr>
          <w:p w:rsidR="00703BF5" w:rsidRPr="0040202C" w:rsidRDefault="00703BF5" w:rsidP="009D5B0B">
            <w:pPr>
              <w:rPr>
                <w:sz w:val="16"/>
                <w:szCs w:val="16"/>
              </w:rPr>
            </w:pPr>
            <w:r w:rsidRPr="0040202C">
              <w:rPr>
                <w:sz w:val="16"/>
                <w:szCs w:val="16"/>
              </w:rPr>
              <w:t>Процессная часть</w:t>
            </w:r>
          </w:p>
        </w:tc>
        <w:tc>
          <w:tcPr>
            <w:tcW w:w="0" w:type="auto"/>
            <w:vMerge w:val="restart"/>
            <w:shd w:val="clear" w:color="auto" w:fill="FFFFFF" w:themeFill="background1"/>
            <w:hideMark/>
          </w:tcPr>
          <w:p w:rsidR="00703BF5" w:rsidRPr="0040202C" w:rsidRDefault="00703BF5" w:rsidP="009D5B0B">
            <w:pPr>
              <w:rPr>
                <w:sz w:val="16"/>
                <w:szCs w:val="16"/>
              </w:rPr>
            </w:pPr>
            <w:r w:rsidRPr="0040202C">
              <w:rPr>
                <w:sz w:val="16"/>
                <w:szCs w:val="16"/>
              </w:rPr>
              <w:t> </w:t>
            </w:r>
          </w:p>
        </w:tc>
        <w:tc>
          <w:tcPr>
            <w:tcW w:w="0" w:type="auto"/>
            <w:shd w:val="clear" w:color="auto" w:fill="FFFFFF" w:themeFill="background1"/>
            <w:hideMark/>
          </w:tcPr>
          <w:p w:rsidR="00703BF5" w:rsidRPr="00B219C8" w:rsidRDefault="00703BF5" w:rsidP="009D5B0B">
            <w:pPr>
              <w:rPr>
                <w:sz w:val="16"/>
                <w:szCs w:val="16"/>
              </w:rPr>
            </w:pPr>
            <w:r w:rsidRPr="00B219C8">
              <w:rPr>
                <w:sz w:val="16"/>
                <w:szCs w:val="16"/>
              </w:rPr>
              <w:t>всего</w:t>
            </w:r>
          </w:p>
        </w:tc>
        <w:tc>
          <w:tcPr>
            <w:tcW w:w="1163" w:type="dxa"/>
            <w:shd w:val="clear" w:color="auto" w:fill="FFFFFF" w:themeFill="background1"/>
            <w:vAlign w:val="bottom"/>
            <w:hideMark/>
          </w:tcPr>
          <w:p w:rsidR="00703BF5" w:rsidRPr="00703BF5" w:rsidRDefault="00703BF5" w:rsidP="00703BF5">
            <w:pPr>
              <w:rPr>
                <w:sz w:val="16"/>
                <w:szCs w:val="16"/>
              </w:rPr>
            </w:pPr>
            <w:r w:rsidRPr="00703BF5">
              <w:rPr>
                <w:sz w:val="16"/>
                <w:szCs w:val="16"/>
              </w:rPr>
              <w:t>1311576,8</w:t>
            </w:r>
          </w:p>
        </w:tc>
        <w:tc>
          <w:tcPr>
            <w:tcW w:w="1114" w:type="dxa"/>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167979,0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160329,8</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154971,9</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143337,1</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684959,0</w:t>
            </w:r>
          </w:p>
        </w:tc>
      </w:tr>
      <w:tr w:rsidR="0093114C" w:rsidRPr="0040202C" w:rsidTr="00233688">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shd w:val="clear" w:color="auto" w:fill="FFFFFF" w:themeFill="background1"/>
            <w:hideMark/>
          </w:tcPr>
          <w:p w:rsidR="00703BF5" w:rsidRPr="00B219C8" w:rsidRDefault="00703BF5" w:rsidP="009D5B0B">
            <w:pPr>
              <w:rPr>
                <w:sz w:val="16"/>
                <w:szCs w:val="16"/>
              </w:rPr>
            </w:pPr>
            <w:r w:rsidRPr="00B219C8">
              <w:rPr>
                <w:sz w:val="16"/>
                <w:szCs w:val="16"/>
              </w:rPr>
              <w:t>федеральный бюджет</w:t>
            </w:r>
          </w:p>
        </w:tc>
        <w:tc>
          <w:tcPr>
            <w:tcW w:w="1163"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114" w:type="dxa"/>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93114C" w:rsidRPr="0040202C" w:rsidTr="00233688">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tcBorders>
              <w:bottom w:val="single" w:sz="4" w:space="0" w:color="auto"/>
            </w:tcBorders>
            <w:shd w:val="clear" w:color="auto" w:fill="FFFFFF" w:themeFill="background1"/>
            <w:hideMark/>
          </w:tcPr>
          <w:p w:rsidR="00703BF5" w:rsidRPr="00B219C8" w:rsidRDefault="00703BF5" w:rsidP="009D5B0B">
            <w:pPr>
              <w:rPr>
                <w:sz w:val="16"/>
                <w:szCs w:val="16"/>
              </w:rPr>
            </w:pPr>
            <w:r w:rsidRPr="00B219C8">
              <w:rPr>
                <w:sz w:val="16"/>
                <w:szCs w:val="16"/>
              </w:rPr>
              <w:t>бюджет автономного округа</w:t>
            </w:r>
          </w:p>
        </w:tc>
        <w:tc>
          <w:tcPr>
            <w:tcW w:w="1163" w:type="dxa"/>
            <w:tcBorders>
              <w:bottom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18511,9</w:t>
            </w:r>
          </w:p>
        </w:tc>
        <w:tc>
          <w:tcPr>
            <w:tcW w:w="1114" w:type="dxa"/>
            <w:gridSpan w:val="2"/>
            <w:tcBorders>
              <w:bottom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3540,5</w:t>
            </w:r>
          </w:p>
        </w:tc>
        <w:tc>
          <w:tcPr>
            <w:tcW w:w="0" w:type="auto"/>
            <w:tcBorders>
              <w:bottom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3509,7</w:t>
            </w:r>
          </w:p>
        </w:tc>
        <w:tc>
          <w:tcPr>
            <w:tcW w:w="0" w:type="auto"/>
            <w:tcBorders>
              <w:bottom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5116,4</w:t>
            </w:r>
          </w:p>
        </w:tc>
        <w:tc>
          <w:tcPr>
            <w:tcW w:w="1052" w:type="dxa"/>
            <w:tcBorders>
              <w:bottom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6345,3</w:t>
            </w:r>
          </w:p>
        </w:tc>
        <w:tc>
          <w:tcPr>
            <w:tcW w:w="1052" w:type="dxa"/>
            <w:tcBorders>
              <w:bottom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93114C" w:rsidRPr="0040202C" w:rsidTr="00233688">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tcBorders>
              <w:top w:val="single" w:sz="4" w:space="0" w:color="auto"/>
            </w:tcBorders>
            <w:shd w:val="clear" w:color="auto" w:fill="FFFFFF" w:themeFill="background1"/>
            <w:hideMark/>
          </w:tcPr>
          <w:p w:rsidR="00703BF5" w:rsidRPr="00B219C8" w:rsidRDefault="00703BF5" w:rsidP="009D5B0B">
            <w:pPr>
              <w:rPr>
                <w:sz w:val="16"/>
                <w:szCs w:val="16"/>
              </w:rPr>
            </w:pPr>
            <w:r w:rsidRPr="00B219C8">
              <w:rPr>
                <w:sz w:val="16"/>
                <w:szCs w:val="16"/>
              </w:rPr>
              <w:t>бюджет района</w:t>
            </w:r>
          </w:p>
        </w:tc>
        <w:tc>
          <w:tcPr>
            <w:tcW w:w="1163" w:type="dxa"/>
            <w:tcBorders>
              <w:top w:val="single" w:sz="4" w:space="0" w:color="auto"/>
            </w:tcBorders>
            <w:shd w:val="clear" w:color="auto" w:fill="FFFFFF" w:themeFill="background1"/>
            <w:vAlign w:val="bottom"/>
          </w:tcPr>
          <w:p w:rsidR="00703BF5" w:rsidRPr="00703BF5" w:rsidRDefault="00703BF5" w:rsidP="00703BF5">
            <w:pPr>
              <w:rPr>
                <w:sz w:val="16"/>
                <w:szCs w:val="16"/>
              </w:rPr>
            </w:pPr>
            <w:r w:rsidRPr="00703BF5">
              <w:rPr>
                <w:sz w:val="16"/>
                <w:szCs w:val="16"/>
              </w:rPr>
              <w:t>1293064,9</w:t>
            </w:r>
          </w:p>
        </w:tc>
        <w:tc>
          <w:tcPr>
            <w:tcW w:w="1114" w:type="dxa"/>
            <w:gridSpan w:val="2"/>
            <w:tcBorders>
              <w:top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164438,5</w:t>
            </w:r>
          </w:p>
        </w:tc>
        <w:tc>
          <w:tcPr>
            <w:tcW w:w="0" w:type="auto"/>
            <w:tcBorders>
              <w:top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156820,1</w:t>
            </w:r>
          </w:p>
        </w:tc>
        <w:tc>
          <w:tcPr>
            <w:tcW w:w="0" w:type="auto"/>
            <w:tcBorders>
              <w:top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149855,5</w:t>
            </w:r>
          </w:p>
        </w:tc>
        <w:tc>
          <w:tcPr>
            <w:tcW w:w="1052" w:type="dxa"/>
            <w:tcBorders>
              <w:top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136991,8</w:t>
            </w:r>
          </w:p>
        </w:tc>
        <w:tc>
          <w:tcPr>
            <w:tcW w:w="1052" w:type="dxa"/>
            <w:tcBorders>
              <w:top w:val="single" w:sz="4" w:space="0" w:color="auto"/>
            </w:tcBorders>
            <w:shd w:val="clear" w:color="auto" w:fill="FFFFFF" w:themeFill="background1"/>
            <w:vAlign w:val="bottom"/>
            <w:hideMark/>
          </w:tcPr>
          <w:p w:rsidR="00703BF5" w:rsidRPr="00703BF5" w:rsidRDefault="00703BF5" w:rsidP="00703BF5">
            <w:pPr>
              <w:rPr>
                <w:sz w:val="16"/>
                <w:szCs w:val="16"/>
              </w:rPr>
            </w:pPr>
            <w:r w:rsidRPr="00703BF5">
              <w:rPr>
                <w:sz w:val="16"/>
                <w:szCs w:val="16"/>
              </w:rPr>
              <w:t>684959,0</w:t>
            </w:r>
          </w:p>
        </w:tc>
      </w:tr>
      <w:tr w:rsidR="0093114C" w:rsidRPr="0040202C" w:rsidTr="00233688">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shd w:val="clear" w:color="auto" w:fill="FFFFFF" w:themeFill="background1"/>
            <w:hideMark/>
          </w:tcPr>
          <w:p w:rsidR="00703BF5" w:rsidRPr="00B219C8" w:rsidRDefault="00703BF5" w:rsidP="009D5B0B">
            <w:pPr>
              <w:rPr>
                <w:sz w:val="16"/>
                <w:szCs w:val="16"/>
              </w:rPr>
            </w:pPr>
            <w:r w:rsidRPr="00B219C8">
              <w:rPr>
                <w:sz w:val="16"/>
                <w:szCs w:val="16"/>
              </w:rPr>
              <w:t>в том числе софинансирование</w:t>
            </w:r>
          </w:p>
        </w:tc>
        <w:tc>
          <w:tcPr>
            <w:tcW w:w="1163" w:type="dxa"/>
            <w:shd w:val="clear" w:color="auto" w:fill="FFFFFF" w:themeFill="background1"/>
            <w:vAlign w:val="bottom"/>
            <w:hideMark/>
          </w:tcPr>
          <w:p w:rsidR="00703BF5" w:rsidRPr="00703BF5" w:rsidRDefault="00703BF5" w:rsidP="00703BF5">
            <w:pPr>
              <w:rPr>
                <w:sz w:val="16"/>
                <w:szCs w:val="16"/>
              </w:rPr>
            </w:pPr>
            <w:r w:rsidRPr="00703BF5">
              <w:rPr>
                <w:sz w:val="16"/>
                <w:szCs w:val="16"/>
              </w:rPr>
              <w:t>892,4</w:t>
            </w:r>
          </w:p>
        </w:tc>
        <w:tc>
          <w:tcPr>
            <w:tcW w:w="1114" w:type="dxa"/>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127,0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162,2</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269,3</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333,9</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93114C" w:rsidRPr="0040202C" w:rsidTr="00233688">
        <w:trPr>
          <w:trHeight w:val="300"/>
        </w:trPr>
        <w:tc>
          <w:tcPr>
            <w:tcW w:w="0" w:type="auto"/>
            <w:vMerge/>
            <w:hideMark/>
          </w:tcPr>
          <w:p w:rsidR="00703BF5" w:rsidRPr="0040202C" w:rsidRDefault="00703BF5" w:rsidP="009D5B0B">
            <w:pPr>
              <w:rPr>
                <w:sz w:val="16"/>
                <w:szCs w:val="16"/>
              </w:rPr>
            </w:pPr>
          </w:p>
        </w:tc>
        <w:tc>
          <w:tcPr>
            <w:tcW w:w="0" w:type="auto"/>
            <w:vMerge/>
            <w:hideMark/>
          </w:tcPr>
          <w:p w:rsidR="00703BF5" w:rsidRPr="0040202C" w:rsidRDefault="00703BF5" w:rsidP="009D5B0B">
            <w:pPr>
              <w:rPr>
                <w:sz w:val="16"/>
                <w:szCs w:val="16"/>
              </w:rPr>
            </w:pPr>
          </w:p>
        </w:tc>
        <w:tc>
          <w:tcPr>
            <w:tcW w:w="0" w:type="auto"/>
            <w:vMerge/>
            <w:shd w:val="clear" w:color="auto" w:fill="FFFFFF" w:themeFill="background1"/>
            <w:hideMark/>
          </w:tcPr>
          <w:p w:rsidR="00703BF5" w:rsidRPr="0040202C" w:rsidRDefault="00703BF5" w:rsidP="009D5B0B">
            <w:pPr>
              <w:rPr>
                <w:sz w:val="16"/>
                <w:szCs w:val="16"/>
              </w:rPr>
            </w:pPr>
          </w:p>
        </w:tc>
        <w:tc>
          <w:tcPr>
            <w:tcW w:w="0" w:type="auto"/>
            <w:shd w:val="clear" w:color="auto" w:fill="FFFFFF" w:themeFill="background1"/>
            <w:hideMark/>
          </w:tcPr>
          <w:p w:rsidR="00703BF5" w:rsidRPr="00B219C8" w:rsidRDefault="00703BF5" w:rsidP="009D5B0B">
            <w:pPr>
              <w:rPr>
                <w:sz w:val="16"/>
                <w:szCs w:val="16"/>
              </w:rPr>
            </w:pPr>
            <w:r w:rsidRPr="00B219C8">
              <w:rPr>
                <w:sz w:val="16"/>
                <w:szCs w:val="16"/>
              </w:rPr>
              <w:t>иные источники финансирования</w:t>
            </w:r>
          </w:p>
        </w:tc>
        <w:tc>
          <w:tcPr>
            <w:tcW w:w="1163"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114" w:type="dxa"/>
            <w:gridSpan w:val="2"/>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0" w:type="auto"/>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c>
          <w:tcPr>
            <w:tcW w:w="1052" w:type="dxa"/>
            <w:shd w:val="clear" w:color="auto" w:fill="FFFFFF" w:themeFill="background1"/>
            <w:vAlign w:val="bottom"/>
            <w:hideMark/>
          </w:tcPr>
          <w:p w:rsidR="00703BF5" w:rsidRPr="00703BF5" w:rsidRDefault="00703BF5" w:rsidP="00703BF5">
            <w:pPr>
              <w:rPr>
                <w:sz w:val="16"/>
                <w:szCs w:val="16"/>
              </w:rPr>
            </w:pPr>
            <w:r w:rsidRPr="00703BF5">
              <w:rPr>
                <w:sz w:val="16"/>
                <w:szCs w:val="16"/>
              </w:rPr>
              <w:t>0,0</w:t>
            </w:r>
          </w:p>
        </w:tc>
      </w:tr>
      <w:tr w:rsidR="00834D29" w:rsidRPr="0040202C" w:rsidTr="00703BF5">
        <w:trPr>
          <w:trHeight w:val="325"/>
        </w:trPr>
        <w:tc>
          <w:tcPr>
            <w:tcW w:w="0" w:type="auto"/>
            <w:noWrap/>
            <w:hideMark/>
          </w:tcPr>
          <w:p w:rsidR="00834D29" w:rsidRPr="0040202C" w:rsidRDefault="00834D29" w:rsidP="009D5B0B">
            <w:pPr>
              <w:rPr>
                <w:sz w:val="16"/>
                <w:szCs w:val="16"/>
              </w:rPr>
            </w:pPr>
            <w:r w:rsidRPr="0040202C">
              <w:rPr>
                <w:sz w:val="16"/>
                <w:szCs w:val="16"/>
              </w:rPr>
              <w:t> </w:t>
            </w:r>
          </w:p>
        </w:tc>
        <w:tc>
          <w:tcPr>
            <w:tcW w:w="0" w:type="auto"/>
            <w:hideMark/>
          </w:tcPr>
          <w:p w:rsidR="00834D29" w:rsidRPr="0040202C" w:rsidRDefault="00834D29" w:rsidP="009D5B0B">
            <w:pPr>
              <w:rPr>
                <w:sz w:val="16"/>
                <w:szCs w:val="16"/>
              </w:rPr>
            </w:pPr>
            <w:r w:rsidRPr="0040202C">
              <w:rPr>
                <w:sz w:val="16"/>
                <w:szCs w:val="16"/>
              </w:rPr>
              <w:t>В том числе:</w:t>
            </w:r>
          </w:p>
        </w:tc>
        <w:tc>
          <w:tcPr>
            <w:tcW w:w="0" w:type="auto"/>
            <w:hideMark/>
          </w:tcPr>
          <w:p w:rsidR="00834D29" w:rsidRPr="0040202C" w:rsidRDefault="00834D29" w:rsidP="009D5B0B">
            <w:pPr>
              <w:rPr>
                <w:sz w:val="16"/>
                <w:szCs w:val="16"/>
              </w:rPr>
            </w:pPr>
            <w:r w:rsidRPr="0040202C">
              <w:rPr>
                <w:sz w:val="16"/>
                <w:szCs w:val="16"/>
              </w:rPr>
              <w:t> </w:t>
            </w:r>
          </w:p>
        </w:tc>
        <w:tc>
          <w:tcPr>
            <w:tcW w:w="0" w:type="auto"/>
            <w:hideMark/>
          </w:tcPr>
          <w:p w:rsidR="00834D29" w:rsidRPr="0040202C" w:rsidRDefault="00834D29" w:rsidP="009D5B0B">
            <w:pPr>
              <w:rPr>
                <w:color w:val="FF0000"/>
                <w:sz w:val="16"/>
                <w:szCs w:val="16"/>
              </w:rPr>
            </w:pPr>
            <w:r w:rsidRPr="0040202C">
              <w:rPr>
                <w:color w:val="FF0000"/>
                <w:sz w:val="16"/>
                <w:szCs w:val="16"/>
              </w:rPr>
              <w:t> </w:t>
            </w:r>
          </w:p>
        </w:tc>
        <w:tc>
          <w:tcPr>
            <w:tcW w:w="1163"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114" w:type="dxa"/>
            <w:gridSpan w:val="2"/>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r>
      <w:tr w:rsidR="00834D29" w:rsidRPr="0040202C" w:rsidTr="00703BF5">
        <w:trPr>
          <w:trHeight w:val="300"/>
        </w:trPr>
        <w:tc>
          <w:tcPr>
            <w:tcW w:w="0" w:type="auto"/>
            <w:vMerge w:val="restart"/>
            <w:noWrap/>
            <w:hideMark/>
          </w:tcPr>
          <w:p w:rsidR="00834D29" w:rsidRPr="0040202C" w:rsidRDefault="00834D29" w:rsidP="009D5B0B">
            <w:pPr>
              <w:rPr>
                <w:sz w:val="16"/>
                <w:szCs w:val="16"/>
              </w:rPr>
            </w:pPr>
            <w:r w:rsidRPr="0040202C">
              <w:rPr>
                <w:sz w:val="16"/>
                <w:szCs w:val="16"/>
              </w:rPr>
              <w:t> </w:t>
            </w:r>
          </w:p>
        </w:tc>
        <w:tc>
          <w:tcPr>
            <w:tcW w:w="0" w:type="auto"/>
            <w:vMerge w:val="restart"/>
            <w:hideMark/>
          </w:tcPr>
          <w:p w:rsidR="00834D29" w:rsidRPr="0040202C" w:rsidRDefault="00834D29" w:rsidP="009D5B0B">
            <w:pPr>
              <w:rPr>
                <w:sz w:val="16"/>
                <w:szCs w:val="16"/>
              </w:rPr>
            </w:pPr>
            <w:r w:rsidRPr="0040202C">
              <w:rPr>
                <w:sz w:val="16"/>
                <w:szCs w:val="16"/>
              </w:rPr>
              <w:t>Инвестиции в объекты муниципальной собственности</w:t>
            </w:r>
          </w:p>
        </w:tc>
        <w:tc>
          <w:tcPr>
            <w:tcW w:w="0" w:type="auto"/>
            <w:vMerge w:val="restart"/>
            <w:hideMark/>
          </w:tcPr>
          <w:p w:rsidR="00834D29" w:rsidRPr="0040202C" w:rsidRDefault="00834D29" w:rsidP="009D5B0B">
            <w:pPr>
              <w:rPr>
                <w:sz w:val="16"/>
                <w:szCs w:val="16"/>
              </w:rPr>
            </w:pPr>
            <w:r w:rsidRPr="0040202C">
              <w:rPr>
                <w:sz w:val="16"/>
                <w:szCs w:val="16"/>
              </w:rPr>
              <w:t> </w:t>
            </w:r>
          </w:p>
        </w:tc>
        <w:tc>
          <w:tcPr>
            <w:tcW w:w="0" w:type="auto"/>
            <w:hideMark/>
          </w:tcPr>
          <w:p w:rsidR="00834D29" w:rsidRPr="00B219C8" w:rsidRDefault="00834D29" w:rsidP="009D5B0B">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93114C" w:rsidRPr="0040202C" w:rsidTr="000F51E7">
        <w:trPr>
          <w:trHeight w:val="300"/>
        </w:trPr>
        <w:tc>
          <w:tcPr>
            <w:tcW w:w="0" w:type="auto"/>
            <w:vMerge w:val="restart"/>
            <w:noWrap/>
            <w:hideMark/>
          </w:tcPr>
          <w:p w:rsidR="0093114C" w:rsidRPr="0040202C" w:rsidRDefault="0093114C" w:rsidP="009D5B0B">
            <w:pPr>
              <w:rPr>
                <w:sz w:val="16"/>
                <w:szCs w:val="16"/>
              </w:rPr>
            </w:pPr>
            <w:r w:rsidRPr="0040202C">
              <w:rPr>
                <w:sz w:val="16"/>
                <w:szCs w:val="16"/>
              </w:rPr>
              <w:t> </w:t>
            </w:r>
          </w:p>
        </w:tc>
        <w:tc>
          <w:tcPr>
            <w:tcW w:w="0" w:type="auto"/>
            <w:vMerge w:val="restart"/>
            <w:hideMark/>
          </w:tcPr>
          <w:p w:rsidR="0093114C" w:rsidRPr="0040202C" w:rsidRDefault="0093114C" w:rsidP="009D5B0B">
            <w:pPr>
              <w:rPr>
                <w:sz w:val="16"/>
                <w:szCs w:val="16"/>
              </w:rPr>
            </w:pPr>
            <w:r w:rsidRPr="0040202C">
              <w:rPr>
                <w:sz w:val="16"/>
                <w:szCs w:val="16"/>
              </w:rPr>
              <w:t>Прочие расходы</w:t>
            </w:r>
          </w:p>
        </w:tc>
        <w:tc>
          <w:tcPr>
            <w:tcW w:w="0" w:type="auto"/>
            <w:vMerge w:val="restart"/>
            <w:hideMark/>
          </w:tcPr>
          <w:p w:rsidR="0093114C" w:rsidRPr="0040202C" w:rsidRDefault="0093114C" w:rsidP="009D5B0B">
            <w:pPr>
              <w:rPr>
                <w:sz w:val="16"/>
                <w:szCs w:val="16"/>
              </w:rPr>
            </w:pPr>
            <w:r w:rsidRPr="0040202C">
              <w:rPr>
                <w:sz w:val="16"/>
                <w:szCs w:val="16"/>
              </w:rPr>
              <w:t> </w:t>
            </w:r>
          </w:p>
        </w:tc>
        <w:tc>
          <w:tcPr>
            <w:tcW w:w="0" w:type="auto"/>
            <w:shd w:val="clear" w:color="auto" w:fill="FFFFFF" w:themeFill="background1"/>
            <w:hideMark/>
          </w:tcPr>
          <w:p w:rsidR="0093114C" w:rsidRPr="00B219C8" w:rsidRDefault="0093114C" w:rsidP="009D5B0B">
            <w:pPr>
              <w:rPr>
                <w:sz w:val="16"/>
                <w:szCs w:val="16"/>
              </w:rPr>
            </w:pPr>
            <w:r w:rsidRPr="00B219C8">
              <w:rPr>
                <w:sz w:val="16"/>
                <w:szCs w:val="16"/>
              </w:rPr>
              <w:t>всего</w:t>
            </w:r>
          </w:p>
        </w:tc>
        <w:tc>
          <w:tcPr>
            <w:tcW w:w="1163" w:type="dxa"/>
            <w:shd w:val="clear" w:color="auto" w:fill="FFFFFF" w:themeFill="background1"/>
            <w:vAlign w:val="bottom"/>
            <w:hideMark/>
          </w:tcPr>
          <w:p w:rsidR="0093114C" w:rsidRPr="0093114C" w:rsidRDefault="0093114C" w:rsidP="0024481B">
            <w:pPr>
              <w:rPr>
                <w:sz w:val="16"/>
                <w:szCs w:val="16"/>
              </w:rPr>
            </w:pPr>
            <w:r w:rsidRPr="0093114C">
              <w:rPr>
                <w:sz w:val="16"/>
                <w:szCs w:val="16"/>
              </w:rPr>
              <w:t>1311749,2</w:t>
            </w:r>
          </w:p>
        </w:tc>
        <w:tc>
          <w:tcPr>
            <w:tcW w:w="1114" w:type="dxa"/>
            <w:gridSpan w:val="2"/>
            <w:shd w:val="clear" w:color="auto" w:fill="FFFFFF" w:themeFill="background1"/>
            <w:vAlign w:val="bottom"/>
            <w:hideMark/>
          </w:tcPr>
          <w:p w:rsidR="0093114C" w:rsidRPr="0093114C" w:rsidRDefault="0093114C" w:rsidP="0024481B">
            <w:pPr>
              <w:rPr>
                <w:sz w:val="16"/>
                <w:szCs w:val="16"/>
              </w:rPr>
            </w:pPr>
            <w:r w:rsidRPr="0093114C">
              <w:rPr>
                <w:sz w:val="16"/>
                <w:szCs w:val="16"/>
              </w:rPr>
              <w:t>168071,7</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160409,5</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154971,9</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143337,1</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684959,0</w:t>
            </w:r>
          </w:p>
        </w:tc>
      </w:tr>
      <w:tr w:rsidR="0093114C" w:rsidRPr="0040202C" w:rsidTr="000F51E7">
        <w:trPr>
          <w:trHeight w:val="300"/>
        </w:trPr>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shd w:val="clear" w:color="auto" w:fill="FFFFFF" w:themeFill="background1"/>
            <w:hideMark/>
          </w:tcPr>
          <w:p w:rsidR="0093114C" w:rsidRPr="00B219C8" w:rsidRDefault="0093114C" w:rsidP="009D5B0B">
            <w:pPr>
              <w:rPr>
                <w:sz w:val="16"/>
                <w:szCs w:val="16"/>
              </w:rPr>
            </w:pPr>
            <w:r w:rsidRPr="00B219C8">
              <w:rPr>
                <w:sz w:val="16"/>
                <w:szCs w:val="16"/>
              </w:rPr>
              <w:t>федеральный бюджет</w:t>
            </w:r>
          </w:p>
        </w:tc>
        <w:tc>
          <w:tcPr>
            <w:tcW w:w="1163"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r>
      <w:tr w:rsidR="0093114C" w:rsidRPr="0040202C" w:rsidTr="000F51E7">
        <w:trPr>
          <w:trHeight w:val="300"/>
        </w:trPr>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shd w:val="clear" w:color="auto" w:fill="FFFFFF" w:themeFill="background1"/>
            <w:hideMark/>
          </w:tcPr>
          <w:p w:rsidR="0093114C" w:rsidRPr="00B219C8" w:rsidRDefault="0093114C" w:rsidP="009D5B0B">
            <w:pPr>
              <w:rPr>
                <w:sz w:val="16"/>
                <w:szCs w:val="16"/>
              </w:rPr>
            </w:pPr>
            <w:r w:rsidRPr="00B219C8">
              <w:rPr>
                <w:sz w:val="16"/>
                <w:szCs w:val="16"/>
              </w:rPr>
              <w:t>бюджет автономного округа</w:t>
            </w:r>
          </w:p>
        </w:tc>
        <w:tc>
          <w:tcPr>
            <w:tcW w:w="1163" w:type="dxa"/>
            <w:shd w:val="clear" w:color="auto" w:fill="FFFFFF" w:themeFill="background1"/>
            <w:vAlign w:val="bottom"/>
          </w:tcPr>
          <w:p w:rsidR="0093114C" w:rsidRPr="0093114C" w:rsidRDefault="0093114C" w:rsidP="0024481B">
            <w:pPr>
              <w:rPr>
                <w:sz w:val="16"/>
                <w:szCs w:val="16"/>
              </w:rPr>
            </w:pPr>
            <w:r w:rsidRPr="0093114C">
              <w:rPr>
                <w:sz w:val="16"/>
                <w:szCs w:val="16"/>
              </w:rPr>
              <w:t>18511,9</w:t>
            </w:r>
          </w:p>
        </w:tc>
        <w:tc>
          <w:tcPr>
            <w:tcW w:w="1114" w:type="dxa"/>
            <w:gridSpan w:val="2"/>
            <w:shd w:val="clear" w:color="auto" w:fill="FFFFFF" w:themeFill="background1"/>
            <w:vAlign w:val="bottom"/>
            <w:hideMark/>
          </w:tcPr>
          <w:p w:rsidR="0093114C" w:rsidRPr="0093114C" w:rsidRDefault="0093114C" w:rsidP="0024481B">
            <w:pPr>
              <w:rPr>
                <w:sz w:val="16"/>
                <w:szCs w:val="16"/>
              </w:rPr>
            </w:pPr>
            <w:r w:rsidRPr="0093114C">
              <w:rPr>
                <w:sz w:val="16"/>
                <w:szCs w:val="16"/>
              </w:rPr>
              <w:t>3540,5</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3509,7</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5116,4</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6345,3</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r>
      <w:tr w:rsidR="0093114C" w:rsidRPr="0040202C" w:rsidTr="000F51E7">
        <w:trPr>
          <w:trHeight w:val="300"/>
        </w:trPr>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shd w:val="clear" w:color="auto" w:fill="FFFFFF" w:themeFill="background1"/>
            <w:hideMark/>
          </w:tcPr>
          <w:p w:rsidR="0093114C" w:rsidRPr="00B219C8" w:rsidRDefault="0093114C" w:rsidP="009D5B0B">
            <w:pPr>
              <w:rPr>
                <w:sz w:val="16"/>
                <w:szCs w:val="16"/>
              </w:rPr>
            </w:pPr>
            <w:r w:rsidRPr="00B219C8">
              <w:rPr>
                <w:sz w:val="16"/>
                <w:szCs w:val="16"/>
              </w:rPr>
              <w:t>бюджет района</w:t>
            </w:r>
          </w:p>
        </w:tc>
        <w:tc>
          <w:tcPr>
            <w:tcW w:w="1163" w:type="dxa"/>
            <w:shd w:val="clear" w:color="auto" w:fill="FFFFFF" w:themeFill="background1"/>
            <w:vAlign w:val="bottom"/>
          </w:tcPr>
          <w:p w:rsidR="0093114C" w:rsidRPr="0093114C" w:rsidRDefault="0093114C" w:rsidP="0024481B">
            <w:pPr>
              <w:rPr>
                <w:sz w:val="16"/>
                <w:szCs w:val="16"/>
              </w:rPr>
            </w:pPr>
            <w:r w:rsidRPr="0093114C">
              <w:rPr>
                <w:sz w:val="16"/>
                <w:szCs w:val="16"/>
              </w:rPr>
              <w:t>1293237,3</w:t>
            </w:r>
          </w:p>
        </w:tc>
        <w:tc>
          <w:tcPr>
            <w:tcW w:w="1114" w:type="dxa"/>
            <w:gridSpan w:val="2"/>
            <w:shd w:val="clear" w:color="auto" w:fill="FFFFFF" w:themeFill="background1"/>
            <w:vAlign w:val="bottom"/>
            <w:hideMark/>
          </w:tcPr>
          <w:p w:rsidR="0093114C" w:rsidRPr="0093114C" w:rsidRDefault="0093114C" w:rsidP="0024481B">
            <w:pPr>
              <w:rPr>
                <w:sz w:val="16"/>
                <w:szCs w:val="16"/>
              </w:rPr>
            </w:pPr>
            <w:r w:rsidRPr="0093114C">
              <w:rPr>
                <w:sz w:val="16"/>
                <w:szCs w:val="16"/>
              </w:rPr>
              <w:t>164531,2</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156899,8</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149855,5</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136991,8</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684959,0</w:t>
            </w:r>
          </w:p>
        </w:tc>
      </w:tr>
      <w:tr w:rsidR="0093114C" w:rsidRPr="0040202C" w:rsidTr="000F51E7">
        <w:trPr>
          <w:trHeight w:val="300"/>
        </w:trPr>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shd w:val="clear" w:color="auto" w:fill="FFFFFF" w:themeFill="background1"/>
            <w:hideMark/>
          </w:tcPr>
          <w:p w:rsidR="0093114C" w:rsidRPr="00B219C8" w:rsidRDefault="0093114C" w:rsidP="009D5B0B">
            <w:pPr>
              <w:rPr>
                <w:sz w:val="16"/>
                <w:szCs w:val="16"/>
              </w:rPr>
            </w:pPr>
            <w:r w:rsidRPr="00B219C8">
              <w:rPr>
                <w:sz w:val="16"/>
                <w:szCs w:val="16"/>
              </w:rPr>
              <w:t>в том числе софинансирование</w:t>
            </w:r>
          </w:p>
        </w:tc>
        <w:tc>
          <w:tcPr>
            <w:tcW w:w="1163" w:type="dxa"/>
            <w:shd w:val="clear" w:color="auto" w:fill="FFFFFF" w:themeFill="background1"/>
            <w:vAlign w:val="bottom"/>
          </w:tcPr>
          <w:p w:rsidR="0093114C" w:rsidRPr="0093114C" w:rsidRDefault="0093114C" w:rsidP="0024481B">
            <w:pPr>
              <w:rPr>
                <w:sz w:val="16"/>
                <w:szCs w:val="16"/>
              </w:rPr>
            </w:pPr>
            <w:r w:rsidRPr="0093114C">
              <w:rPr>
                <w:sz w:val="16"/>
                <w:szCs w:val="16"/>
              </w:rPr>
              <w:t>892,4</w:t>
            </w:r>
          </w:p>
        </w:tc>
        <w:tc>
          <w:tcPr>
            <w:tcW w:w="1114" w:type="dxa"/>
            <w:gridSpan w:val="2"/>
            <w:shd w:val="clear" w:color="auto" w:fill="FFFFFF" w:themeFill="background1"/>
            <w:vAlign w:val="bottom"/>
            <w:hideMark/>
          </w:tcPr>
          <w:p w:rsidR="0093114C" w:rsidRPr="0093114C" w:rsidRDefault="0093114C" w:rsidP="0024481B">
            <w:pPr>
              <w:rPr>
                <w:sz w:val="16"/>
                <w:szCs w:val="16"/>
              </w:rPr>
            </w:pPr>
            <w:r w:rsidRPr="0093114C">
              <w:rPr>
                <w:sz w:val="16"/>
                <w:szCs w:val="16"/>
              </w:rPr>
              <w:t>127,0</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162,2</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269,3</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333,9</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r>
      <w:tr w:rsidR="0093114C" w:rsidRPr="0040202C" w:rsidTr="000F51E7">
        <w:trPr>
          <w:trHeight w:val="300"/>
        </w:trPr>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vMerge/>
            <w:hideMark/>
          </w:tcPr>
          <w:p w:rsidR="0093114C" w:rsidRPr="0040202C" w:rsidRDefault="0093114C" w:rsidP="009D5B0B">
            <w:pPr>
              <w:rPr>
                <w:sz w:val="16"/>
                <w:szCs w:val="16"/>
              </w:rPr>
            </w:pPr>
          </w:p>
        </w:tc>
        <w:tc>
          <w:tcPr>
            <w:tcW w:w="0" w:type="auto"/>
            <w:shd w:val="clear" w:color="auto" w:fill="FFFFFF" w:themeFill="background1"/>
            <w:hideMark/>
          </w:tcPr>
          <w:p w:rsidR="0093114C" w:rsidRPr="00B219C8" w:rsidRDefault="0093114C" w:rsidP="009D5B0B">
            <w:pPr>
              <w:rPr>
                <w:sz w:val="16"/>
                <w:szCs w:val="16"/>
              </w:rPr>
            </w:pPr>
            <w:r w:rsidRPr="00B219C8">
              <w:rPr>
                <w:sz w:val="16"/>
                <w:szCs w:val="16"/>
              </w:rPr>
              <w:t>иные источники финансирования</w:t>
            </w:r>
          </w:p>
        </w:tc>
        <w:tc>
          <w:tcPr>
            <w:tcW w:w="1163"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24481B">
            <w:pPr>
              <w:rPr>
                <w:sz w:val="16"/>
                <w:szCs w:val="16"/>
              </w:rPr>
            </w:pPr>
            <w:r w:rsidRPr="0093114C">
              <w:rPr>
                <w:sz w:val="16"/>
                <w:szCs w:val="16"/>
              </w:rPr>
              <w:t>0,0</w:t>
            </w:r>
          </w:p>
        </w:tc>
      </w:tr>
      <w:tr w:rsidR="00834D29" w:rsidRPr="0040202C" w:rsidTr="00703BF5">
        <w:trPr>
          <w:trHeight w:val="300"/>
        </w:trPr>
        <w:tc>
          <w:tcPr>
            <w:tcW w:w="0" w:type="auto"/>
            <w:noWrap/>
            <w:hideMark/>
          </w:tcPr>
          <w:p w:rsidR="00834D29" w:rsidRPr="0040202C" w:rsidRDefault="00834D29" w:rsidP="009D5B0B">
            <w:pPr>
              <w:rPr>
                <w:sz w:val="16"/>
                <w:szCs w:val="16"/>
              </w:rPr>
            </w:pPr>
            <w:r w:rsidRPr="0040202C">
              <w:rPr>
                <w:sz w:val="16"/>
                <w:szCs w:val="16"/>
              </w:rPr>
              <w:t> </w:t>
            </w:r>
          </w:p>
        </w:tc>
        <w:tc>
          <w:tcPr>
            <w:tcW w:w="0" w:type="auto"/>
            <w:hideMark/>
          </w:tcPr>
          <w:p w:rsidR="00834D29" w:rsidRPr="0040202C" w:rsidRDefault="00834D29" w:rsidP="009D5B0B">
            <w:pPr>
              <w:rPr>
                <w:sz w:val="16"/>
                <w:szCs w:val="16"/>
              </w:rPr>
            </w:pPr>
            <w:r w:rsidRPr="0040202C">
              <w:rPr>
                <w:sz w:val="16"/>
                <w:szCs w:val="16"/>
              </w:rPr>
              <w:t>В том числе:</w:t>
            </w:r>
          </w:p>
        </w:tc>
        <w:tc>
          <w:tcPr>
            <w:tcW w:w="0" w:type="auto"/>
            <w:hideMark/>
          </w:tcPr>
          <w:p w:rsidR="00834D29" w:rsidRPr="0040202C" w:rsidRDefault="00834D29" w:rsidP="009D5B0B">
            <w:pPr>
              <w:rPr>
                <w:sz w:val="16"/>
                <w:szCs w:val="16"/>
              </w:rPr>
            </w:pPr>
            <w:r w:rsidRPr="0040202C">
              <w:rPr>
                <w:sz w:val="16"/>
                <w:szCs w:val="16"/>
              </w:rPr>
              <w:t> </w:t>
            </w:r>
          </w:p>
        </w:tc>
        <w:tc>
          <w:tcPr>
            <w:tcW w:w="0" w:type="auto"/>
            <w:hideMark/>
          </w:tcPr>
          <w:p w:rsidR="00834D29" w:rsidRPr="0040202C" w:rsidRDefault="00834D29" w:rsidP="009D5B0B">
            <w:pPr>
              <w:rPr>
                <w:color w:val="FF0000"/>
                <w:sz w:val="16"/>
                <w:szCs w:val="16"/>
              </w:rPr>
            </w:pPr>
            <w:r w:rsidRPr="0040202C">
              <w:rPr>
                <w:color w:val="FF0000"/>
                <w:sz w:val="16"/>
                <w:szCs w:val="16"/>
              </w:rPr>
              <w:t> </w:t>
            </w:r>
          </w:p>
        </w:tc>
        <w:tc>
          <w:tcPr>
            <w:tcW w:w="1163"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114" w:type="dxa"/>
            <w:gridSpan w:val="2"/>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0" w:type="auto"/>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c>
          <w:tcPr>
            <w:tcW w:w="1052" w:type="dxa"/>
            <w:shd w:val="clear" w:color="auto" w:fill="FFFFFF" w:themeFill="background1"/>
            <w:hideMark/>
          </w:tcPr>
          <w:p w:rsidR="00834D29" w:rsidRPr="0040202C" w:rsidRDefault="00834D29" w:rsidP="009D5B0B">
            <w:pPr>
              <w:rPr>
                <w:color w:val="FF0000"/>
                <w:sz w:val="16"/>
                <w:szCs w:val="16"/>
              </w:rPr>
            </w:pPr>
            <w:r w:rsidRPr="0040202C">
              <w:rPr>
                <w:color w:val="FF0000"/>
                <w:sz w:val="16"/>
                <w:szCs w:val="16"/>
              </w:rPr>
              <w:t> </w:t>
            </w:r>
          </w:p>
        </w:tc>
      </w:tr>
      <w:tr w:rsidR="0093114C" w:rsidRPr="0040202C" w:rsidTr="00CF3CF2">
        <w:trPr>
          <w:trHeight w:val="300"/>
        </w:trPr>
        <w:tc>
          <w:tcPr>
            <w:tcW w:w="0" w:type="auto"/>
            <w:vMerge w:val="restart"/>
            <w:noWrap/>
            <w:hideMark/>
          </w:tcPr>
          <w:p w:rsidR="0093114C" w:rsidRPr="0040202C" w:rsidRDefault="0093114C" w:rsidP="009D5B0B">
            <w:pPr>
              <w:rPr>
                <w:sz w:val="16"/>
                <w:szCs w:val="16"/>
              </w:rPr>
            </w:pPr>
            <w:r w:rsidRPr="0040202C">
              <w:rPr>
                <w:sz w:val="16"/>
                <w:szCs w:val="16"/>
              </w:rPr>
              <w:t> </w:t>
            </w:r>
          </w:p>
        </w:tc>
        <w:tc>
          <w:tcPr>
            <w:tcW w:w="0" w:type="auto"/>
            <w:gridSpan w:val="2"/>
            <w:vMerge w:val="restart"/>
            <w:hideMark/>
          </w:tcPr>
          <w:p w:rsidR="0093114C" w:rsidRPr="0040202C" w:rsidRDefault="0093114C" w:rsidP="009D5B0B">
            <w:pPr>
              <w:rPr>
                <w:sz w:val="16"/>
                <w:szCs w:val="16"/>
              </w:rPr>
            </w:pPr>
            <w:r w:rsidRPr="0040202C">
              <w:rPr>
                <w:sz w:val="16"/>
                <w:szCs w:val="16"/>
              </w:rPr>
              <w:t>Ответственный исполнитель (Комитет спорта)</w:t>
            </w:r>
          </w:p>
        </w:tc>
        <w:tc>
          <w:tcPr>
            <w:tcW w:w="0" w:type="auto"/>
            <w:hideMark/>
          </w:tcPr>
          <w:p w:rsidR="0093114C" w:rsidRPr="002141DE" w:rsidRDefault="0093114C" w:rsidP="009D5B0B">
            <w:pPr>
              <w:rPr>
                <w:sz w:val="16"/>
                <w:szCs w:val="16"/>
              </w:rPr>
            </w:pPr>
            <w:r w:rsidRPr="002141DE">
              <w:rPr>
                <w:sz w:val="16"/>
                <w:szCs w:val="16"/>
              </w:rPr>
              <w:t>всего</w:t>
            </w:r>
          </w:p>
        </w:tc>
        <w:tc>
          <w:tcPr>
            <w:tcW w:w="1163" w:type="dxa"/>
            <w:shd w:val="clear" w:color="auto" w:fill="FFFFFF" w:themeFill="background1"/>
            <w:vAlign w:val="bottom"/>
          </w:tcPr>
          <w:p w:rsidR="0093114C" w:rsidRPr="0093114C" w:rsidRDefault="0093114C" w:rsidP="0093114C">
            <w:pPr>
              <w:rPr>
                <w:sz w:val="16"/>
                <w:szCs w:val="16"/>
              </w:rPr>
            </w:pPr>
            <w:r w:rsidRPr="0093114C">
              <w:rPr>
                <w:sz w:val="16"/>
                <w:szCs w:val="16"/>
              </w:rPr>
              <w:t>138139,6</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18271,0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15387,0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15940,4</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14701,2</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73840,0</w:t>
            </w:r>
          </w:p>
        </w:tc>
      </w:tr>
      <w:tr w:rsidR="0093114C" w:rsidRPr="0040202C" w:rsidTr="00CF3CF2">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2141DE" w:rsidRDefault="0093114C" w:rsidP="009D5B0B">
            <w:pPr>
              <w:rPr>
                <w:sz w:val="16"/>
                <w:szCs w:val="16"/>
              </w:rPr>
            </w:pPr>
            <w:r w:rsidRPr="002141DE">
              <w:rPr>
                <w:sz w:val="16"/>
                <w:szCs w:val="16"/>
              </w:rPr>
              <w:t>федеральный бюджет</w:t>
            </w:r>
          </w:p>
        </w:tc>
        <w:tc>
          <w:tcPr>
            <w:tcW w:w="1163" w:type="dxa"/>
            <w:shd w:val="clear" w:color="auto" w:fill="FFFFFF" w:themeFill="background1"/>
            <w:vAlign w:val="bottom"/>
          </w:tcPr>
          <w:p w:rsidR="0093114C" w:rsidRPr="0093114C" w:rsidRDefault="0093114C" w:rsidP="0093114C">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93114C" w:rsidRPr="0040202C" w:rsidTr="00CF3CF2">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2141DE" w:rsidRDefault="0093114C" w:rsidP="009D5B0B">
            <w:pPr>
              <w:rPr>
                <w:sz w:val="16"/>
                <w:szCs w:val="16"/>
              </w:rPr>
            </w:pPr>
            <w:r w:rsidRPr="002141DE">
              <w:rPr>
                <w:sz w:val="16"/>
                <w:szCs w:val="16"/>
              </w:rPr>
              <w:t>бюджет автономного округа</w:t>
            </w:r>
          </w:p>
        </w:tc>
        <w:tc>
          <w:tcPr>
            <w:tcW w:w="1163" w:type="dxa"/>
            <w:shd w:val="clear" w:color="auto" w:fill="FFFFFF" w:themeFill="background1"/>
            <w:vAlign w:val="bottom"/>
          </w:tcPr>
          <w:p w:rsidR="0093114C" w:rsidRPr="0093114C" w:rsidRDefault="0093114C" w:rsidP="0093114C">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93114C" w:rsidRPr="0040202C" w:rsidTr="00CF3CF2">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2141DE" w:rsidRDefault="0093114C" w:rsidP="009D5B0B">
            <w:pPr>
              <w:rPr>
                <w:sz w:val="16"/>
                <w:szCs w:val="16"/>
              </w:rPr>
            </w:pPr>
            <w:r w:rsidRPr="002141DE">
              <w:rPr>
                <w:sz w:val="16"/>
                <w:szCs w:val="16"/>
              </w:rPr>
              <w:t>бюджет района</w:t>
            </w:r>
          </w:p>
        </w:tc>
        <w:tc>
          <w:tcPr>
            <w:tcW w:w="1163" w:type="dxa"/>
            <w:shd w:val="clear" w:color="auto" w:fill="FFFFFF" w:themeFill="background1"/>
            <w:vAlign w:val="bottom"/>
          </w:tcPr>
          <w:p w:rsidR="0093114C" w:rsidRPr="0093114C" w:rsidRDefault="0093114C" w:rsidP="0093114C">
            <w:pPr>
              <w:rPr>
                <w:sz w:val="16"/>
                <w:szCs w:val="16"/>
              </w:rPr>
            </w:pPr>
            <w:r w:rsidRPr="0093114C">
              <w:rPr>
                <w:sz w:val="16"/>
                <w:szCs w:val="16"/>
              </w:rPr>
              <w:t>138139,6</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18271,0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15387,0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15940,4</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14701,2</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73840,0</w:t>
            </w:r>
          </w:p>
        </w:tc>
      </w:tr>
      <w:tr w:rsidR="0093114C" w:rsidRPr="0040202C" w:rsidTr="00CF3CF2">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2141DE" w:rsidRDefault="0093114C" w:rsidP="009D5B0B">
            <w:pPr>
              <w:rPr>
                <w:sz w:val="16"/>
                <w:szCs w:val="16"/>
              </w:rPr>
            </w:pPr>
            <w:r w:rsidRPr="002141DE">
              <w:rPr>
                <w:sz w:val="16"/>
                <w:szCs w:val="16"/>
              </w:rPr>
              <w:t>в том числе софинансирование</w:t>
            </w:r>
          </w:p>
        </w:tc>
        <w:tc>
          <w:tcPr>
            <w:tcW w:w="1163" w:type="dxa"/>
            <w:shd w:val="clear" w:color="auto" w:fill="FFFFFF" w:themeFill="background1"/>
            <w:vAlign w:val="bottom"/>
          </w:tcPr>
          <w:p w:rsidR="0093114C" w:rsidRPr="0093114C" w:rsidRDefault="0093114C" w:rsidP="0093114C">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93114C" w:rsidRPr="0040202C" w:rsidTr="00CF3CF2">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2141DE" w:rsidRDefault="0093114C" w:rsidP="009D5B0B">
            <w:pPr>
              <w:rPr>
                <w:sz w:val="16"/>
                <w:szCs w:val="16"/>
              </w:rPr>
            </w:pPr>
            <w:r w:rsidRPr="002141DE">
              <w:rPr>
                <w:sz w:val="16"/>
                <w:szCs w:val="16"/>
              </w:rPr>
              <w:t>иные источники финансирования</w:t>
            </w:r>
          </w:p>
        </w:tc>
        <w:tc>
          <w:tcPr>
            <w:tcW w:w="1163"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93114C" w:rsidRPr="0040202C" w:rsidTr="00737D34">
        <w:trPr>
          <w:trHeight w:val="300"/>
        </w:trPr>
        <w:tc>
          <w:tcPr>
            <w:tcW w:w="0" w:type="auto"/>
            <w:vMerge w:val="restart"/>
            <w:noWrap/>
            <w:hideMark/>
          </w:tcPr>
          <w:p w:rsidR="0093114C" w:rsidRPr="0040202C" w:rsidRDefault="0093114C" w:rsidP="009D5B0B">
            <w:pPr>
              <w:rPr>
                <w:sz w:val="16"/>
                <w:szCs w:val="16"/>
              </w:rPr>
            </w:pPr>
            <w:r w:rsidRPr="0040202C">
              <w:rPr>
                <w:sz w:val="16"/>
                <w:szCs w:val="16"/>
              </w:rPr>
              <w:t> </w:t>
            </w:r>
          </w:p>
        </w:tc>
        <w:tc>
          <w:tcPr>
            <w:tcW w:w="0" w:type="auto"/>
            <w:gridSpan w:val="2"/>
            <w:vMerge w:val="restart"/>
            <w:hideMark/>
          </w:tcPr>
          <w:p w:rsidR="0093114C" w:rsidRPr="0040202C" w:rsidRDefault="0093114C" w:rsidP="009D5B0B">
            <w:pPr>
              <w:rPr>
                <w:sz w:val="16"/>
                <w:szCs w:val="16"/>
              </w:rPr>
            </w:pPr>
            <w:r w:rsidRPr="0040202C">
              <w:rPr>
                <w:sz w:val="16"/>
                <w:szCs w:val="16"/>
              </w:rPr>
              <w:t xml:space="preserve">Соисполнитель 1   </w:t>
            </w:r>
            <w:r w:rsidRPr="0040202C">
              <w:rPr>
                <w:sz w:val="16"/>
                <w:szCs w:val="16"/>
              </w:rPr>
              <w:br/>
              <w:t>подведомственные учреждения Комитета спорта</w:t>
            </w:r>
          </w:p>
        </w:tc>
        <w:tc>
          <w:tcPr>
            <w:tcW w:w="0" w:type="auto"/>
            <w:hideMark/>
          </w:tcPr>
          <w:p w:rsidR="0093114C" w:rsidRPr="00B219C8" w:rsidRDefault="0093114C" w:rsidP="009D5B0B">
            <w:pPr>
              <w:rPr>
                <w:sz w:val="16"/>
                <w:szCs w:val="16"/>
              </w:rPr>
            </w:pPr>
            <w:r w:rsidRPr="00B219C8">
              <w:rPr>
                <w:sz w:val="16"/>
                <w:szCs w:val="16"/>
              </w:rPr>
              <w:t>всего</w:t>
            </w:r>
          </w:p>
        </w:tc>
        <w:tc>
          <w:tcPr>
            <w:tcW w:w="1163" w:type="dxa"/>
            <w:shd w:val="clear" w:color="auto" w:fill="FFFFFF" w:themeFill="background1"/>
            <w:vAlign w:val="bottom"/>
            <w:hideMark/>
          </w:tcPr>
          <w:p w:rsidR="0093114C" w:rsidRPr="0093114C" w:rsidRDefault="0093114C" w:rsidP="0093114C">
            <w:pPr>
              <w:rPr>
                <w:sz w:val="16"/>
                <w:szCs w:val="16"/>
              </w:rPr>
            </w:pPr>
            <w:r w:rsidRPr="0093114C">
              <w:rPr>
                <w:sz w:val="16"/>
                <w:szCs w:val="16"/>
              </w:rPr>
              <w:t>1173609,6</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149800,7</w:t>
            </w:r>
          </w:p>
        </w:tc>
        <w:tc>
          <w:tcPr>
            <w:tcW w:w="0" w:type="auto"/>
            <w:shd w:val="clear" w:color="auto" w:fill="FFFFFF" w:themeFill="background1"/>
            <w:vAlign w:val="bottom"/>
          </w:tcPr>
          <w:p w:rsidR="0093114C" w:rsidRPr="0093114C" w:rsidRDefault="0093114C" w:rsidP="0093114C">
            <w:pPr>
              <w:rPr>
                <w:sz w:val="16"/>
                <w:szCs w:val="16"/>
              </w:rPr>
            </w:pPr>
            <w:r w:rsidRPr="0093114C">
              <w:rPr>
                <w:sz w:val="16"/>
                <w:szCs w:val="16"/>
              </w:rPr>
              <w:t>145022,5</w:t>
            </w:r>
          </w:p>
        </w:tc>
        <w:tc>
          <w:tcPr>
            <w:tcW w:w="0" w:type="auto"/>
            <w:shd w:val="clear" w:color="auto" w:fill="FFFFFF" w:themeFill="background1"/>
            <w:vAlign w:val="bottom"/>
          </w:tcPr>
          <w:p w:rsidR="0093114C" w:rsidRPr="0093114C" w:rsidRDefault="0093114C" w:rsidP="0093114C">
            <w:pPr>
              <w:rPr>
                <w:sz w:val="16"/>
                <w:szCs w:val="16"/>
              </w:rPr>
            </w:pPr>
            <w:r w:rsidRPr="0093114C">
              <w:rPr>
                <w:sz w:val="16"/>
                <w:szCs w:val="16"/>
              </w:rPr>
              <w:t>139031,5</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128635,9</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611119,0</w:t>
            </w:r>
          </w:p>
        </w:tc>
      </w:tr>
      <w:tr w:rsidR="0093114C" w:rsidRPr="0040202C" w:rsidTr="00737D34">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B219C8" w:rsidRDefault="0093114C" w:rsidP="009D5B0B">
            <w:pPr>
              <w:rPr>
                <w:sz w:val="16"/>
                <w:szCs w:val="16"/>
              </w:rPr>
            </w:pPr>
            <w:r w:rsidRPr="00B219C8">
              <w:rPr>
                <w:sz w:val="16"/>
                <w:szCs w:val="16"/>
              </w:rPr>
              <w:t>федеральный бюджет</w:t>
            </w:r>
          </w:p>
        </w:tc>
        <w:tc>
          <w:tcPr>
            <w:tcW w:w="1163"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93114C" w:rsidRPr="0040202C" w:rsidTr="00737D34">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B219C8" w:rsidRDefault="0093114C" w:rsidP="009D5B0B">
            <w:pPr>
              <w:rPr>
                <w:sz w:val="16"/>
                <w:szCs w:val="16"/>
              </w:rPr>
            </w:pPr>
            <w:r w:rsidRPr="00B219C8">
              <w:rPr>
                <w:sz w:val="16"/>
                <w:szCs w:val="16"/>
              </w:rPr>
              <w:t>бюджет автономного округа</w:t>
            </w:r>
          </w:p>
        </w:tc>
        <w:tc>
          <w:tcPr>
            <w:tcW w:w="1163" w:type="dxa"/>
            <w:shd w:val="clear" w:color="auto" w:fill="FFFFFF" w:themeFill="background1"/>
            <w:vAlign w:val="bottom"/>
            <w:hideMark/>
          </w:tcPr>
          <w:p w:rsidR="0093114C" w:rsidRPr="0093114C" w:rsidRDefault="0093114C" w:rsidP="0093114C">
            <w:pPr>
              <w:rPr>
                <w:sz w:val="16"/>
                <w:szCs w:val="16"/>
              </w:rPr>
            </w:pPr>
            <w:r w:rsidRPr="0093114C">
              <w:rPr>
                <w:sz w:val="16"/>
                <w:szCs w:val="16"/>
              </w:rPr>
              <w:t>18511,9</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3540,5</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3509,7</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5116,4</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6345,3</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93114C" w:rsidRPr="0040202C" w:rsidTr="00737D34">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B219C8" w:rsidRDefault="0093114C" w:rsidP="009D5B0B">
            <w:pPr>
              <w:rPr>
                <w:sz w:val="16"/>
                <w:szCs w:val="16"/>
              </w:rPr>
            </w:pPr>
            <w:r w:rsidRPr="00B219C8">
              <w:rPr>
                <w:sz w:val="16"/>
                <w:szCs w:val="16"/>
              </w:rPr>
              <w:t>бюджет района</w:t>
            </w:r>
          </w:p>
        </w:tc>
        <w:tc>
          <w:tcPr>
            <w:tcW w:w="1163" w:type="dxa"/>
            <w:shd w:val="clear" w:color="auto" w:fill="FFFFFF" w:themeFill="background1"/>
            <w:vAlign w:val="bottom"/>
            <w:hideMark/>
          </w:tcPr>
          <w:p w:rsidR="0093114C" w:rsidRPr="0093114C" w:rsidRDefault="0093114C" w:rsidP="0093114C">
            <w:pPr>
              <w:rPr>
                <w:sz w:val="16"/>
                <w:szCs w:val="16"/>
              </w:rPr>
            </w:pPr>
            <w:r w:rsidRPr="0093114C">
              <w:rPr>
                <w:sz w:val="16"/>
                <w:szCs w:val="16"/>
              </w:rPr>
              <w:t>1155097,7</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146260,2</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141512,8</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133915,1</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122290,6</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611119,0</w:t>
            </w:r>
          </w:p>
        </w:tc>
      </w:tr>
      <w:tr w:rsidR="0093114C" w:rsidRPr="0040202C" w:rsidTr="00737D34">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B219C8" w:rsidRDefault="0093114C" w:rsidP="009D5B0B">
            <w:pPr>
              <w:rPr>
                <w:sz w:val="16"/>
                <w:szCs w:val="16"/>
              </w:rPr>
            </w:pPr>
            <w:r w:rsidRPr="00B219C8">
              <w:rPr>
                <w:sz w:val="16"/>
                <w:szCs w:val="16"/>
              </w:rPr>
              <w:t>в том числе софинансирование</w:t>
            </w:r>
          </w:p>
        </w:tc>
        <w:tc>
          <w:tcPr>
            <w:tcW w:w="1163" w:type="dxa"/>
            <w:shd w:val="clear" w:color="auto" w:fill="FFFFFF" w:themeFill="background1"/>
            <w:vAlign w:val="bottom"/>
            <w:hideMark/>
          </w:tcPr>
          <w:p w:rsidR="0093114C" w:rsidRPr="0093114C" w:rsidRDefault="0093114C" w:rsidP="0093114C">
            <w:pPr>
              <w:rPr>
                <w:sz w:val="16"/>
                <w:szCs w:val="16"/>
              </w:rPr>
            </w:pPr>
            <w:r w:rsidRPr="0093114C">
              <w:rPr>
                <w:sz w:val="16"/>
                <w:szCs w:val="16"/>
              </w:rPr>
              <w:t>892,4</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127,0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162,2</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269,3</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333,9</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93114C" w:rsidRPr="0040202C" w:rsidTr="00737D34">
        <w:trPr>
          <w:trHeight w:val="300"/>
        </w:trPr>
        <w:tc>
          <w:tcPr>
            <w:tcW w:w="0" w:type="auto"/>
            <w:vMerge/>
            <w:hideMark/>
          </w:tcPr>
          <w:p w:rsidR="0093114C" w:rsidRPr="0040202C" w:rsidRDefault="0093114C" w:rsidP="009D5B0B">
            <w:pPr>
              <w:rPr>
                <w:sz w:val="16"/>
                <w:szCs w:val="16"/>
              </w:rPr>
            </w:pPr>
          </w:p>
        </w:tc>
        <w:tc>
          <w:tcPr>
            <w:tcW w:w="0" w:type="auto"/>
            <w:gridSpan w:val="2"/>
            <w:vMerge/>
            <w:hideMark/>
          </w:tcPr>
          <w:p w:rsidR="0093114C" w:rsidRPr="0040202C" w:rsidRDefault="0093114C" w:rsidP="009D5B0B">
            <w:pPr>
              <w:rPr>
                <w:sz w:val="16"/>
                <w:szCs w:val="16"/>
              </w:rPr>
            </w:pPr>
          </w:p>
        </w:tc>
        <w:tc>
          <w:tcPr>
            <w:tcW w:w="0" w:type="auto"/>
            <w:hideMark/>
          </w:tcPr>
          <w:p w:rsidR="0093114C" w:rsidRPr="00B219C8" w:rsidRDefault="0093114C" w:rsidP="009D5B0B">
            <w:pPr>
              <w:rPr>
                <w:sz w:val="16"/>
                <w:szCs w:val="16"/>
              </w:rPr>
            </w:pPr>
            <w:r w:rsidRPr="00B219C8">
              <w:rPr>
                <w:sz w:val="16"/>
                <w:szCs w:val="16"/>
              </w:rPr>
              <w:t>иные источники финансирования</w:t>
            </w:r>
          </w:p>
        </w:tc>
        <w:tc>
          <w:tcPr>
            <w:tcW w:w="1163"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114" w:type="dxa"/>
            <w:gridSpan w:val="2"/>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0" w:type="auto"/>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c>
          <w:tcPr>
            <w:tcW w:w="1052" w:type="dxa"/>
            <w:shd w:val="clear" w:color="auto" w:fill="FFFFFF" w:themeFill="background1"/>
            <w:vAlign w:val="bottom"/>
            <w:hideMark/>
          </w:tcPr>
          <w:p w:rsidR="0093114C" w:rsidRPr="0093114C" w:rsidRDefault="0093114C" w:rsidP="0093114C">
            <w:pPr>
              <w:rPr>
                <w:sz w:val="16"/>
                <w:szCs w:val="16"/>
              </w:rPr>
            </w:pPr>
            <w:r w:rsidRPr="0093114C">
              <w:rPr>
                <w:sz w:val="16"/>
                <w:szCs w:val="16"/>
              </w:rPr>
              <w:t>0,0</w:t>
            </w:r>
          </w:p>
        </w:tc>
      </w:tr>
      <w:tr w:rsidR="00834D29" w:rsidRPr="0040202C" w:rsidTr="00703BF5">
        <w:trPr>
          <w:trHeight w:val="300"/>
        </w:trPr>
        <w:tc>
          <w:tcPr>
            <w:tcW w:w="0" w:type="auto"/>
            <w:vMerge w:val="restart"/>
            <w:noWrap/>
            <w:hideMark/>
          </w:tcPr>
          <w:p w:rsidR="00834D29" w:rsidRPr="0040202C" w:rsidRDefault="00834D29" w:rsidP="009D5B0B">
            <w:pPr>
              <w:rPr>
                <w:sz w:val="16"/>
                <w:szCs w:val="16"/>
              </w:rPr>
            </w:pPr>
            <w:r w:rsidRPr="0040202C">
              <w:rPr>
                <w:sz w:val="16"/>
                <w:szCs w:val="16"/>
              </w:rPr>
              <w:t> </w:t>
            </w:r>
          </w:p>
        </w:tc>
        <w:tc>
          <w:tcPr>
            <w:tcW w:w="0" w:type="auto"/>
            <w:gridSpan w:val="2"/>
            <w:vMerge w:val="restart"/>
            <w:hideMark/>
          </w:tcPr>
          <w:p w:rsidR="00834D29" w:rsidRPr="0040202C" w:rsidRDefault="00834D29" w:rsidP="009D5B0B">
            <w:pPr>
              <w:rPr>
                <w:sz w:val="16"/>
                <w:szCs w:val="16"/>
              </w:rPr>
            </w:pPr>
            <w:r w:rsidRPr="0040202C">
              <w:rPr>
                <w:sz w:val="16"/>
                <w:szCs w:val="16"/>
              </w:rPr>
              <w:t>Соисполнитель 2</w:t>
            </w:r>
            <w:r w:rsidRPr="0040202C">
              <w:rPr>
                <w:sz w:val="16"/>
                <w:szCs w:val="16"/>
              </w:rPr>
              <w:br/>
              <w:t>МКУ «</w:t>
            </w:r>
            <w:proofErr w:type="spellStart"/>
            <w:r w:rsidRPr="0040202C">
              <w:rPr>
                <w:sz w:val="16"/>
                <w:szCs w:val="16"/>
              </w:rPr>
              <w:t>УКСиР</w:t>
            </w:r>
            <w:proofErr w:type="spellEnd"/>
            <w:r w:rsidRPr="0040202C">
              <w:rPr>
                <w:sz w:val="16"/>
                <w:szCs w:val="16"/>
              </w:rPr>
              <w:t xml:space="preserve"> Березовского района»</w:t>
            </w:r>
          </w:p>
        </w:tc>
        <w:tc>
          <w:tcPr>
            <w:tcW w:w="0" w:type="auto"/>
            <w:hideMark/>
          </w:tcPr>
          <w:p w:rsidR="00834D29" w:rsidRPr="00B219C8" w:rsidRDefault="00834D29" w:rsidP="009D5B0B">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val="restart"/>
            <w:noWrap/>
            <w:hideMark/>
          </w:tcPr>
          <w:p w:rsidR="00834D29" w:rsidRPr="0040202C" w:rsidRDefault="00834D29" w:rsidP="009D5B0B">
            <w:pPr>
              <w:rPr>
                <w:sz w:val="16"/>
                <w:szCs w:val="16"/>
              </w:rPr>
            </w:pPr>
            <w:r w:rsidRPr="0040202C">
              <w:rPr>
                <w:sz w:val="16"/>
                <w:szCs w:val="16"/>
              </w:rPr>
              <w:t> </w:t>
            </w:r>
          </w:p>
        </w:tc>
        <w:tc>
          <w:tcPr>
            <w:tcW w:w="0" w:type="auto"/>
            <w:gridSpan w:val="2"/>
            <w:vMerge w:val="restart"/>
            <w:hideMark/>
          </w:tcPr>
          <w:p w:rsidR="00834D29" w:rsidRPr="0040202C" w:rsidRDefault="00834D29" w:rsidP="009D5B0B">
            <w:pPr>
              <w:rPr>
                <w:sz w:val="16"/>
                <w:szCs w:val="16"/>
              </w:rPr>
            </w:pPr>
            <w:r w:rsidRPr="0040202C">
              <w:rPr>
                <w:sz w:val="16"/>
                <w:szCs w:val="16"/>
              </w:rPr>
              <w:t xml:space="preserve">Соисполнитель 3 </w:t>
            </w:r>
            <w:r w:rsidRPr="0040202C">
              <w:rPr>
                <w:sz w:val="16"/>
                <w:szCs w:val="16"/>
              </w:rPr>
              <w:br/>
              <w:t>БУ ХМАО – Югры «Игримская районная больница»</w:t>
            </w:r>
          </w:p>
        </w:tc>
        <w:tc>
          <w:tcPr>
            <w:tcW w:w="0" w:type="auto"/>
            <w:hideMark/>
          </w:tcPr>
          <w:p w:rsidR="00834D29" w:rsidRPr="00B219C8" w:rsidRDefault="00834D29" w:rsidP="009D5B0B">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val="restart"/>
            <w:noWrap/>
            <w:hideMark/>
          </w:tcPr>
          <w:p w:rsidR="00834D29" w:rsidRPr="0040202C" w:rsidRDefault="00834D29" w:rsidP="009D5B0B">
            <w:pPr>
              <w:rPr>
                <w:sz w:val="16"/>
                <w:szCs w:val="16"/>
              </w:rPr>
            </w:pPr>
            <w:r w:rsidRPr="0040202C">
              <w:rPr>
                <w:sz w:val="16"/>
                <w:szCs w:val="16"/>
              </w:rPr>
              <w:t> </w:t>
            </w:r>
          </w:p>
        </w:tc>
        <w:tc>
          <w:tcPr>
            <w:tcW w:w="0" w:type="auto"/>
            <w:gridSpan w:val="2"/>
            <w:vMerge w:val="restart"/>
            <w:hideMark/>
          </w:tcPr>
          <w:p w:rsidR="00834D29" w:rsidRPr="0040202C" w:rsidRDefault="00834D29" w:rsidP="009D5B0B">
            <w:pPr>
              <w:rPr>
                <w:sz w:val="16"/>
                <w:szCs w:val="16"/>
              </w:rPr>
            </w:pPr>
            <w:r w:rsidRPr="0040202C">
              <w:rPr>
                <w:sz w:val="16"/>
                <w:szCs w:val="16"/>
              </w:rPr>
              <w:t xml:space="preserve">Соисполнитель 4 </w:t>
            </w:r>
            <w:r w:rsidRPr="0040202C">
              <w:rPr>
                <w:sz w:val="16"/>
                <w:szCs w:val="16"/>
              </w:rPr>
              <w:br/>
              <w:t>БУ ХМАО – Югры «Березовская районная больница»</w:t>
            </w:r>
          </w:p>
        </w:tc>
        <w:tc>
          <w:tcPr>
            <w:tcW w:w="0" w:type="auto"/>
            <w:hideMark/>
          </w:tcPr>
          <w:p w:rsidR="00834D29" w:rsidRPr="00B219C8" w:rsidRDefault="00834D29" w:rsidP="009D5B0B">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val="restart"/>
            <w:noWrap/>
            <w:hideMark/>
          </w:tcPr>
          <w:p w:rsidR="00834D29" w:rsidRPr="0040202C" w:rsidRDefault="00834D29" w:rsidP="009D5B0B">
            <w:pPr>
              <w:rPr>
                <w:sz w:val="16"/>
                <w:szCs w:val="16"/>
              </w:rPr>
            </w:pPr>
            <w:r w:rsidRPr="0040202C">
              <w:rPr>
                <w:sz w:val="16"/>
                <w:szCs w:val="16"/>
              </w:rPr>
              <w:lastRenderedPageBreak/>
              <w:t> </w:t>
            </w:r>
          </w:p>
        </w:tc>
        <w:tc>
          <w:tcPr>
            <w:tcW w:w="0" w:type="auto"/>
            <w:gridSpan w:val="2"/>
            <w:vMerge w:val="restart"/>
            <w:hideMark/>
          </w:tcPr>
          <w:p w:rsidR="00834D29" w:rsidRPr="0040202C" w:rsidRDefault="00834D29" w:rsidP="009D5B0B">
            <w:pPr>
              <w:rPr>
                <w:sz w:val="16"/>
                <w:szCs w:val="16"/>
              </w:rPr>
            </w:pPr>
            <w:r w:rsidRPr="0040202C">
              <w:rPr>
                <w:sz w:val="16"/>
                <w:szCs w:val="16"/>
              </w:rPr>
              <w:t xml:space="preserve">Соисполнитель 5 </w:t>
            </w:r>
            <w:r w:rsidRPr="0040202C">
              <w:rPr>
                <w:sz w:val="16"/>
                <w:szCs w:val="16"/>
              </w:rPr>
              <w:br/>
              <w:t xml:space="preserve">Комитет образования </w:t>
            </w:r>
            <w:r w:rsidRPr="0040202C">
              <w:rPr>
                <w:sz w:val="16"/>
                <w:szCs w:val="16"/>
              </w:rPr>
              <w:br/>
              <w:t>администрации Березовского района</w:t>
            </w:r>
          </w:p>
        </w:tc>
        <w:tc>
          <w:tcPr>
            <w:tcW w:w="0" w:type="auto"/>
            <w:hideMark/>
          </w:tcPr>
          <w:p w:rsidR="00834D29" w:rsidRPr="00B219C8" w:rsidRDefault="00834D29" w:rsidP="009D5B0B">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sz w:val="16"/>
                <w:szCs w:val="16"/>
              </w:rPr>
            </w:pPr>
          </w:p>
        </w:tc>
        <w:tc>
          <w:tcPr>
            <w:tcW w:w="0" w:type="auto"/>
            <w:gridSpan w:val="2"/>
            <w:vMerge/>
            <w:hideMark/>
          </w:tcPr>
          <w:p w:rsidR="00834D29" w:rsidRPr="0040202C" w:rsidRDefault="00834D29" w:rsidP="009D5B0B">
            <w:pPr>
              <w:rPr>
                <w:sz w:val="16"/>
                <w:szCs w:val="16"/>
              </w:rPr>
            </w:pPr>
          </w:p>
        </w:tc>
        <w:tc>
          <w:tcPr>
            <w:tcW w:w="0" w:type="auto"/>
            <w:hideMark/>
          </w:tcPr>
          <w:p w:rsidR="00834D29" w:rsidRPr="00B219C8" w:rsidRDefault="00834D29" w:rsidP="009D5B0B">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val="restart"/>
            <w:noWrap/>
            <w:hideMark/>
          </w:tcPr>
          <w:p w:rsidR="00834D29" w:rsidRPr="0040202C" w:rsidRDefault="00834D29" w:rsidP="009D5B0B">
            <w:pPr>
              <w:rPr>
                <w:sz w:val="16"/>
                <w:szCs w:val="16"/>
              </w:rPr>
            </w:pPr>
            <w:r w:rsidRPr="0040202C">
              <w:rPr>
                <w:sz w:val="16"/>
                <w:szCs w:val="16"/>
              </w:rPr>
              <w:t> </w:t>
            </w:r>
          </w:p>
        </w:tc>
        <w:tc>
          <w:tcPr>
            <w:tcW w:w="0" w:type="auto"/>
            <w:gridSpan w:val="2"/>
            <w:vMerge w:val="restart"/>
            <w:hideMark/>
          </w:tcPr>
          <w:p w:rsidR="00834D29" w:rsidRPr="0040202C" w:rsidRDefault="00834D29" w:rsidP="009D5B0B">
            <w:pPr>
              <w:rPr>
                <w:sz w:val="16"/>
                <w:szCs w:val="16"/>
              </w:rPr>
            </w:pPr>
            <w:r w:rsidRPr="0040202C">
              <w:rPr>
                <w:sz w:val="16"/>
                <w:szCs w:val="16"/>
              </w:rPr>
              <w:t xml:space="preserve">Соисполнитель 6 </w:t>
            </w:r>
            <w:r w:rsidRPr="0040202C">
              <w:rPr>
                <w:sz w:val="16"/>
                <w:szCs w:val="16"/>
              </w:rPr>
              <w:br/>
              <w:t xml:space="preserve">Комитет культуры </w:t>
            </w:r>
            <w:r w:rsidRPr="0040202C">
              <w:rPr>
                <w:sz w:val="16"/>
                <w:szCs w:val="16"/>
              </w:rPr>
              <w:br/>
              <w:t>администрации Березовского района</w:t>
            </w:r>
          </w:p>
        </w:tc>
        <w:tc>
          <w:tcPr>
            <w:tcW w:w="0" w:type="auto"/>
            <w:hideMark/>
          </w:tcPr>
          <w:p w:rsidR="00834D29" w:rsidRPr="00B219C8" w:rsidRDefault="00834D29" w:rsidP="009D5B0B">
            <w:pPr>
              <w:rPr>
                <w:sz w:val="16"/>
                <w:szCs w:val="16"/>
              </w:rPr>
            </w:pPr>
            <w:r w:rsidRPr="00B219C8">
              <w:rPr>
                <w:sz w:val="16"/>
                <w:szCs w:val="16"/>
              </w:rPr>
              <w:t>всего</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w:t>
            </w:r>
          </w:p>
        </w:tc>
      </w:tr>
      <w:tr w:rsidR="00834D29" w:rsidRPr="0040202C" w:rsidTr="00703BF5">
        <w:trPr>
          <w:trHeight w:val="300"/>
        </w:trPr>
        <w:tc>
          <w:tcPr>
            <w:tcW w:w="0" w:type="auto"/>
            <w:vMerge/>
            <w:hideMark/>
          </w:tcPr>
          <w:p w:rsidR="00834D29" w:rsidRPr="0040202C" w:rsidRDefault="00834D29" w:rsidP="009D5B0B">
            <w:pPr>
              <w:rPr>
                <w:color w:val="FF0000"/>
                <w:sz w:val="16"/>
                <w:szCs w:val="16"/>
              </w:rPr>
            </w:pPr>
          </w:p>
        </w:tc>
        <w:tc>
          <w:tcPr>
            <w:tcW w:w="0" w:type="auto"/>
            <w:gridSpan w:val="2"/>
            <w:vMerge/>
            <w:hideMark/>
          </w:tcPr>
          <w:p w:rsidR="00834D29" w:rsidRPr="0040202C" w:rsidRDefault="00834D29" w:rsidP="009D5B0B">
            <w:pPr>
              <w:rPr>
                <w:color w:val="FF0000"/>
                <w:sz w:val="16"/>
                <w:szCs w:val="16"/>
              </w:rPr>
            </w:pPr>
          </w:p>
        </w:tc>
        <w:tc>
          <w:tcPr>
            <w:tcW w:w="0" w:type="auto"/>
            <w:hideMark/>
          </w:tcPr>
          <w:p w:rsidR="00834D29" w:rsidRPr="00B219C8" w:rsidRDefault="00834D29" w:rsidP="009D5B0B">
            <w:pPr>
              <w:rPr>
                <w:sz w:val="16"/>
                <w:szCs w:val="16"/>
              </w:rPr>
            </w:pPr>
            <w:r w:rsidRPr="00B219C8">
              <w:rPr>
                <w:sz w:val="16"/>
                <w:szCs w:val="16"/>
              </w:rPr>
              <w:t>федеральный бюджет</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color w:val="FF0000"/>
                <w:sz w:val="16"/>
                <w:szCs w:val="16"/>
              </w:rPr>
            </w:pPr>
          </w:p>
        </w:tc>
        <w:tc>
          <w:tcPr>
            <w:tcW w:w="0" w:type="auto"/>
            <w:gridSpan w:val="2"/>
            <w:vMerge/>
            <w:hideMark/>
          </w:tcPr>
          <w:p w:rsidR="00834D29" w:rsidRPr="0040202C" w:rsidRDefault="00834D29" w:rsidP="009D5B0B">
            <w:pPr>
              <w:rPr>
                <w:color w:val="FF0000"/>
                <w:sz w:val="16"/>
                <w:szCs w:val="16"/>
              </w:rPr>
            </w:pPr>
          </w:p>
        </w:tc>
        <w:tc>
          <w:tcPr>
            <w:tcW w:w="0" w:type="auto"/>
            <w:hideMark/>
          </w:tcPr>
          <w:p w:rsidR="00834D29" w:rsidRPr="00B219C8" w:rsidRDefault="00834D29" w:rsidP="009D5B0B">
            <w:pPr>
              <w:rPr>
                <w:sz w:val="16"/>
                <w:szCs w:val="16"/>
              </w:rPr>
            </w:pPr>
            <w:r w:rsidRPr="00B219C8">
              <w:rPr>
                <w:sz w:val="16"/>
                <w:szCs w:val="16"/>
              </w:rPr>
              <w:t>бюджет автономного округа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color w:val="FF0000"/>
                <w:sz w:val="16"/>
                <w:szCs w:val="16"/>
              </w:rPr>
            </w:pPr>
          </w:p>
        </w:tc>
        <w:tc>
          <w:tcPr>
            <w:tcW w:w="0" w:type="auto"/>
            <w:gridSpan w:val="2"/>
            <w:vMerge/>
            <w:hideMark/>
          </w:tcPr>
          <w:p w:rsidR="00834D29" w:rsidRPr="0040202C" w:rsidRDefault="00834D29" w:rsidP="009D5B0B">
            <w:pPr>
              <w:rPr>
                <w:color w:val="FF0000"/>
                <w:sz w:val="16"/>
                <w:szCs w:val="16"/>
              </w:rPr>
            </w:pPr>
          </w:p>
        </w:tc>
        <w:tc>
          <w:tcPr>
            <w:tcW w:w="0" w:type="auto"/>
            <w:hideMark/>
          </w:tcPr>
          <w:p w:rsidR="00834D29" w:rsidRPr="00B219C8" w:rsidRDefault="00834D29" w:rsidP="009D5B0B">
            <w:pPr>
              <w:rPr>
                <w:sz w:val="16"/>
                <w:szCs w:val="16"/>
              </w:rPr>
            </w:pPr>
            <w:r w:rsidRPr="00B219C8">
              <w:rPr>
                <w:sz w:val="16"/>
                <w:szCs w:val="16"/>
              </w:rPr>
              <w:t>бюджет района</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color w:val="FF0000"/>
                <w:sz w:val="16"/>
                <w:szCs w:val="16"/>
              </w:rPr>
            </w:pPr>
          </w:p>
        </w:tc>
        <w:tc>
          <w:tcPr>
            <w:tcW w:w="0" w:type="auto"/>
            <w:gridSpan w:val="2"/>
            <w:vMerge/>
            <w:hideMark/>
          </w:tcPr>
          <w:p w:rsidR="00834D29" w:rsidRPr="0040202C" w:rsidRDefault="00834D29" w:rsidP="009D5B0B">
            <w:pPr>
              <w:rPr>
                <w:color w:val="FF0000"/>
                <w:sz w:val="16"/>
                <w:szCs w:val="16"/>
              </w:rPr>
            </w:pPr>
          </w:p>
        </w:tc>
        <w:tc>
          <w:tcPr>
            <w:tcW w:w="0" w:type="auto"/>
            <w:hideMark/>
          </w:tcPr>
          <w:p w:rsidR="00834D29" w:rsidRPr="00B219C8" w:rsidRDefault="00834D29" w:rsidP="009D5B0B">
            <w:pPr>
              <w:rPr>
                <w:sz w:val="16"/>
                <w:szCs w:val="16"/>
              </w:rPr>
            </w:pPr>
            <w:r w:rsidRPr="00B219C8">
              <w:rPr>
                <w:sz w:val="16"/>
                <w:szCs w:val="16"/>
              </w:rPr>
              <w:t>в том числе софинансирование</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r w:rsidR="00834D29" w:rsidRPr="0040202C" w:rsidTr="00703BF5">
        <w:trPr>
          <w:trHeight w:val="300"/>
        </w:trPr>
        <w:tc>
          <w:tcPr>
            <w:tcW w:w="0" w:type="auto"/>
            <w:vMerge/>
            <w:hideMark/>
          </w:tcPr>
          <w:p w:rsidR="00834D29" w:rsidRPr="0040202C" w:rsidRDefault="00834D29" w:rsidP="009D5B0B">
            <w:pPr>
              <w:rPr>
                <w:color w:val="FF0000"/>
                <w:sz w:val="16"/>
                <w:szCs w:val="16"/>
              </w:rPr>
            </w:pPr>
          </w:p>
        </w:tc>
        <w:tc>
          <w:tcPr>
            <w:tcW w:w="0" w:type="auto"/>
            <w:gridSpan w:val="2"/>
            <w:vMerge/>
            <w:hideMark/>
          </w:tcPr>
          <w:p w:rsidR="00834D29" w:rsidRPr="0040202C" w:rsidRDefault="00834D29" w:rsidP="009D5B0B">
            <w:pPr>
              <w:rPr>
                <w:color w:val="FF0000"/>
                <w:sz w:val="16"/>
                <w:szCs w:val="16"/>
              </w:rPr>
            </w:pPr>
          </w:p>
        </w:tc>
        <w:tc>
          <w:tcPr>
            <w:tcW w:w="0" w:type="auto"/>
            <w:hideMark/>
          </w:tcPr>
          <w:p w:rsidR="00834D29" w:rsidRPr="00B219C8" w:rsidRDefault="00834D29" w:rsidP="009D5B0B">
            <w:pPr>
              <w:rPr>
                <w:sz w:val="16"/>
                <w:szCs w:val="16"/>
              </w:rPr>
            </w:pPr>
            <w:r w:rsidRPr="00B219C8">
              <w:rPr>
                <w:sz w:val="16"/>
                <w:szCs w:val="16"/>
              </w:rPr>
              <w:t>иные источники финансирования</w:t>
            </w:r>
          </w:p>
        </w:tc>
        <w:tc>
          <w:tcPr>
            <w:tcW w:w="1163"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114" w:type="dxa"/>
            <w:gridSpan w:val="2"/>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0" w:type="auto"/>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c>
          <w:tcPr>
            <w:tcW w:w="1052" w:type="dxa"/>
            <w:shd w:val="clear" w:color="auto" w:fill="FFFFFF" w:themeFill="background1"/>
            <w:hideMark/>
          </w:tcPr>
          <w:p w:rsidR="00834D29" w:rsidRPr="00B219C8" w:rsidRDefault="00834D29" w:rsidP="009D5B0B">
            <w:pPr>
              <w:rPr>
                <w:sz w:val="16"/>
                <w:szCs w:val="16"/>
              </w:rPr>
            </w:pPr>
            <w:r w:rsidRPr="00B219C8">
              <w:rPr>
                <w:sz w:val="16"/>
                <w:szCs w:val="16"/>
              </w:rPr>
              <w:t>0,0</w:t>
            </w:r>
          </w:p>
        </w:tc>
      </w:tr>
    </w:tbl>
    <w:p w:rsidR="00834D29" w:rsidRDefault="00834D29" w:rsidP="00834D29">
      <w:pPr>
        <w:ind w:firstLine="708"/>
        <w:rPr>
          <w:sz w:val="28"/>
          <w:szCs w:val="28"/>
        </w:rPr>
      </w:pPr>
    </w:p>
    <w:p w:rsidR="005268F2" w:rsidRDefault="005268F2" w:rsidP="00834D29">
      <w:pPr>
        <w:autoSpaceDE w:val="0"/>
        <w:autoSpaceDN w:val="0"/>
        <w:adjustRightInd w:val="0"/>
        <w:ind w:left="5103"/>
        <w:jc w:val="right"/>
        <w:rPr>
          <w:sz w:val="28"/>
          <w:szCs w:val="28"/>
        </w:rPr>
        <w:sectPr w:rsidR="005268F2" w:rsidSect="000F08AC">
          <w:headerReference w:type="even" r:id="rId12"/>
          <w:headerReference w:type="default" r:id="rId13"/>
          <w:pgSz w:w="16838" w:h="11906" w:orient="landscape"/>
          <w:pgMar w:top="1418" w:right="425" w:bottom="567" w:left="425" w:header="709" w:footer="709" w:gutter="0"/>
          <w:pgNumType w:chapStyle="1"/>
          <w:cols w:space="708"/>
          <w:docGrid w:linePitch="360"/>
        </w:sectPr>
      </w:pPr>
    </w:p>
    <w:p w:rsidR="005268F2" w:rsidRPr="0040202C" w:rsidRDefault="005268F2" w:rsidP="004848FB">
      <w:pPr>
        <w:autoSpaceDE w:val="0"/>
        <w:autoSpaceDN w:val="0"/>
        <w:adjustRightInd w:val="0"/>
        <w:ind w:left="5103"/>
        <w:jc w:val="right"/>
        <w:rPr>
          <w:sz w:val="28"/>
          <w:szCs w:val="28"/>
        </w:rPr>
      </w:pPr>
      <w:r w:rsidRPr="0040202C">
        <w:rPr>
          <w:sz w:val="28"/>
          <w:szCs w:val="28"/>
        </w:rPr>
        <w:lastRenderedPageBreak/>
        <w:t xml:space="preserve">Приложение </w:t>
      </w:r>
      <w:r>
        <w:rPr>
          <w:sz w:val="28"/>
          <w:szCs w:val="28"/>
        </w:rPr>
        <w:t>2</w:t>
      </w:r>
      <w:r w:rsidRPr="0040202C">
        <w:rPr>
          <w:sz w:val="28"/>
          <w:szCs w:val="28"/>
        </w:rPr>
        <w:t xml:space="preserve"> </w:t>
      </w:r>
    </w:p>
    <w:p w:rsidR="005268F2" w:rsidRPr="0040202C" w:rsidRDefault="005268F2" w:rsidP="004848FB">
      <w:pPr>
        <w:autoSpaceDE w:val="0"/>
        <w:autoSpaceDN w:val="0"/>
        <w:adjustRightInd w:val="0"/>
        <w:ind w:left="5103"/>
        <w:jc w:val="right"/>
        <w:rPr>
          <w:sz w:val="28"/>
          <w:szCs w:val="28"/>
        </w:rPr>
      </w:pPr>
      <w:r w:rsidRPr="0040202C">
        <w:rPr>
          <w:sz w:val="28"/>
          <w:szCs w:val="28"/>
        </w:rPr>
        <w:t xml:space="preserve">к постановлению администрации Березовского района                                                                                                          </w:t>
      </w:r>
      <w:r>
        <w:rPr>
          <w:sz w:val="28"/>
          <w:szCs w:val="28"/>
        </w:rPr>
        <w:t xml:space="preserve">                           </w:t>
      </w:r>
      <w:r w:rsidRPr="0040202C">
        <w:rPr>
          <w:sz w:val="28"/>
          <w:szCs w:val="28"/>
        </w:rPr>
        <w:t xml:space="preserve">                                                    </w:t>
      </w:r>
      <w:r w:rsidR="004848FB">
        <w:rPr>
          <w:sz w:val="28"/>
          <w:szCs w:val="28"/>
        </w:rPr>
        <w:t>от 24.05.2023 № 374</w:t>
      </w:r>
      <w:r w:rsidRPr="0040202C">
        <w:rPr>
          <w:sz w:val="28"/>
          <w:szCs w:val="28"/>
        </w:rPr>
        <w:t xml:space="preserve">      </w:t>
      </w:r>
    </w:p>
    <w:p w:rsidR="00D57264" w:rsidRDefault="005268F2" w:rsidP="00D57264">
      <w:pPr>
        <w:jc w:val="right"/>
        <w:rPr>
          <w:sz w:val="28"/>
          <w:szCs w:val="28"/>
        </w:rPr>
      </w:pP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r w:rsidRPr="0040202C">
        <w:rPr>
          <w:sz w:val="28"/>
          <w:szCs w:val="28"/>
        </w:rPr>
        <w:tab/>
      </w:r>
    </w:p>
    <w:p w:rsidR="00D57264" w:rsidRPr="00980096" w:rsidRDefault="00D57264" w:rsidP="00D57264">
      <w:pPr>
        <w:jc w:val="right"/>
        <w:rPr>
          <w:rFonts w:ascii="Arial" w:hAnsi="Arial"/>
          <w:szCs w:val="28"/>
        </w:rPr>
      </w:pPr>
      <w:r w:rsidRPr="00980096">
        <w:rPr>
          <w:rFonts w:ascii="Arial" w:hAnsi="Arial"/>
          <w:szCs w:val="28"/>
        </w:rPr>
        <w:t>Таблица 8</w:t>
      </w:r>
    </w:p>
    <w:p w:rsidR="00D57264" w:rsidRPr="00980096" w:rsidRDefault="00D57264" w:rsidP="00D57264">
      <w:pPr>
        <w:jc w:val="center"/>
        <w:rPr>
          <w:rFonts w:ascii="Arial" w:hAnsi="Arial"/>
          <w:b/>
          <w:szCs w:val="28"/>
        </w:rPr>
      </w:pPr>
      <w:r w:rsidRPr="00980096">
        <w:rPr>
          <w:rFonts w:ascii="Arial" w:hAnsi="Arial"/>
          <w:b/>
          <w:szCs w:val="28"/>
        </w:rPr>
        <w:t>План мероприятий подпрограммы 4 «Укрепление общественного здоровья»</w:t>
      </w:r>
    </w:p>
    <w:p w:rsidR="00D57264" w:rsidRPr="00980096" w:rsidRDefault="00D57264" w:rsidP="00D57264">
      <w:pPr>
        <w:jc w:val="both"/>
        <w:rPr>
          <w:rFonts w:ascii="Arial" w:hAnsi="Arial"/>
          <w:szCs w:val="28"/>
        </w:rPr>
      </w:pPr>
    </w:p>
    <w:p w:rsidR="00D57264" w:rsidRPr="00980096" w:rsidRDefault="00D57264" w:rsidP="00D57264">
      <w:pPr>
        <w:jc w:val="both"/>
        <w:rPr>
          <w:rFonts w:ascii="Arial" w:hAnsi="Arial"/>
          <w:szCs w:val="28"/>
        </w:rPr>
      </w:pPr>
      <w:r w:rsidRPr="00980096">
        <w:rPr>
          <w:rFonts w:ascii="Arial" w:hAnsi="Arial"/>
          <w:szCs w:val="28"/>
        </w:rPr>
        <w:t xml:space="preserve"> </w:t>
      </w:r>
    </w:p>
    <w:tbl>
      <w:tblPr>
        <w:tblStyle w:val="7"/>
        <w:tblW w:w="0" w:type="auto"/>
        <w:tblLook w:val="04A0" w:firstRow="1" w:lastRow="0" w:firstColumn="1" w:lastColumn="0" w:noHBand="0" w:noVBand="1"/>
      </w:tblPr>
      <w:tblGrid>
        <w:gridCol w:w="950"/>
        <w:gridCol w:w="3333"/>
        <w:gridCol w:w="2254"/>
        <w:gridCol w:w="2808"/>
      </w:tblGrid>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center"/>
              <w:rPr>
                <w:rFonts w:ascii="Arial" w:hAnsi="Arial"/>
              </w:rPr>
            </w:pPr>
            <w:r w:rsidRPr="00980096">
              <w:rPr>
                <w:rFonts w:ascii="Arial" w:hAnsi="Arial"/>
              </w:rPr>
              <w:t>№</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center"/>
              <w:rPr>
                <w:rFonts w:ascii="Arial" w:hAnsi="Arial"/>
              </w:rPr>
            </w:pPr>
            <w:r w:rsidRPr="00980096">
              <w:rPr>
                <w:rFonts w:ascii="Arial" w:hAnsi="Arial"/>
              </w:rPr>
              <w:t>Наименование</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center"/>
              <w:rPr>
                <w:rFonts w:ascii="Arial" w:hAnsi="Arial"/>
              </w:rPr>
            </w:pPr>
            <w:r w:rsidRPr="00980096">
              <w:rPr>
                <w:rFonts w:ascii="Arial" w:hAnsi="Arial"/>
              </w:rPr>
              <w:t>Сроки исполнения</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center"/>
              <w:rPr>
                <w:rFonts w:ascii="Arial" w:hAnsi="Arial"/>
              </w:rPr>
            </w:pPr>
            <w:r w:rsidRPr="00980096">
              <w:rPr>
                <w:rFonts w:ascii="Arial" w:hAnsi="Arial"/>
              </w:rPr>
              <w:t>Ответственный исполнитель</w:t>
            </w: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tcPr>
          <w:p w:rsidR="00D57264" w:rsidRPr="00980096" w:rsidRDefault="00D57264" w:rsidP="00AA5DA2">
            <w:pPr>
              <w:ind w:firstLine="567"/>
              <w:jc w:val="both"/>
              <w:rPr>
                <w:rFonts w:ascii="Arial" w:hAnsi="Arial"/>
                <w:b/>
              </w:rPr>
            </w:pPr>
            <w:r w:rsidRPr="00980096">
              <w:rPr>
                <w:rFonts w:ascii="Arial" w:hAnsi="Arial"/>
                <w:b/>
                <w:lang w:val="en-US"/>
              </w:rPr>
              <w:t>I</w:t>
            </w:r>
            <w:r w:rsidRPr="00980096">
              <w:rPr>
                <w:rFonts w:ascii="Arial" w:hAnsi="Arial"/>
                <w:b/>
              </w:rPr>
              <w:t>. Мероприятия, реализуемые медицинскими организациями  района</w:t>
            </w:r>
          </w:p>
          <w:p w:rsidR="00D57264" w:rsidRPr="00980096" w:rsidRDefault="00D57264" w:rsidP="00AA5DA2">
            <w:pPr>
              <w:ind w:firstLine="567"/>
              <w:jc w:val="both"/>
              <w:rPr>
                <w:rFonts w:ascii="Arial" w:hAnsi="Arial"/>
              </w:rPr>
            </w:pP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rPr>
            </w:pPr>
            <w:r w:rsidRPr="00980096">
              <w:rPr>
                <w:rFonts w:ascii="Arial" w:hAnsi="Arial"/>
              </w:rPr>
              <w:t>1. 1. Укрепление здоровья населения, существенное снижение уровня социально значимых заболеваний, создание условий и формирование основ здорового образа жизни среди населения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1.1.1.</w:t>
            </w:r>
          </w:p>
          <w:p w:rsidR="00D57264" w:rsidRPr="00980096" w:rsidRDefault="00D57264" w:rsidP="00AA5DA2">
            <w:pPr>
              <w:ind w:firstLine="567"/>
              <w:jc w:val="both"/>
              <w:rPr>
                <w:rFonts w:ascii="Arial" w:hAnsi="Arial"/>
              </w:rPr>
            </w:pP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Организация и проведение профилактических мероприятий по сокращению потребления табака, алкоголя, наркотических средств </w:t>
            </w:r>
            <w:proofErr w:type="spellStart"/>
            <w:r w:rsidRPr="00980096">
              <w:rPr>
                <w:rFonts w:ascii="Arial" w:hAnsi="Arial"/>
              </w:rPr>
              <w:t>психоактивных</w:t>
            </w:r>
            <w:proofErr w:type="spellEnd"/>
            <w:r w:rsidRPr="00980096">
              <w:rPr>
                <w:rFonts w:ascii="Arial" w:hAnsi="Arial"/>
              </w:rPr>
              <w:t xml:space="preserve"> средств, в том числе и среди подростков</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ind w:firstLine="567"/>
              <w:jc w:val="both"/>
              <w:rPr>
                <w:rFonts w:ascii="Arial" w:hAnsi="Arial"/>
                <w:lang w:val="en-US"/>
              </w:rPr>
            </w:pP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Бюджетная организация Ханты-Мансийского автономного округа - Югры «Березовская районная больница» (далее -  МБУ ХМАО - Югры «Березовская районная больница»);</w:t>
            </w:r>
          </w:p>
          <w:p w:rsidR="00D57264" w:rsidRPr="00980096" w:rsidRDefault="00D57264" w:rsidP="00AA5DA2">
            <w:pPr>
              <w:ind w:firstLine="567"/>
              <w:jc w:val="both"/>
              <w:rPr>
                <w:rFonts w:ascii="Arial" w:hAnsi="Arial"/>
              </w:rPr>
            </w:pPr>
            <w:proofErr w:type="gramStart"/>
            <w:r w:rsidRPr="00980096">
              <w:rPr>
                <w:rFonts w:ascii="Arial" w:hAnsi="Arial"/>
              </w:rPr>
              <w:t xml:space="preserve">Бюджетная организация Ханты-Мансийского автономного округа - Югры «Игримская районная больница» (далее - </w:t>
            </w:r>
            <w:proofErr w:type="gramEnd"/>
          </w:p>
          <w:p w:rsidR="00D57264" w:rsidRPr="00980096" w:rsidRDefault="00D57264" w:rsidP="00AA5DA2">
            <w:pPr>
              <w:ind w:firstLine="567"/>
              <w:jc w:val="both"/>
              <w:rPr>
                <w:rFonts w:ascii="Arial" w:hAnsi="Arial"/>
              </w:rPr>
            </w:pPr>
            <w:proofErr w:type="gramStart"/>
            <w:r w:rsidRPr="00980096">
              <w:rPr>
                <w:rFonts w:ascii="Arial" w:hAnsi="Arial"/>
              </w:rPr>
              <w:t>БУ ХМАО-Югры «Игримская районная больница»)</w:t>
            </w:r>
            <w:proofErr w:type="gramEnd"/>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1.1.2.</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Проведение мероприятий по вопросам </w:t>
            </w:r>
            <w:proofErr w:type="gramStart"/>
            <w:r w:rsidRPr="00980096">
              <w:rPr>
                <w:rFonts w:ascii="Arial" w:hAnsi="Arial"/>
              </w:rPr>
              <w:t>формирования принципов здорового образа жизни населения</w:t>
            </w:r>
            <w:proofErr w:type="gramEnd"/>
            <w:r w:rsidRPr="00980096">
              <w:rPr>
                <w:rFonts w:ascii="Arial" w:hAnsi="Arial"/>
              </w:rPr>
              <w:t xml:space="preserve"> Березовского района</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ind w:firstLine="567"/>
              <w:jc w:val="both"/>
              <w:rPr>
                <w:rFonts w:ascii="Arial" w:hAnsi="Arial"/>
              </w:rPr>
            </w:pP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rPr>
            </w:pPr>
            <w:r w:rsidRPr="00980096">
              <w:rPr>
                <w:rFonts w:ascii="Arial" w:hAnsi="Arial"/>
              </w:rPr>
              <w:t>1.2. Снижение смертности от болезней системы кровообращения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1.2.1.</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Обеспечение потребности консультации врача кардиолога (</w:t>
            </w:r>
            <w:proofErr w:type="gramStart"/>
            <w:r w:rsidRPr="00980096">
              <w:rPr>
                <w:rFonts w:ascii="Arial" w:hAnsi="Arial"/>
              </w:rPr>
              <w:t>дистанционных</w:t>
            </w:r>
            <w:proofErr w:type="gramEnd"/>
            <w:r w:rsidRPr="00980096">
              <w:rPr>
                <w:rFonts w:ascii="Arial" w:hAnsi="Arial"/>
              </w:rPr>
              <w:t>, телемедицинских)</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ind w:firstLine="567"/>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1.2.2.</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Совершенствование маршрутизации пациентов с острым коронарным синдромом, острым </w:t>
            </w:r>
            <w:r w:rsidRPr="00980096">
              <w:rPr>
                <w:rFonts w:ascii="Arial" w:hAnsi="Arial"/>
              </w:rPr>
              <w:lastRenderedPageBreak/>
              <w:t>нарушением мозгового кровообращения в Бюджетное учреждение Ханты-Мансийского автономного округа – Югры «</w:t>
            </w:r>
            <w:proofErr w:type="spellStart"/>
            <w:r w:rsidRPr="00980096">
              <w:rPr>
                <w:rFonts w:ascii="Arial" w:hAnsi="Arial"/>
              </w:rPr>
              <w:t>Няганьская</w:t>
            </w:r>
            <w:proofErr w:type="spellEnd"/>
            <w:r w:rsidRPr="00980096">
              <w:rPr>
                <w:rFonts w:ascii="Arial" w:hAnsi="Arial"/>
              </w:rPr>
              <w:t xml:space="preserve"> окружная больница» (региональный сосудистый центр)</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lastRenderedPageBreak/>
              <w:t>январь-декабрь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ind w:firstLine="567"/>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lastRenderedPageBreak/>
              <w:t>1.2.3.</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Обеспечить охват проведения диспансеризации и достижения целевых показателей уровня АД у пациентов с БСК, находящихся на диспансерном учете</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ind w:firstLine="567"/>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1.2.4.</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Обеспечить контроль адекватности проводимой терапии, в том числе лекарственное обеспечение пациентов, перенесших инфаркт миокарда, нестабильную стенокардию, кардиохирургические и интервенционные вмешательства</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ind w:firstLine="567"/>
              <w:jc w:val="both"/>
              <w:rPr>
                <w:rFonts w:ascii="Arial" w:hAnsi="Arial"/>
              </w:rPr>
            </w:pP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ind w:firstLine="567"/>
              <w:jc w:val="both"/>
              <w:rPr>
                <w:rFonts w:ascii="Arial" w:hAnsi="Arial"/>
              </w:rPr>
            </w:pP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rPr>
            </w:pPr>
            <w:r w:rsidRPr="00980096">
              <w:rPr>
                <w:rFonts w:ascii="Arial" w:hAnsi="Arial"/>
              </w:rPr>
              <w:t>1.3. Снижение смертности от злокачественных новообразований</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1.3.1.</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Инструментальное обследование граждан при проведении диспансеризации определенных групп взрослого населения: </w:t>
            </w:r>
            <w:proofErr w:type="spellStart"/>
            <w:r w:rsidRPr="00980096">
              <w:rPr>
                <w:rFonts w:ascii="Arial" w:hAnsi="Arial"/>
              </w:rPr>
              <w:t>колоноскопия</w:t>
            </w:r>
            <w:proofErr w:type="spellEnd"/>
            <w:r w:rsidRPr="00980096">
              <w:rPr>
                <w:rFonts w:ascii="Arial" w:hAnsi="Arial"/>
              </w:rPr>
              <w:t>, (</w:t>
            </w:r>
            <w:proofErr w:type="spellStart"/>
            <w:r w:rsidRPr="00980096">
              <w:rPr>
                <w:rFonts w:ascii="Arial" w:hAnsi="Arial"/>
              </w:rPr>
              <w:t>ректороманоскопия</w:t>
            </w:r>
            <w:proofErr w:type="spellEnd"/>
            <w:r w:rsidRPr="00980096">
              <w:rPr>
                <w:rFonts w:ascii="Arial" w:hAnsi="Arial"/>
              </w:rPr>
              <w:t xml:space="preserve">), определение уровня </w:t>
            </w:r>
            <w:proofErr w:type="gramStart"/>
            <w:r w:rsidRPr="00980096">
              <w:rPr>
                <w:rFonts w:ascii="Arial" w:hAnsi="Arial"/>
              </w:rPr>
              <w:t>простат-специфического</w:t>
            </w:r>
            <w:proofErr w:type="gramEnd"/>
            <w:r w:rsidRPr="00980096">
              <w:rPr>
                <w:rFonts w:ascii="Arial" w:hAnsi="Arial"/>
              </w:rPr>
              <w:t xml:space="preserve"> антигена в крови, маммография, проведение ультразвуковых исследований органов брюшной полости</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p w:rsidR="00D57264" w:rsidRPr="00980096" w:rsidRDefault="00D57264" w:rsidP="00AA5DA2">
            <w:pPr>
              <w:ind w:firstLine="567"/>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1.3.2.</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Проведение </w:t>
            </w:r>
            <w:proofErr w:type="spellStart"/>
            <w:r w:rsidRPr="00980096">
              <w:rPr>
                <w:rFonts w:ascii="Arial" w:hAnsi="Arial"/>
              </w:rPr>
              <w:t>скрининговых</w:t>
            </w:r>
            <w:proofErr w:type="spellEnd"/>
            <w:r w:rsidRPr="00980096">
              <w:rPr>
                <w:rFonts w:ascii="Arial" w:hAnsi="Arial"/>
              </w:rPr>
              <w:t xml:space="preserve"> мероприятий ранней диагностики злокачественных новообразований: скрининг на скрытую кровь в кале, </w:t>
            </w:r>
            <w:proofErr w:type="spellStart"/>
            <w:r w:rsidRPr="00980096">
              <w:rPr>
                <w:rFonts w:ascii="Arial" w:hAnsi="Arial"/>
              </w:rPr>
              <w:t>скрининговые</w:t>
            </w:r>
            <w:proofErr w:type="spellEnd"/>
            <w:r w:rsidRPr="00980096">
              <w:rPr>
                <w:rFonts w:ascii="Arial" w:hAnsi="Arial"/>
              </w:rPr>
              <w:t xml:space="preserve"> методы исследования онкологических </w:t>
            </w:r>
            <w:r w:rsidRPr="00980096">
              <w:rPr>
                <w:rFonts w:ascii="Arial" w:hAnsi="Arial"/>
              </w:rPr>
              <w:lastRenderedPageBreak/>
              <w:t>заболеваний женской репродуктивной системы</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lastRenderedPageBreak/>
              <w:t>январь-декабрь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p w:rsidR="00D57264" w:rsidRPr="00980096" w:rsidRDefault="00D57264" w:rsidP="00AA5DA2">
            <w:pPr>
              <w:ind w:firstLine="567"/>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lastRenderedPageBreak/>
              <w:t>1.3.3.</w:t>
            </w:r>
          </w:p>
        </w:tc>
        <w:tc>
          <w:tcPr>
            <w:tcW w:w="3333" w:type="dxa"/>
            <w:tcBorders>
              <w:top w:val="single" w:sz="4" w:space="0" w:color="auto"/>
              <w:left w:val="single" w:sz="4" w:space="0" w:color="auto"/>
              <w:bottom w:val="single" w:sz="4" w:space="0" w:color="auto"/>
              <w:right w:val="single" w:sz="4" w:space="0" w:color="auto"/>
            </w:tcBorders>
            <w:vAlign w:val="center"/>
            <w:hideMark/>
          </w:tcPr>
          <w:p w:rsidR="00D57264" w:rsidRPr="00980096" w:rsidRDefault="00D57264" w:rsidP="00AA5DA2">
            <w:pPr>
              <w:jc w:val="both"/>
              <w:rPr>
                <w:rFonts w:ascii="Arial" w:hAnsi="Arial"/>
              </w:rPr>
            </w:pPr>
            <w:r w:rsidRPr="00980096">
              <w:rPr>
                <w:rFonts w:ascii="Arial" w:hAnsi="Arial"/>
              </w:rPr>
              <w:t>Месячник профилактики онкологических заболеваний</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февраль 2022 - 2025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rPr>
            </w:pPr>
            <w:r w:rsidRPr="00980096">
              <w:rPr>
                <w:rFonts w:ascii="Arial" w:hAnsi="Arial"/>
              </w:rPr>
              <w:t>1.4. Мероприятия по сокращению уровня материнской и младенческой смертности, укреплению репродуктивного здоровья населения, в том числе детей и подростков</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1.4.1.</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Повышение квалификации медицинских работников в области </w:t>
            </w:r>
            <w:proofErr w:type="spellStart"/>
            <w:r w:rsidRPr="00980096">
              <w:rPr>
                <w:rFonts w:ascii="Arial" w:hAnsi="Arial"/>
              </w:rPr>
              <w:t>перинатологии</w:t>
            </w:r>
            <w:proofErr w:type="spellEnd"/>
            <w:r w:rsidRPr="00980096">
              <w:rPr>
                <w:rFonts w:ascii="Arial" w:hAnsi="Arial"/>
              </w:rPr>
              <w:t xml:space="preserve">, неонатологии и педиатрии в </w:t>
            </w:r>
            <w:proofErr w:type="spellStart"/>
            <w:r w:rsidRPr="00980096">
              <w:rPr>
                <w:rFonts w:ascii="Arial" w:hAnsi="Arial"/>
              </w:rPr>
              <w:t>симуляционных</w:t>
            </w:r>
            <w:proofErr w:type="spellEnd"/>
            <w:r w:rsidRPr="00980096">
              <w:rPr>
                <w:rFonts w:ascii="Arial" w:hAnsi="Arial"/>
              </w:rPr>
              <w:t xml:space="preserve"> центрах </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январь-декабрь 2022-2025 (по графику)</w:t>
            </w:r>
          </w:p>
          <w:p w:rsidR="00D57264" w:rsidRPr="00980096" w:rsidRDefault="00D57264" w:rsidP="00AA5DA2">
            <w:pPr>
              <w:ind w:firstLine="567"/>
              <w:jc w:val="both"/>
              <w:rPr>
                <w:rFonts w:ascii="Arial" w:hAnsi="Arial"/>
              </w:rPr>
            </w:pP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1.4.2.</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Организация и направление беременных для проведения </w:t>
            </w:r>
            <w:proofErr w:type="spellStart"/>
            <w:r w:rsidRPr="00980096">
              <w:rPr>
                <w:rFonts w:ascii="Arial" w:hAnsi="Arial"/>
              </w:rPr>
              <w:t>пренатального</w:t>
            </w:r>
            <w:proofErr w:type="spellEnd"/>
            <w:r w:rsidRPr="00980096">
              <w:rPr>
                <w:rFonts w:ascii="Arial" w:hAnsi="Arial"/>
              </w:rPr>
              <w:t xml:space="preserve"> скрининга в I триместре беременности в ОКБ г. Ханты-Мансийска </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1.4.3</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Организация и направление образцов неонатального скрининга на наследственные и врождённые заболевания</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1.4.4.</w:t>
            </w:r>
          </w:p>
        </w:tc>
        <w:tc>
          <w:tcPr>
            <w:tcW w:w="3333"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Ранняя диагностика онкологических заболеваний женской репродуктивной системы в рамках проведения диспансеризации гру</w:t>
            </w:r>
            <w:proofErr w:type="gramStart"/>
            <w:r w:rsidRPr="00980096">
              <w:rPr>
                <w:rFonts w:ascii="Arial" w:hAnsi="Arial"/>
              </w:rPr>
              <w:t>пп взр</w:t>
            </w:r>
            <w:proofErr w:type="gramEnd"/>
            <w:r w:rsidRPr="00980096">
              <w:rPr>
                <w:rFonts w:ascii="Arial" w:hAnsi="Arial"/>
              </w:rPr>
              <w:t>ослого населения;</w:t>
            </w:r>
          </w:p>
          <w:p w:rsidR="00D57264" w:rsidRPr="00980096" w:rsidRDefault="00D57264" w:rsidP="00AA5DA2">
            <w:pPr>
              <w:ind w:firstLine="567"/>
              <w:jc w:val="both"/>
              <w:rPr>
                <w:rFonts w:ascii="Arial" w:hAnsi="Arial"/>
              </w:rPr>
            </w:pPr>
          </w:p>
          <w:p w:rsidR="00D57264" w:rsidRPr="00980096" w:rsidRDefault="00D57264" w:rsidP="00AA5DA2">
            <w:pPr>
              <w:jc w:val="both"/>
              <w:rPr>
                <w:rFonts w:ascii="Arial" w:hAnsi="Arial"/>
              </w:rPr>
            </w:pPr>
            <w:r w:rsidRPr="00980096">
              <w:rPr>
                <w:rFonts w:ascii="Arial" w:hAnsi="Arial"/>
              </w:rPr>
              <w:t>профилактические медицинские осмотры взрослого населения</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p w:rsidR="00D57264" w:rsidRPr="00980096" w:rsidRDefault="00D57264" w:rsidP="00AA5DA2">
            <w:pPr>
              <w:ind w:firstLine="567"/>
              <w:jc w:val="both"/>
              <w:rPr>
                <w:rFonts w:ascii="Arial" w:hAnsi="Arial"/>
              </w:rPr>
            </w:pPr>
          </w:p>
          <w:p w:rsidR="00D57264" w:rsidRPr="00980096" w:rsidRDefault="00D57264" w:rsidP="00AA5DA2">
            <w:pPr>
              <w:ind w:firstLine="567"/>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1.4.5.</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Развитие ранней диагностики заболеваний органов репродуктивной сферы у детей в возрасте 15-17 лет в рамках проведения профилактических осмотров</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ind w:firstLine="567"/>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1.4.6.</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Организация санаторно-курортного лечения диспансерной группы населения, в том числе по системе «Мать и дитя»</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ind w:firstLine="567"/>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rPr>
            </w:pPr>
            <w:r w:rsidRPr="00980096">
              <w:rPr>
                <w:rFonts w:ascii="Arial" w:hAnsi="Arial"/>
              </w:rPr>
              <w:t>1.5. Организационно-методические мероприятия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lastRenderedPageBreak/>
              <w:t>1.5.1.</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Анализ причин смертности населения по классам заболеваний</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2022-2025, ежеквартально</w:t>
            </w:r>
          </w:p>
          <w:p w:rsidR="00D57264" w:rsidRPr="00980096" w:rsidRDefault="00D57264" w:rsidP="00AA5DA2">
            <w:pPr>
              <w:ind w:firstLine="567"/>
              <w:jc w:val="both"/>
              <w:rPr>
                <w:rFonts w:ascii="Arial" w:hAnsi="Arial"/>
              </w:rPr>
            </w:pP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«Березовская районная больница»;</w:t>
            </w:r>
          </w:p>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1.5.2.</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профилактики острых респираторных инфекций</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1.5.3.</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пропаганды краевой патологии</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март 2022-2025</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p w:rsidR="00D57264" w:rsidRPr="00980096" w:rsidRDefault="00D57264" w:rsidP="00AA5DA2">
            <w:pPr>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1.5.4.</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профилактики детского травматизма</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июнь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1.5.5.</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профилактики кишечных инфекций</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июль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1.5.6.</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репродуктивного здоровья</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 xml:space="preserve">август 2022-2025 </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1.5.7.</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Месячник профилактики заболеваний </w:t>
            </w:r>
            <w:proofErr w:type="gramStart"/>
            <w:r w:rsidRPr="00980096">
              <w:rPr>
                <w:rFonts w:ascii="Arial" w:hAnsi="Arial"/>
              </w:rPr>
              <w:t>сердечно-сосудистой</w:t>
            </w:r>
            <w:proofErr w:type="gramEnd"/>
            <w:r w:rsidRPr="00980096">
              <w:rPr>
                <w:rFonts w:ascii="Arial" w:hAnsi="Arial"/>
              </w:rPr>
              <w:t xml:space="preserve"> системы</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 xml:space="preserve">сентябрь 2022-2025 </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1.5.8.</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профилактики факторов риска для пожилого человека</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октябрь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1.5.9.</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профилактики сахарного диабета</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ноябрь 2022-2025</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1.5.10.</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Месячник профилактики хронических болезней нижних дыхательных путей</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1"/>
              <w:jc w:val="both"/>
              <w:rPr>
                <w:rFonts w:ascii="Arial" w:hAnsi="Arial"/>
              </w:rPr>
            </w:pPr>
            <w:r w:rsidRPr="00980096">
              <w:rPr>
                <w:rFonts w:ascii="Arial" w:hAnsi="Arial"/>
              </w:rPr>
              <w:t xml:space="preserve">декабрь 2022-2025 </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БУ ХМАО-Югры «Игримская районная больница»</w:t>
            </w: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b/>
              </w:rPr>
            </w:pPr>
            <w:r w:rsidRPr="00980096">
              <w:rPr>
                <w:rFonts w:ascii="Arial" w:hAnsi="Arial"/>
                <w:b/>
                <w:lang w:val="en-US"/>
              </w:rPr>
              <w:t>II</w:t>
            </w:r>
            <w:r w:rsidRPr="00980096">
              <w:rPr>
                <w:rFonts w:ascii="Arial" w:hAnsi="Arial"/>
                <w:b/>
              </w:rPr>
              <w:t>. Мероприятия, реализуемые структурными подразделениями  администрации Березовского района</w:t>
            </w:r>
            <w:r>
              <w:rPr>
                <w:rFonts w:ascii="Arial" w:hAnsi="Arial"/>
                <w:b/>
              </w:rPr>
              <w:t xml:space="preserve"> </w:t>
            </w:r>
            <w:r w:rsidRPr="00980096">
              <w:rPr>
                <w:rFonts w:ascii="Arial" w:hAnsi="Arial"/>
                <w:b/>
              </w:rPr>
              <w:t>и</w:t>
            </w:r>
            <w:r>
              <w:rPr>
                <w:rFonts w:ascii="Arial" w:hAnsi="Arial"/>
                <w:b/>
              </w:rPr>
              <w:t xml:space="preserve"> их</w:t>
            </w:r>
            <w:r w:rsidRPr="00980096">
              <w:rPr>
                <w:rFonts w:ascii="Arial" w:hAnsi="Arial"/>
                <w:b/>
              </w:rPr>
              <w:t xml:space="preserve"> подведомственными учреждениями</w:t>
            </w:r>
            <w:r>
              <w:rPr>
                <w:rFonts w:ascii="Arial" w:hAnsi="Arial"/>
                <w:b/>
              </w:rPr>
              <w:t>, БУ «Березовский районный комплексный центр социального обслуживания населения»</w:t>
            </w:r>
          </w:p>
        </w:tc>
      </w:tr>
      <w:tr w:rsidR="00D57264" w:rsidRPr="00980096" w:rsidTr="00AA5DA2">
        <w:tc>
          <w:tcPr>
            <w:tcW w:w="9345" w:type="dxa"/>
            <w:gridSpan w:val="4"/>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rPr>
            </w:pPr>
            <w:r w:rsidRPr="00980096">
              <w:rPr>
                <w:rFonts w:ascii="Arial" w:hAnsi="Arial"/>
              </w:rPr>
              <w:t xml:space="preserve">2.1. Информирование граждан о факторах риска развития заболеваний, мерах профилактики заболеваний, а также повышение мотивации граждан к ведению здорового образа жизни за счет реализации информационно – коммуникационной кампании в средствах массовой информации, а также реализации мероприятий (акций, </w:t>
            </w:r>
            <w:proofErr w:type="spellStart"/>
            <w:r w:rsidRPr="00980096">
              <w:rPr>
                <w:rFonts w:ascii="Arial" w:hAnsi="Arial"/>
              </w:rPr>
              <w:t>квестов</w:t>
            </w:r>
            <w:proofErr w:type="spellEnd"/>
            <w:r w:rsidRPr="00980096">
              <w:rPr>
                <w:rFonts w:ascii="Arial" w:hAnsi="Arial"/>
              </w:rPr>
              <w:t xml:space="preserve">, тренингов, спортивных мероприятий, </w:t>
            </w:r>
            <w:proofErr w:type="spellStart"/>
            <w:r w:rsidRPr="00980096">
              <w:rPr>
                <w:rFonts w:ascii="Arial" w:hAnsi="Arial"/>
              </w:rPr>
              <w:t>флеш</w:t>
            </w:r>
            <w:proofErr w:type="spellEnd"/>
            <w:r w:rsidRPr="00980096">
              <w:rPr>
                <w:rFonts w:ascii="Arial" w:hAnsi="Arial"/>
              </w:rPr>
              <w:t xml:space="preserve"> - мобов и др.)</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2.1.1.</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Проведение тренингов:</w:t>
            </w:r>
          </w:p>
          <w:p w:rsidR="00D57264" w:rsidRPr="00980096" w:rsidRDefault="00D57264" w:rsidP="00AA5DA2">
            <w:pPr>
              <w:jc w:val="both"/>
              <w:rPr>
                <w:rFonts w:ascii="Arial" w:hAnsi="Arial"/>
              </w:rPr>
            </w:pPr>
            <w:r w:rsidRPr="00980096">
              <w:rPr>
                <w:rFonts w:ascii="Arial" w:hAnsi="Arial"/>
              </w:rPr>
              <w:t xml:space="preserve">- «Береги себя с </w:t>
            </w:r>
            <w:proofErr w:type="gramStart"/>
            <w:r w:rsidRPr="00980096">
              <w:rPr>
                <w:rFonts w:ascii="Arial" w:hAnsi="Arial"/>
              </w:rPr>
              <w:t>молода</w:t>
            </w:r>
            <w:proofErr w:type="gramEnd"/>
            <w:r w:rsidRPr="00980096">
              <w:rPr>
                <w:rFonts w:ascii="Arial" w:hAnsi="Arial"/>
              </w:rPr>
              <w:t xml:space="preserve">», </w:t>
            </w:r>
          </w:p>
          <w:p w:rsidR="00D57264" w:rsidRPr="00980096" w:rsidRDefault="00D57264" w:rsidP="00AA5DA2">
            <w:pPr>
              <w:jc w:val="both"/>
              <w:rPr>
                <w:rFonts w:ascii="Arial" w:hAnsi="Arial"/>
              </w:rPr>
            </w:pPr>
            <w:r w:rsidRPr="00980096">
              <w:rPr>
                <w:rFonts w:ascii="Arial" w:hAnsi="Arial"/>
              </w:rPr>
              <w:t>- «Курить - здоровью вредить»,</w:t>
            </w:r>
          </w:p>
          <w:p w:rsidR="00D57264" w:rsidRPr="00980096" w:rsidRDefault="00D57264" w:rsidP="00AA5DA2">
            <w:pPr>
              <w:jc w:val="both"/>
              <w:rPr>
                <w:rFonts w:ascii="Arial" w:hAnsi="Arial"/>
              </w:rPr>
            </w:pPr>
            <w:r w:rsidRPr="00980096">
              <w:rPr>
                <w:rFonts w:ascii="Arial" w:hAnsi="Arial"/>
              </w:rPr>
              <w:t xml:space="preserve">- «Профилактика алкоголя», </w:t>
            </w:r>
          </w:p>
          <w:p w:rsidR="00D57264" w:rsidRDefault="00D57264" w:rsidP="00AA5DA2">
            <w:pPr>
              <w:jc w:val="both"/>
              <w:rPr>
                <w:rFonts w:ascii="Arial" w:hAnsi="Arial"/>
              </w:rPr>
            </w:pPr>
            <w:r w:rsidRPr="00980096">
              <w:rPr>
                <w:rFonts w:ascii="Arial" w:hAnsi="Arial"/>
              </w:rPr>
              <w:t>- акция «Умей сказать НЕТ»</w:t>
            </w:r>
            <w:r>
              <w:rPr>
                <w:rFonts w:ascii="Arial" w:hAnsi="Arial"/>
              </w:rPr>
              <w:t>,</w:t>
            </w:r>
          </w:p>
          <w:p w:rsidR="00D57264" w:rsidRPr="00980096" w:rsidRDefault="00D57264" w:rsidP="00AA5DA2">
            <w:pPr>
              <w:jc w:val="both"/>
              <w:rPr>
                <w:rFonts w:ascii="Arial" w:hAnsi="Arial"/>
              </w:rPr>
            </w:pPr>
            <w:r>
              <w:rPr>
                <w:rFonts w:ascii="Arial" w:hAnsi="Arial"/>
              </w:rPr>
              <w:lastRenderedPageBreak/>
              <w:t>- проведение педагогом-психологом, социальным педагогом профилактических тренингов с учащимися «групп риска».</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lastRenderedPageBreak/>
              <w:t>Январь-декабрь 2022-2025</w:t>
            </w:r>
          </w:p>
          <w:p w:rsidR="00D57264" w:rsidRPr="00980096" w:rsidRDefault="00D57264" w:rsidP="00AA5DA2">
            <w:pPr>
              <w:jc w:val="both"/>
              <w:rPr>
                <w:rFonts w:ascii="Arial" w:hAnsi="Arial"/>
              </w:rPr>
            </w:pPr>
            <w:r w:rsidRPr="00980096">
              <w:rPr>
                <w:rFonts w:ascii="Arial" w:hAnsi="Arial"/>
              </w:rPr>
              <w:t>(в течение учебного года)</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 xml:space="preserve">Комитет образования администрации Березовского района образовательные организации, </w:t>
            </w:r>
          </w:p>
          <w:p w:rsidR="00D57264" w:rsidRPr="00980096" w:rsidRDefault="00D57264" w:rsidP="00AA5DA2">
            <w:pPr>
              <w:jc w:val="both"/>
              <w:rPr>
                <w:rFonts w:ascii="Arial" w:hAnsi="Arial"/>
              </w:rPr>
            </w:pPr>
            <w:r w:rsidRPr="00980096">
              <w:rPr>
                <w:rFonts w:ascii="Arial" w:hAnsi="Arial"/>
              </w:rPr>
              <w:t>учреждения сферы здравоохранения (по согласованию)</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lastRenderedPageBreak/>
              <w:t>2.1.2.</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Проведение мероприятий (организация акций, конкурсов плакатов и рисунков, спортивно-развлекательных соревнований, мероприятий в образовательных организациях, посвященных пропаганде здорового образа жизни):</w:t>
            </w:r>
          </w:p>
          <w:p w:rsidR="00D57264" w:rsidRPr="00980096" w:rsidRDefault="00D57264" w:rsidP="00AA5DA2">
            <w:pPr>
              <w:jc w:val="both"/>
              <w:rPr>
                <w:rFonts w:ascii="Arial" w:hAnsi="Arial"/>
              </w:rPr>
            </w:pPr>
            <w:r w:rsidRPr="00980096">
              <w:rPr>
                <w:rFonts w:ascii="Arial" w:hAnsi="Arial"/>
              </w:rPr>
              <w:t xml:space="preserve">- </w:t>
            </w:r>
            <w:r>
              <w:rPr>
                <w:rFonts w:ascii="Arial" w:hAnsi="Arial"/>
              </w:rPr>
              <w:t>«</w:t>
            </w:r>
            <w:r w:rsidRPr="00980096">
              <w:rPr>
                <w:rFonts w:ascii="Arial" w:hAnsi="Arial"/>
              </w:rPr>
              <w:t>Международного Дня борьбы с наркоманией</w:t>
            </w:r>
            <w:r>
              <w:rPr>
                <w:rFonts w:ascii="Arial" w:hAnsi="Arial"/>
              </w:rPr>
              <w:t>»</w:t>
            </w:r>
            <w:r w:rsidRPr="00980096">
              <w:rPr>
                <w:rFonts w:ascii="Arial" w:hAnsi="Arial"/>
              </w:rPr>
              <w:t xml:space="preserve">, </w:t>
            </w:r>
          </w:p>
          <w:p w:rsidR="00D57264" w:rsidRPr="00980096" w:rsidRDefault="00D57264" w:rsidP="00AA5DA2">
            <w:pPr>
              <w:jc w:val="both"/>
              <w:rPr>
                <w:rFonts w:ascii="Arial" w:hAnsi="Arial"/>
              </w:rPr>
            </w:pPr>
            <w:r w:rsidRPr="00980096">
              <w:rPr>
                <w:rFonts w:ascii="Arial" w:hAnsi="Arial"/>
              </w:rPr>
              <w:t xml:space="preserve">- </w:t>
            </w:r>
            <w:r>
              <w:rPr>
                <w:rFonts w:ascii="Arial" w:hAnsi="Arial"/>
              </w:rPr>
              <w:t>«</w:t>
            </w:r>
            <w:r w:rsidRPr="00980096">
              <w:rPr>
                <w:rFonts w:ascii="Arial" w:hAnsi="Arial"/>
              </w:rPr>
              <w:t>Международного Дня отказа от курения</w:t>
            </w:r>
            <w:r>
              <w:rPr>
                <w:rFonts w:ascii="Arial" w:hAnsi="Arial"/>
              </w:rPr>
              <w:t>»</w:t>
            </w:r>
            <w:r w:rsidRPr="00980096">
              <w:rPr>
                <w:rFonts w:ascii="Arial" w:hAnsi="Arial"/>
              </w:rPr>
              <w:t xml:space="preserve">, </w:t>
            </w:r>
          </w:p>
          <w:p w:rsidR="00D57264" w:rsidRPr="00980096" w:rsidRDefault="00D57264" w:rsidP="00AA5DA2">
            <w:pPr>
              <w:jc w:val="both"/>
              <w:rPr>
                <w:rFonts w:ascii="Arial" w:hAnsi="Arial"/>
              </w:rPr>
            </w:pPr>
            <w:r w:rsidRPr="00980096">
              <w:rPr>
                <w:rFonts w:ascii="Arial" w:hAnsi="Arial"/>
              </w:rPr>
              <w:t xml:space="preserve">- </w:t>
            </w:r>
            <w:r>
              <w:rPr>
                <w:rFonts w:ascii="Arial" w:hAnsi="Arial"/>
              </w:rPr>
              <w:t>«</w:t>
            </w:r>
            <w:r w:rsidRPr="00980096">
              <w:rPr>
                <w:rFonts w:ascii="Arial" w:hAnsi="Arial"/>
              </w:rPr>
              <w:t>Международного Дня борьбы со СПИДом</w:t>
            </w:r>
            <w:r>
              <w:rPr>
                <w:rFonts w:ascii="Arial" w:hAnsi="Arial"/>
              </w:rPr>
              <w:t>»</w:t>
            </w:r>
            <w:r w:rsidRPr="00980096">
              <w:rPr>
                <w:rFonts w:ascii="Arial" w:hAnsi="Arial"/>
              </w:rPr>
              <w:t xml:space="preserve"> </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jc w:val="both"/>
              <w:rPr>
                <w:rFonts w:ascii="Arial" w:hAnsi="Arial"/>
              </w:rPr>
            </w:pPr>
            <w:r w:rsidRPr="00980096">
              <w:rPr>
                <w:rFonts w:ascii="Arial" w:hAnsi="Arial"/>
              </w:rPr>
              <w:t>(в течение учебного года)</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Комитет образования администрации Березовского района образовательные организации,</w:t>
            </w:r>
          </w:p>
          <w:p w:rsidR="00D57264" w:rsidRPr="00980096" w:rsidRDefault="00D57264" w:rsidP="00AA5DA2">
            <w:pPr>
              <w:jc w:val="both"/>
              <w:rPr>
                <w:rFonts w:ascii="Arial" w:hAnsi="Arial"/>
              </w:rPr>
            </w:pPr>
            <w:r w:rsidRPr="00980096">
              <w:rPr>
                <w:rFonts w:ascii="Arial" w:hAnsi="Arial"/>
              </w:rPr>
              <w:t>учреждения сферы здравоохранения (по согласованию)</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2.1.3.</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567"/>
              <w:jc w:val="both"/>
              <w:rPr>
                <w:rFonts w:ascii="Arial" w:hAnsi="Arial"/>
              </w:rPr>
            </w:pPr>
            <w:r w:rsidRPr="00980096">
              <w:rPr>
                <w:rFonts w:ascii="Arial" w:hAnsi="Arial"/>
              </w:rPr>
              <w:t>Проведение цикла мероприятий для детей с ограниченными возможностями здоровья:</w:t>
            </w:r>
          </w:p>
          <w:p w:rsidR="00D57264" w:rsidRPr="00980096" w:rsidRDefault="00D57264" w:rsidP="00AA5DA2">
            <w:pPr>
              <w:ind w:firstLine="567"/>
              <w:jc w:val="both"/>
              <w:rPr>
                <w:rFonts w:ascii="Arial" w:hAnsi="Arial"/>
              </w:rPr>
            </w:pPr>
            <w:r w:rsidRPr="00980096">
              <w:rPr>
                <w:rFonts w:ascii="Arial" w:hAnsi="Arial"/>
              </w:rPr>
              <w:t>-викторина «Азбука здоровья»;</w:t>
            </w:r>
          </w:p>
          <w:p w:rsidR="00D57264" w:rsidRPr="00980096" w:rsidRDefault="00D57264" w:rsidP="00AA5DA2">
            <w:pPr>
              <w:ind w:firstLine="567"/>
              <w:jc w:val="both"/>
              <w:rPr>
                <w:rFonts w:ascii="Arial" w:hAnsi="Arial"/>
              </w:rPr>
            </w:pPr>
            <w:r w:rsidRPr="00980096">
              <w:rPr>
                <w:rFonts w:ascii="Arial" w:hAnsi="Arial"/>
              </w:rPr>
              <w:t xml:space="preserve">-конкурсная программа «Здоровым быть </w:t>
            </w:r>
            <w:proofErr w:type="gramStart"/>
            <w:r w:rsidRPr="00980096">
              <w:rPr>
                <w:rFonts w:ascii="Arial" w:hAnsi="Arial"/>
              </w:rPr>
              <w:t>здорово</w:t>
            </w:r>
            <w:proofErr w:type="gramEnd"/>
            <w:r w:rsidRPr="00980096">
              <w:rPr>
                <w:rFonts w:ascii="Arial" w:hAnsi="Arial"/>
              </w:rPr>
              <w:t>»;</w:t>
            </w:r>
          </w:p>
          <w:p w:rsidR="00D57264" w:rsidRPr="00980096" w:rsidRDefault="00D57264" w:rsidP="00AA5DA2">
            <w:pPr>
              <w:ind w:firstLine="567"/>
              <w:jc w:val="both"/>
              <w:rPr>
                <w:rFonts w:ascii="Arial" w:hAnsi="Arial"/>
              </w:rPr>
            </w:pPr>
            <w:r w:rsidRPr="00980096">
              <w:rPr>
                <w:rFonts w:ascii="Arial" w:hAnsi="Arial"/>
              </w:rPr>
              <w:t>-тренинг для родителей «Мы за здоровый образ жизни»</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jc w:val="both"/>
              <w:rPr>
                <w:rFonts w:ascii="Arial" w:hAnsi="Arial"/>
              </w:rPr>
            </w:pPr>
            <w:r w:rsidRPr="00980096">
              <w:rPr>
                <w:rFonts w:ascii="Arial" w:hAnsi="Arial"/>
              </w:rPr>
              <w:t>(в течение учебного года)</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0"/>
              <w:jc w:val="both"/>
              <w:rPr>
                <w:rFonts w:ascii="Arial" w:hAnsi="Arial"/>
              </w:rPr>
            </w:pPr>
            <w:r w:rsidRPr="00980096">
              <w:rPr>
                <w:rFonts w:ascii="Arial" w:hAnsi="Arial"/>
              </w:rPr>
              <w:t>Комитет образования администрации Березовского района образовательные организации</w:t>
            </w:r>
          </w:p>
          <w:p w:rsidR="00D57264" w:rsidRPr="00980096" w:rsidRDefault="00D57264" w:rsidP="00AA5DA2">
            <w:pPr>
              <w:ind w:hanging="20"/>
              <w:jc w:val="both"/>
              <w:rPr>
                <w:rFonts w:ascii="Arial" w:hAnsi="Arial"/>
              </w:rPr>
            </w:pPr>
            <w:r w:rsidRPr="00980096">
              <w:rPr>
                <w:rFonts w:ascii="Arial" w:hAnsi="Arial"/>
              </w:rPr>
              <w:t>Учреждения, сферы здравоохранения (по согласованию)</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2.1.4.</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43"/>
              <w:jc w:val="both"/>
              <w:rPr>
                <w:rFonts w:ascii="Arial" w:hAnsi="Arial"/>
              </w:rPr>
            </w:pPr>
            <w:r w:rsidRPr="00980096">
              <w:rPr>
                <w:rFonts w:ascii="Arial" w:hAnsi="Arial"/>
              </w:rPr>
              <w:t>Районный конкурс:</w:t>
            </w:r>
          </w:p>
          <w:p w:rsidR="00D57264" w:rsidRPr="00980096" w:rsidRDefault="00D57264" w:rsidP="00AA5DA2">
            <w:pPr>
              <w:ind w:firstLine="43"/>
              <w:jc w:val="both"/>
              <w:rPr>
                <w:rFonts w:ascii="Arial" w:hAnsi="Arial"/>
              </w:rPr>
            </w:pPr>
            <w:r w:rsidRPr="00980096">
              <w:rPr>
                <w:rFonts w:ascii="Arial" w:hAnsi="Arial"/>
              </w:rPr>
              <w:t>- «Здоровым быть модно!»</w:t>
            </w:r>
          </w:p>
        </w:tc>
        <w:tc>
          <w:tcPr>
            <w:tcW w:w="2254"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jc w:val="both"/>
              <w:rPr>
                <w:rFonts w:ascii="Arial" w:hAnsi="Arial"/>
              </w:rPr>
            </w:pPr>
            <w:r w:rsidRPr="00980096">
              <w:rPr>
                <w:rFonts w:ascii="Arial" w:hAnsi="Arial"/>
              </w:rPr>
              <w:t>(в течение учебного года)</w:t>
            </w: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0"/>
              <w:jc w:val="both"/>
              <w:rPr>
                <w:rFonts w:ascii="Arial" w:hAnsi="Arial"/>
              </w:rPr>
            </w:pPr>
            <w:r w:rsidRPr="00980096">
              <w:rPr>
                <w:rFonts w:ascii="Arial" w:hAnsi="Arial"/>
              </w:rPr>
              <w:t>Комитет образования администрации Березовского района образовательные организации,</w:t>
            </w:r>
          </w:p>
          <w:p w:rsidR="00D57264" w:rsidRPr="00980096" w:rsidRDefault="00D57264" w:rsidP="00AA5DA2">
            <w:pPr>
              <w:ind w:hanging="20"/>
              <w:jc w:val="both"/>
              <w:rPr>
                <w:rFonts w:ascii="Arial" w:hAnsi="Arial"/>
              </w:rPr>
            </w:pPr>
            <w:r w:rsidRPr="00980096">
              <w:rPr>
                <w:rFonts w:ascii="Arial" w:hAnsi="Arial"/>
              </w:rPr>
              <w:t>учреждения сферы здравоохранения (по согласованию)</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Pr>
                <w:rFonts w:ascii="Arial" w:hAnsi="Arial"/>
              </w:rPr>
              <w:t>2.1.5.</w:t>
            </w:r>
          </w:p>
        </w:tc>
        <w:tc>
          <w:tcPr>
            <w:tcW w:w="3333"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ind w:firstLine="43"/>
              <w:jc w:val="both"/>
              <w:rPr>
                <w:rFonts w:ascii="Arial" w:hAnsi="Arial"/>
              </w:rPr>
            </w:pPr>
            <w:r>
              <w:rPr>
                <w:rFonts w:ascii="Arial" w:hAnsi="Arial"/>
              </w:rPr>
              <w:t xml:space="preserve">Организация проведения педагогами-психологами, социальными педагогами общеобразовательных учреждений семинаров по профилактике употребления спиртосодержащих продуктов среди </w:t>
            </w:r>
            <w:r>
              <w:rPr>
                <w:rFonts w:ascii="Arial" w:hAnsi="Arial"/>
              </w:rPr>
              <w:lastRenderedPageBreak/>
              <w:t>несовершеннолетних, выявлению обучающихся употребляющих алкоголь.</w:t>
            </w:r>
          </w:p>
        </w:tc>
        <w:tc>
          <w:tcPr>
            <w:tcW w:w="2254"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lastRenderedPageBreak/>
              <w:t xml:space="preserve">Май, октябрь </w:t>
            </w:r>
          </w:p>
          <w:p w:rsidR="00D57264" w:rsidRPr="00980096" w:rsidRDefault="00D57264" w:rsidP="00AA5DA2">
            <w:pPr>
              <w:jc w:val="both"/>
              <w:rPr>
                <w:rFonts w:ascii="Arial" w:hAnsi="Arial"/>
              </w:rPr>
            </w:pPr>
            <w:r>
              <w:rPr>
                <w:rFonts w:ascii="Arial" w:hAnsi="Arial"/>
              </w:rPr>
              <w:t>2023-2024 годов</w:t>
            </w:r>
          </w:p>
        </w:tc>
        <w:tc>
          <w:tcPr>
            <w:tcW w:w="2808"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ind w:hanging="20"/>
              <w:jc w:val="both"/>
              <w:rPr>
                <w:rFonts w:ascii="Arial" w:hAnsi="Arial"/>
              </w:rPr>
            </w:pPr>
            <w:r>
              <w:rPr>
                <w:rFonts w:ascii="Arial" w:hAnsi="Arial"/>
              </w:rPr>
              <w:t>Комитет образования администрации Березовского района, общеобразовательные организации</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lastRenderedPageBreak/>
              <w:t>2.1.6.</w:t>
            </w:r>
          </w:p>
        </w:tc>
        <w:tc>
          <w:tcPr>
            <w:tcW w:w="3333" w:type="dxa"/>
            <w:tcBorders>
              <w:top w:val="single" w:sz="4" w:space="0" w:color="auto"/>
              <w:left w:val="single" w:sz="4" w:space="0" w:color="auto"/>
              <w:bottom w:val="single" w:sz="4" w:space="0" w:color="auto"/>
              <w:right w:val="single" w:sz="4" w:space="0" w:color="auto"/>
            </w:tcBorders>
          </w:tcPr>
          <w:p w:rsidR="00D57264" w:rsidRDefault="00D57264" w:rsidP="00AA5DA2">
            <w:pPr>
              <w:ind w:firstLine="43"/>
              <w:jc w:val="both"/>
              <w:rPr>
                <w:rFonts w:ascii="Arial" w:hAnsi="Arial"/>
              </w:rPr>
            </w:pPr>
            <w:r>
              <w:rPr>
                <w:rFonts w:ascii="Arial" w:hAnsi="Arial"/>
              </w:rPr>
              <w:t xml:space="preserve">Методы </w:t>
            </w:r>
            <w:proofErr w:type="gramStart"/>
            <w:r>
              <w:rPr>
                <w:rFonts w:ascii="Arial" w:hAnsi="Arial"/>
              </w:rPr>
              <w:t>психологической-педагогической</w:t>
            </w:r>
            <w:proofErr w:type="gramEnd"/>
            <w:r>
              <w:rPr>
                <w:rFonts w:ascii="Arial" w:hAnsi="Arial"/>
              </w:rPr>
              <w:t xml:space="preserve"> диагностики для выявления подростков с повышенным уровнем риска к совершению противоправных деяний (групп риска)</w:t>
            </w:r>
          </w:p>
        </w:tc>
        <w:tc>
          <w:tcPr>
            <w:tcW w:w="2254"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 xml:space="preserve">В течение </w:t>
            </w:r>
          </w:p>
          <w:p w:rsidR="00D57264" w:rsidRDefault="00D57264" w:rsidP="00AA5DA2">
            <w:pPr>
              <w:jc w:val="both"/>
              <w:rPr>
                <w:rFonts w:ascii="Arial" w:hAnsi="Arial"/>
              </w:rPr>
            </w:pPr>
            <w:r>
              <w:rPr>
                <w:rFonts w:ascii="Arial" w:hAnsi="Arial"/>
              </w:rPr>
              <w:t>2023-2024 годов</w:t>
            </w:r>
          </w:p>
        </w:tc>
        <w:tc>
          <w:tcPr>
            <w:tcW w:w="2808" w:type="dxa"/>
            <w:tcBorders>
              <w:top w:val="single" w:sz="4" w:space="0" w:color="auto"/>
              <w:left w:val="single" w:sz="4" w:space="0" w:color="auto"/>
              <w:bottom w:val="single" w:sz="4" w:space="0" w:color="auto"/>
              <w:right w:val="single" w:sz="4" w:space="0" w:color="auto"/>
            </w:tcBorders>
          </w:tcPr>
          <w:p w:rsidR="00D57264" w:rsidRDefault="00D57264" w:rsidP="00AA5DA2">
            <w:pPr>
              <w:ind w:hanging="20"/>
              <w:jc w:val="both"/>
              <w:rPr>
                <w:rFonts w:ascii="Arial" w:hAnsi="Arial"/>
              </w:rPr>
            </w:pPr>
            <w:r w:rsidRPr="00020EFB">
              <w:rPr>
                <w:rFonts w:ascii="Arial" w:hAnsi="Arial"/>
              </w:rPr>
              <w:t>Комитет образования администрации Березовского района, общеобразовательные организации</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2.1.7.</w:t>
            </w:r>
          </w:p>
        </w:tc>
        <w:tc>
          <w:tcPr>
            <w:tcW w:w="3333" w:type="dxa"/>
            <w:tcBorders>
              <w:top w:val="single" w:sz="4" w:space="0" w:color="auto"/>
              <w:left w:val="single" w:sz="4" w:space="0" w:color="auto"/>
              <w:bottom w:val="single" w:sz="4" w:space="0" w:color="auto"/>
              <w:right w:val="single" w:sz="4" w:space="0" w:color="auto"/>
            </w:tcBorders>
          </w:tcPr>
          <w:p w:rsidR="00D57264" w:rsidRDefault="00D57264" w:rsidP="00AA5DA2">
            <w:pPr>
              <w:ind w:firstLine="43"/>
              <w:jc w:val="both"/>
              <w:rPr>
                <w:rFonts w:ascii="Arial" w:hAnsi="Arial"/>
              </w:rPr>
            </w:pPr>
            <w:r>
              <w:rPr>
                <w:rFonts w:ascii="Arial" w:hAnsi="Arial"/>
              </w:rPr>
              <w:t>Проведение родительских патрулей со специалистами общеобразовательных учреждений и сотрудниками ОМВД для еженедельного патрулирования в вечернее время на улицах, с целью предупреждения правонарушений</w:t>
            </w:r>
          </w:p>
        </w:tc>
        <w:tc>
          <w:tcPr>
            <w:tcW w:w="2254" w:type="dxa"/>
            <w:tcBorders>
              <w:top w:val="single" w:sz="4" w:space="0" w:color="auto"/>
              <w:left w:val="single" w:sz="4" w:space="0" w:color="auto"/>
              <w:bottom w:val="single" w:sz="4" w:space="0" w:color="auto"/>
              <w:right w:val="single" w:sz="4" w:space="0" w:color="auto"/>
            </w:tcBorders>
          </w:tcPr>
          <w:p w:rsidR="00D57264" w:rsidRPr="00020EFB" w:rsidRDefault="00D57264" w:rsidP="00AA5DA2">
            <w:pPr>
              <w:jc w:val="both"/>
              <w:rPr>
                <w:rFonts w:ascii="Arial" w:hAnsi="Arial"/>
              </w:rPr>
            </w:pPr>
            <w:r w:rsidRPr="00020EFB">
              <w:rPr>
                <w:rFonts w:ascii="Arial" w:hAnsi="Arial"/>
              </w:rPr>
              <w:t xml:space="preserve">В течение </w:t>
            </w:r>
          </w:p>
          <w:p w:rsidR="00D57264" w:rsidRDefault="00D57264" w:rsidP="00AA5DA2">
            <w:pPr>
              <w:jc w:val="both"/>
              <w:rPr>
                <w:rFonts w:ascii="Arial" w:hAnsi="Arial"/>
              </w:rPr>
            </w:pPr>
            <w:r w:rsidRPr="00020EFB">
              <w:rPr>
                <w:rFonts w:ascii="Arial" w:hAnsi="Arial"/>
              </w:rPr>
              <w:t>2023-2024 годов</w:t>
            </w:r>
          </w:p>
        </w:tc>
        <w:tc>
          <w:tcPr>
            <w:tcW w:w="2808" w:type="dxa"/>
            <w:tcBorders>
              <w:top w:val="single" w:sz="4" w:space="0" w:color="auto"/>
              <w:left w:val="single" w:sz="4" w:space="0" w:color="auto"/>
              <w:bottom w:val="single" w:sz="4" w:space="0" w:color="auto"/>
              <w:right w:val="single" w:sz="4" w:space="0" w:color="auto"/>
            </w:tcBorders>
          </w:tcPr>
          <w:p w:rsidR="00D57264" w:rsidRDefault="00D57264" w:rsidP="00AA5DA2">
            <w:pPr>
              <w:ind w:hanging="20"/>
              <w:jc w:val="both"/>
              <w:rPr>
                <w:rFonts w:ascii="Arial" w:hAnsi="Arial"/>
              </w:rPr>
            </w:pPr>
            <w:r w:rsidRPr="00020EFB">
              <w:rPr>
                <w:rFonts w:ascii="Arial" w:hAnsi="Arial"/>
              </w:rPr>
              <w:t>Комитет образования администрации Березовского района, общеобразовательные организации</w:t>
            </w:r>
            <w:r>
              <w:rPr>
                <w:rFonts w:ascii="Arial" w:hAnsi="Arial"/>
              </w:rPr>
              <w:t>,</w:t>
            </w:r>
          </w:p>
          <w:p w:rsidR="00D57264" w:rsidRPr="00020EFB" w:rsidRDefault="00D57264" w:rsidP="00AA5DA2">
            <w:pPr>
              <w:ind w:hanging="20"/>
              <w:jc w:val="both"/>
              <w:rPr>
                <w:rFonts w:ascii="Arial" w:hAnsi="Arial"/>
              </w:rPr>
            </w:pPr>
            <w:r>
              <w:rPr>
                <w:rFonts w:ascii="Arial" w:hAnsi="Arial"/>
              </w:rPr>
              <w:t>ОМВД России по Березовскому району</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2.1.8.</w:t>
            </w:r>
          </w:p>
        </w:tc>
        <w:tc>
          <w:tcPr>
            <w:tcW w:w="3333" w:type="dxa"/>
            <w:tcBorders>
              <w:top w:val="single" w:sz="4" w:space="0" w:color="auto"/>
              <w:left w:val="single" w:sz="4" w:space="0" w:color="auto"/>
              <w:bottom w:val="single" w:sz="4" w:space="0" w:color="auto"/>
              <w:right w:val="single" w:sz="4" w:space="0" w:color="auto"/>
            </w:tcBorders>
          </w:tcPr>
          <w:p w:rsidR="00D57264" w:rsidRDefault="00D57264" w:rsidP="00AA5DA2">
            <w:pPr>
              <w:ind w:firstLine="43"/>
              <w:jc w:val="both"/>
              <w:rPr>
                <w:rFonts w:ascii="Arial" w:hAnsi="Arial"/>
              </w:rPr>
            </w:pPr>
            <w:r>
              <w:rPr>
                <w:rFonts w:ascii="Arial" w:hAnsi="Arial"/>
              </w:rPr>
              <w:t>Проведение индивидуальных и групповых консультаций с учащимися «групп риска» и их родителями</w:t>
            </w:r>
          </w:p>
        </w:tc>
        <w:tc>
          <w:tcPr>
            <w:tcW w:w="2254"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 xml:space="preserve">В течение </w:t>
            </w:r>
          </w:p>
          <w:p w:rsidR="00D57264" w:rsidRDefault="00D57264" w:rsidP="00AA5DA2">
            <w:pPr>
              <w:jc w:val="both"/>
              <w:rPr>
                <w:rFonts w:ascii="Arial" w:hAnsi="Arial"/>
              </w:rPr>
            </w:pPr>
            <w:r>
              <w:rPr>
                <w:rFonts w:ascii="Arial" w:hAnsi="Arial"/>
              </w:rPr>
              <w:t>2023-2024 годов</w:t>
            </w:r>
          </w:p>
        </w:tc>
        <w:tc>
          <w:tcPr>
            <w:tcW w:w="2808" w:type="dxa"/>
            <w:tcBorders>
              <w:top w:val="single" w:sz="4" w:space="0" w:color="auto"/>
              <w:left w:val="single" w:sz="4" w:space="0" w:color="auto"/>
              <w:bottom w:val="single" w:sz="4" w:space="0" w:color="auto"/>
              <w:right w:val="single" w:sz="4" w:space="0" w:color="auto"/>
            </w:tcBorders>
          </w:tcPr>
          <w:p w:rsidR="00D57264" w:rsidRDefault="00D57264" w:rsidP="00AA5DA2">
            <w:pPr>
              <w:ind w:hanging="20"/>
              <w:jc w:val="both"/>
              <w:rPr>
                <w:rFonts w:ascii="Arial" w:hAnsi="Arial"/>
              </w:rPr>
            </w:pPr>
            <w:r w:rsidRPr="00020EFB">
              <w:rPr>
                <w:rFonts w:ascii="Arial" w:hAnsi="Arial"/>
              </w:rPr>
              <w:t>Комитет образования администрации Березовского района, общеобразовательные организации</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Pr>
                <w:rFonts w:ascii="Arial" w:hAnsi="Arial"/>
              </w:rPr>
              <w:t>2.1.9</w:t>
            </w:r>
            <w:r w:rsidRPr="00980096">
              <w:rPr>
                <w:rFonts w:ascii="Arial" w:hAnsi="Arial"/>
              </w:rPr>
              <w:t>.</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43"/>
              <w:jc w:val="both"/>
              <w:rPr>
                <w:rFonts w:ascii="Arial" w:hAnsi="Arial"/>
              </w:rPr>
            </w:pPr>
            <w:r w:rsidRPr="00980096">
              <w:rPr>
                <w:rFonts w:ascii="Arial" w:hAnsi="Arial"/>
              </w:rPr>
              <w:t>Организация и проведение культурно-массовых тематических мероприятий для разновозрастных групп населения на базе отраслевых учреждений - музеев, библиотек, культурно досуговых и образовательных учреждений</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jc w:val="both"/>
              <w:rPr>
                <w:rFonts w:ascii="Arial" w:hAnsi="Arial"/>
              </w:rPr>
            </w:pP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0"/>
              <w:jc w:val="both"/>
              <w:rPr>
                <w:rFonts w:ascii="Arial" w:hAnsi="Arial"/>
              </w:rPr>
            </w:pPr>
            <w:r w:rsidRPr="00980096">
              <w:rPr>
                <w:rFonts w:ascii="Arial" w:hAnsi="Arial"/>
              </w:rPr>
              <w:t>Комитет культуры администрации Березовского района</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Pr>
                <w:rFonts w:ascii="Arial" w:hAnsi="Arial"/>
              </w:rPr>
              <w:t>2.1.10</w:t>
            </w:r>
            <w:r w:rsidRPr="00980096">
              <w:rPr>
                <w:rFonts w:ascii="Arial" w:hAnsi="Arial"/>
              </w:rPr>
              <w:t>.</w:t>
            </w:r>
          </w:p>
        </w:tc>
        <w:tc>
          <w:tcPr>
            <w:tcW w:w="3333"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firstLine="43"/>
              <w:jc w:val="both"/>
              <w:rPr>
                <w:rFonts w:ascii="Arial" w:hAnsi="Arial"/>
              </w:rPr>
            </w:pPr>
            <w:r w:rsidRPr="00980096">
              <w:rPr>
                <w:rFonts w:ascii="Arial" w:hAnsi="Arial"/>
              </w:rPr>
              <w:t>Подготовка и сдача норм ГТО</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jc w:val="both"/>
              <w:rPr>
                <w:rFonts w:ascii="Arial" w:hAnsi="Arial"/>
              </w:rPr>
            </w:pP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ind w:hanging="20"/>
              <w:jc w:val="both"/>
              <w:rPr>
                <w:rFonts w:ascii="Arial" w:hAnsi="Arial"/>
              </w:rPr>
            </w:pPr>
            <w:r w:rsidRPr="00980096">
              <w:rPr>
                <w:rFonts w:ascii="Arial" w:hAnsi="Arial"/>
              </w:rPr>
              <w:t>Отдел спорта Комитета спорта и социальной политики администрации Березовского район, муниципальное автономное учреждение «Спортивная школа «Виктория»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Pr>
                <w:rFonts w:ascii="Arial" w:hAnsi="Arial"/>
              </w:rPr>
              <w:t>2.1.11</w:t>
            </w:r>
            <w:r w:rsidRPr="00980096">
              <w:rPr>
                <w:rFonts w:ascii="Arial" w:hAnsi="Arial"/>
              </w:rPr>
              <w:t>.</w:t>
            </w:r>
          </w:p>
        </w:tc>
        <w:tc>
          <w:tcPr>
            <w:tcW w:w="3333"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 xml:space="preserve">Проведение акций, </w:t>
            </w:r>
            <w:proofErr w:type="spellStart"/>
            <w:r w:rsidRPr="00980096">
              <w:rPr>
                <w:rFonts w:ascii="Arial" w:hAnsi="Arial"/>
              </w:rPr>
              <w:t>квестов</w:t>
            </w:r>
            <w:proofErr w:type="spellEnd"/>
            <w:r w:rsidRPr="00980096">
              <w:rPr>
                <w:rFonts w:ascii="Arial" w:hAnsi="Arial"/>
              </w:rPr>
              <w:t xml:space="preserve"> по теме «ЗОЖ»</w:t>
            </w:r>
          </w:p>
          <w:p w:rsidR="00D57264" w:rsidRPr="00980096" w:rsidRDefault="00D57264" w:rsidP="00AA5DA2">
            <w:pPr>
              <w:ind w:firstLine="567"/>
              <w:jc w:val="both"/>
              <w:rPr>
                <w:rFonts w:ascii="Arial" w:hAnsi="Arial"/>
              </w:rPr>
            </w:pP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sidRPr="00980096">
              <w:rPr>
                <w:rFonts w:ascii="Arial" w:hAnsi="Arial"/>
              </w:rPr>
              <w:t>январь-декабрь 2022-2025</w:t>
            </w:r>
          </w:p>
          <w:p w:rsidR="00D57264" w:rsidRPr="00980096" w:rsidRDefault="00D57264" w:rsidP="00AA5DA2">
            <w:pPr>
              <w:ind w:firstLine="567"/>
              <w:jc w:val="both"/>
              <w:rPr>
                <w:rFonts w:ascii="Arial" w:hAnsi="Arial"/>
              </w:rPr>
            </w:pPr>
          </w:p>
        </w:tc>
        <w:tc>
          <w:tcPr>
            <w:tcW w:w="2808" w:type="dxa"/>
            <w:tcBorders>
              <w:top w:val="single" w:sz="4" w:space="0" w:color="auto"/>
              <w:left w:val="single" w:sz="4" w:space="0" w:color="auto"/>
              <w:bottom w:val="single" w:sz="4" w:space="0" w:color="auto"/>
              <w:right w:val="single" w:sz="4" w:space="0" w:color="auto"/>
            </w:tcBorders>
            <w:hideMark/>
          </w:tcPr>
          <w:p w:rsidR="00D57264" w:rsidRPr="00980096" w:rsidRDefault="00D57264" w:rsidP="00AA5DA2">
            <w:pPr>
              <w:jc w:val="both"/>
              <w:rPr>
                <w:rFonts w:ascii="Arial" w:hAnsi="Arial"/>
              </w:rPr>
            </w:pPr>
            <w:r w:rsidRPr="00980096">
              <w:rPr>
                <w:rFonts w:ascii="Arial" w:hAnsi="Arial"/>
              </w:rPr>
              <w:t>Отдел</w:t>
            </w:r>
            <w:r>
              <w:rPr>
                <w:rFonts w:ascii="Arial" w:hAnsi="Arial"/>
              </w:rPr>
              <w:t xml:space="preserve"> молодежной политики администрации Березовского района</w:t>
            </w:r>
            <w:r w:rsidRPr="00980096">
              <w:rPr>
                <w:rFonts w:ascii="Arial" w:hAnsi="Arial"/>
              </w:rPr>
              <w:t xml:space="preserve">, волонтерские </w:t>
            </w:r>
            <w:r w:rsidRPr="00980096">
              <w:rPr>
                <w:rFonts w:ascii="Arial" w:hAnsi="Arial"/>
              </w:rPr>
              <w:lastRenderedPageBreak/>
              <w:t xml:space="preserve">объединения района </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lastRenderedPageBreak/>
              <w:t>2.1.12.</w:t>
            </w:r>
          </w:p>
        </w:tc>
        <w:tc>
          <w:tcPr>
            <w:tcW w:w="3333"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Pr>
                <w:rFonts w:ascii="Arial" w:hAnsi="Arial"/>
              </w:rPr>
              <w:t>Включение в план работы муниципальной комиссии по делам несовершеннолетних и защите их прав рассмотрение вопроса: «О принятых мерах по предупреждению употребления несовершеннолетними алкогольной продукции, и принятых мерах по раннему выявлению несовершеннолетних, ее потребляющих, и оказанию им разных видов помощи (социальная, психологическая, медицинская и пр.).</w:t>
            </w:r>
          </w:p>
        </w:tc>
        <w:tc>
          <w:tcPr>
            <w:tcW w:w="2254" w:type="dxa"/>
            <w:tcBorders>
              <w:top w:val="single" w:sz="4" w:space="0" w:color="auto"/>
              <w:left w:val="single" w:sz="4" w:space="0" w:color="auto"/>
              <w:bottom w:val="single" w:sz="4" w:space="0" w:color="auto"/>
              <w:right w:val="single" w:sz="4" w:space="0" w:color="auto"/>
            </w:tcBorders>
          </w:tcPr>
          <w:p w:rsidR="00D57264" w:rsidRPr="00980096" w:rsidRDefault="00D57264" w:rsidP="00AA5DA2">
            <w:pPr>
              <w:jc w:val="both"/>
              <w:rPr>
                <w:rFonts w:ascii="Arial" w:hAnsi="Arial"/>
              </w:rPr>
            </w:pPr>
            <w:r>
              <w:rPr>
                <w:rFonts w:ascii="Arial" w:hAnsi="Arial"/>
              </w:rPr>
              <w:t>декабрь 2023 года</w:t>
            </w:r>
          </w:p>
        </w:tc>
        <w:tc>
          <w:tcPr>
            <w:tcW w:w="2808"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 xml:space="preserve">Отдел по обеспечению деятельности комиссии по делам несовершеннолетних и защите их прав администрации Березовского района </w:t>
            </w:r>
          </w:p>
          <w:p w:rsidR="00D57264" w:rsidRPr="00980096" w:rsidRDefault="00D57264" w:rsidP="00AA5DA2">
            <w:pPr>
              <w:jc w:val="both"/>
              <w:rPr>
                <w:rFonts w:ascii="Arial" w:hAnsi="Arial"/>
              </w:rPr>
            </w:pP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2.1.13.</w:t>
            </w:r>
          </w:p>
        </w:tc>
        <w:tc>
          <w:tcPr>
            <w:tcW w:w="3333"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Работа службы «Экстренная детская помощь» с целью выявления несовершеннолетних, потребляющих алкоголь</w:t>
            </w:r>
          </w:p>
        </w:tc>
        <w:tc>
          <w:tcPr>
            <w:tcW w:w="2254" w:type="dxa"/>
            <w:tcBorders>
              <w:top w:val="single" w:sz="4" w:space="0" w:color="auto"/>
              <w:left w:val="single" w:sz="4" w:space="0" w:color="auto"/>
              <w:bottom w:val="single" w:sz="4" w:space="0" w:color="auto"/>
              <w:right w:val="single" w:sz="4" w:space="0" w:color="auto"/>
            </w:tcBorders>
          </w:tcPr>
          <w:p w:rsidR="00D57264" w:rsidRPr="00DF3A17" w:rsidRDefault="00D57264" w:rsidP="00AA5DA2">
            <w:pPr>
              <w:jc w:val="both"/>
              <w:rPr>
                <w:rFonts w:ascii="Arial" w:hAnsi="Arial"/>
              </w:rPr>
            </w:pPr>
            <w:r>
              <w:rPr>
                <w:rFonts w:ascii="Arial" w:hAnsi="Arial"/>
              </w:rPr>
              <w:t>в</w:t>
            </w:r>
            <w:r w:rsidRPr="00DF3A17">
              <w:rPr>
                <w:rFonts w:ascii="Arial" w:hAnsi="Arial"/>
              </w:rPr>
              <w:t xml:space="preserve"> течение </w:t>
            </w:r>
          </w:p>
          <w:p w:rsidR="00D57264" w:rsidRDefault="00D57264" w:rsidP="00AA5DA2">
            <w:pPr>
              <w:jc w:val="both"/>
              <w:rPr>
                <w:rFonts w:ascii="Arial" w:hAnsi="Arial"/>
              </w:rPr>
            </w:pPr>
            <w:r w:rsidRPr="00DF3A17">
              <w:rPr>
                <w:rFonts w:ascii="Arial" w:hAnsi="Arial"/>
              </w:rPr>
              <w:t>2023-2024 годов</w:t>
            </w:r>
          </w:p>
        </w:tc>
        <w:tc>
          <w:tcPr>
            <w:tcW w:w="2808"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БУ «Березовский районный комплексный центр социального обслуживания населения»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2.1.14.</w:t>
            </w:r>
          </w:p>
        </w:tc>
        <w:tc>
          <w:tcPr>
            <w:tcW w:w="3333"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 xml:space="preserve">Организация летних </w:t>
            </w:r>
            <w:r w:rsidRPr="00DF3A17">
              <w:rPr>
                <w:rFonts w:ascii="Arial" w:hAnsi="Arial"/>
              </w:rPr>
              <w:t>оздоровительных смен, площадок кратковременного пребывания несовершеннолетних на базе БУ «Березовский районный комплексный центр социального обслуживания населения»</w:t>
            </w:r>
          </w:p>
        </w:tc>
        <w:tc>
          <w:tcPr>
            <w:tcW w:w="2254"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июнь – август</w:t>
            </w:r>
          </w:p>
          <w:p w:rsidR="00D57264" w:rsidRPr="00DF3A17" w:rsidRDefault="00D57264" w:rsidP="00AA5DA2">
            <w:pPr>
              <w:jc w:val="both"/>
              <w:rPr>
                <w:rFonts w:ascii="Arial" w:hAnsi="Arial"/>
              </w:rPr>
            </w:pPr>
            <w:r w:rsidRPr="00DF3A17">
              <w:rPr>
                <w:rFonts w:ascii="Arial" w:hAnsi="Arial"/>
              </w:rPr>
              <w:t>202</w:t>
            </w:r>
            <w:r>
              <w:rPr>
                <w:rFonts w:ascii="Arial" w:hAnsi="Arial"/>
              </w:rPr>
              <w:t>3</w:t>
            </w:r>
            <w:r w:rsidRPr="00DF3A17">
              <w:rPr>
                <w:rFonts w:ascii="Arial" w:hAnsi="Arial"/>
              </w:rPr>
              <w:t>-2025</w:t>
            </w:r>
          </w:p>
        </w:tc>
        <w:tc>
          <w:tcPr>
            <w:tcW w:w="2808"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sidRPr="00DF3A17">
              <w:rPr>
                <w:rFonts w:ascii="Arial" w:hAnsi="Arial"/>
              </w:rPr>
              <w:t>БУ «Березовский районный комплексный центр социального обслуживания населения»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2.1.15.</w:t>
            </w:r>
          </w:p>
        </w:tc>
        <w:tc>
          <w:tcPr>
            <w:tcW w:w="3333"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sidRPr="00DF3A17">
              <w:rPr>
                <w:rFonts w:ascii="Arial" w:hAnsi="Arial"/>
              </w:rPr>
              <w:t>Цикл бесед на тему «Подросток и закон» в рамках работы сектора дневного пребывания несовершеннолетних в п. Березово, п. Игрим, с. Саранпауль</w:t>
            </w:r>
          </w:p>
        </w:tc>
        <w:tc>
          <w:tcPr>
            <w:tcW w:w="2254"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sidRPr="00DF3A17">
              <w:rPr>
                <w:rFonts w:ascii="Arial" w:hAnsi="Arial"/>
              </w:rPr>
              <w:t>январь-декабрь 202</w:t>
            </w:r>
            <w:r>
              <w:rPr>
                <w:rFonts w:ascii="Arial" w:hAnsi="Arial"/>
              </w:rPr>
              <w:t>3</w:t>
            </w:r>
            <w:r w:rsidRPr="00DF3A17">
              <w:rPr>
                <w:rFonts w:ascii="Arial" w:hAnsi="Arial"/>
              </w:rPr>
              <w:t>-2025</w:t>
            </w:r>
          </w:p>
        </w:tc>
        <w:tc>
          <w:tcPr>
            <w:tcW w:w="2808" w:type="dxa"/>
            <w:tcBorders>
              <w:top w:val="single" w:sz="4" w:space="0" w:color="auto"/>
              <w:left w:val="single" w:sz="4" w:space="0" w:color="auto"/>
              <w:bottom w:val="single" w:sz="4" w:space="0" w:color="auto"/>
              <w:right w:val="single" w:sz="4" w:space="0" w:color="auto"/>
            </w:tcBorders>
          </w:tcPr>
          <w:p w:rsidR="00D57264" w:rsidRPr="00DF3A17" w:rsidRDefault="00D57264" w:rsidP="00AA5DA2">
            <w:pPr>
              <w:jc w:val="both"/>
              <w:rPr>
                <w:rFonts w:ascii="Arial" w:hAnsi="Arial"/>
              </w:rPr>
            </w:pPr>
            <w:r w:rsidRPr="00DF3A17">
              <w:rPr>
                <w:rFonts w:ascii="Arial" w:hAnsi="Arial"/>
              </w:rPr>
              <w:t>БУ «Березовский районный комплексный центр социального обслуживания населения»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2.1.16.</w:t>
            </w:r>
          </w:p>
        </w:tc>
        <w:tc>
          <w:tcPr>
            <w:tcW w:w="3333" w:type="dxa"/>
            <w:tcBorders>
              <w:top w:val="single" w:sz="4" w:space="0" w:color="auto"/>
              <w:left w:val="single" w:sz="4" w:space="0" w:color="auto"/>
              <w:bottom w:val="single" w:sz="4" w:space="0" w:color="auto"/>
              <w:right w:val="single" w:sz="4" w:space="0" w:color="auto"/>
            </w:tcBorders>
          </w:tcPr>
          <w:p w:rsidR="00D57264" w:rsidRPr="00DF3A17" w:rsidRDefault="00D57264" w:rsidP="00AA5DA2">
            <w:pPr>
              <w:jc w:val="both"/>
              <w:rPr>
                <w:rFonts w:ascii="Arial" w:hAnsi="Arial"/>
              </w:rPr>
            </w:pPr>
            <w:r w:rsidRPr="00DF3A17">
              <w:rPr>
                <w:rFonts w:ascii="Arial" w:hAnsi="Arial"/>
              </w:rPr>
              <w:t>Разработка и распространение тематических памяток, буклетов: «Простые правила, сохраняющие жизнь», «Мы за ЗОЖ»</w:t>
            </w:r>
          </w:p>
        </w:tc>
        <w:tc>
          <w:tcPr>
            <w:tcW w:w="2254" w:type="dxa"/>
            <w:tcBorders>
              <w:top w:val="single" w:sz="4" w:space="0" w:color="auto"/>
              <w:left w:val="single" w:sz="4" w:space="0" w:color="auto"/>
              <w:bottom w:val="single" w:sz="4" w:space="0" w:color="auto"/>
              <w:right w:val="single" w:sz="4" w:space="0" w:color="auto"/>
            </w:tcBorders>
          </w:tcPr>
          <w:p w:rsidR="00D57264" w:rsidRPr="00DF3A17" w:rsidRDefault="00D57264" w:rsidP="00AA5DA2">
            <w:pPr>
              <w:jc w:val="both"/>
              <w:rPr>
                <w:rFonts w:ascii="Arial" w:hAnsi="Arial"/>
              </w:rPr>
            </w:pPr>
            <w:r>
              <w:rPr>
                <w:rFonts w:ascii="Arial" w:hAnsi="Arial"/>
              </w:rPr>
              <w:t xml:space="preserve">в течение 2023 года </w:t>
            </w:r>
          </w:p>
        </w:tc>
        <w:tc>
          <w:tcPr>
            <w:tcW w:w="2808" w:type="dxa"/>
            <w:tcBorders>
              <w:top w:val="single" w:sz="4" w:space="0" w:color="auto"/>
              <w:left w:val="single" w:sz="4" w:space="0" w:color="auto"/>
              <w:bottom w:val="single" w:sz="4" w:space="0" w:color="auto"/>
              <w:right w:val="single" w:sz="4" w:space="0" w:color="auto"/>
            </w:tcBorders>
          </w:tcPr>
          <w:p w:rsidR="00D57264" w:rsidRPr="00DF3A17" w:rsidRDefault="00D57264" w:rsidP="00AA5DA2">
            <w:pPr>
              <w:jc w:val="both"/>
              <w:rPr>
                <w:rFonts w:ascii="Arial" w:hAnsi="Arial"/>
              </w:rPr>
            </w:pPr>
            <w:r w:rsidRPr="00DF3A17">
              <w:rPr>
                <w:rFonts w:ascii="Arial" w:hAnsi="Arial"/>
              </w:rPr>
              <w:t>БУ «Березовский районный комплексный центр социального обслуживания населения»</w:t>
            </w:r>
          </w:p>
        </w:tc>
      </w:tr>
      <w:tr w:rsidR="00D57264" w:rsidRPr="00980096" w:rsidTr="00AA5DA2">
        <w:tc>
          <w:tcPr>
            <w:tcW w:w="950"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t>2.1.17.</w:t>
            </w:r>
          </w:p>
        </w:tc>
        <w:tc>
          <w:tcPr>
            <w:tcW w:w="3333" w:type="dxa"/>
            <w:tcBorders>
              <w:top w:val="single" w:sz="4" w:space="0" w:color="auto"/>
              <w:left w:val="single" w:sz="4" w:space="0" w:color="auto"/>
              <w:bottom w:val="single" w:sz="4" w:space="0" w:color="auto"/>
              <w:right w:val="single" w:sz="4" w:space="0" w:color="auto"/>
            </w:tcBorders>
          </w:tcPr>
          <w:p w:rsidR="00D57264" w:rsidRPr="00DF3A17" w:rsidRDefault="00D57264" w:rsidP="00AA5DA2">
            <w:pPr>
              <w:jc w:val="both"/>
              <w:rPr>
                <w:rFonts w:ascii="Arial" w:hAnsi="Arial"/>
              </w:rPr>
            </w:pPr>
            <w:r w:rsidRPr="00DF3A17">
              <w:rPr>
                <w:rFonts w:ascii="Arial" w:hAnsi="Arial"/>
              </w:rPr>
              <w:t xml:space="preserve">Круглый стол для подростков «Мы за ЗОЖ» с привлечением </w:t>
            </w:r>
            <w:r w:rsidRPr="00DF3A17">
              <w:rPr>
                <w:rFonts w:ascii="Arial" w:hAnsi="Arial"/>
              </w:rPr>
              <w:lastRenderedPageBreak/>
              <w:t>специалистов органов системы профилактики</w:t>
            </w:r>
          </w:p>
        </w:tc>
        <w:tc>
          <w:tcPr>
            <w:tcW w:w="2254" w:type="dxa"/>
            <w:tcBorders>
              <w:top w:val="single" w:sz="4" w:space="0" w:color="auto"/>
              <w:left w:val="single" w:sz="4" w:space="0" w:color="auto"/>
              <w:bottom w:val="single" w:sz="4" w:space="0" w:color="auto"/>
              <w:right w:val="single" w:sz="4" w:space="0" w:color="auto"/>
            </w:tcBorders>
          </w:tcPr>
          <w:p w:rsidR="00D57264" w:rsidRDefault="00D57264" w:rsidP="00AA5DA2">
            <w:pPr>
              <w:jc w:val="both"/>
              <w:rPr>
                <w:rFonts w:ascii="Arial" w:hAnsi="Arial"/>
              </w:rPr>
            </w:pPr>
            <w:r>
              <w:rPr>
                <w:rFonts w:ascii="Arial" w:hAnsi="Arial"/>
              </w:rPr>
              <w:lastRenderedPageBreak/>
              <w:t>апрель, октябрь</w:t>
            </w:r>
          </w:p>
          <w:p w:rsidR="00D57264" w:rsidRDefault="00D57264" w:rsidP="00AA5DA2">
            <w:pPr>
              <w:jc w:val="both"/>
              <w:rPr>
                <w:rFonts w:ascii="Arial" w:hAnsi="Arial"/>
              </w:rPr>
            </w:pPr>
            <w:r>
              <w:rPr>
                <w:rFonts w:ascii="Arial" w:hAnsi="Arial"/>
              </w:rPr>
              <w:t>2023-2025</w:t>
            </w:r>
          </w:p>
        </w:tc>
        <w:tc>
          <w:tcPr>
            <w:tcW w:w="2808" w:type="dxa"/>
            <w:tcBorders>
              <w:top w:val="single" w:sz="4" w:space="0" w:color="auto"/>
              <w:left w:val="single" w:sz="4" w:space="0" w:color="auto"/>
              <w:bottom w:val="single" w:sz="4" w:space="0" w:color="auto"/>
              <w:right w:val="single" w:sz="4" w:space="0" w:color="auto"/>
            </w:tcBorders>
          </w:tcPr>
          <w:p w:rsidR="00D57264" w:rsidRPr="00DF3A17" w:rsidRDefault="00D57264" w:rsidP="00AA5DA2">
            <w:pPr>
              <w:jc w:val="both"/>
              <w:rPr>
                <w:rFonts w:ascii="Arial" w:hAnsi="Arial"/>
              </w:rPr>
            </w:pPr>
            <w:r w:rsidRPr="00DF3A17">
              <w:rPr>
                <w:rFonts w:ascii="Arial" w:hAnsi="Arial"/>
              </w:rPr>
              <w:t xml:space="preserve">БУ «Березовский районный комплексный центр </w:t>
            </w:r>
            <w:r w:rsidRPr="00DF3A17">
              <w:rPr>
                <w:rFonts w:ascii="Arial" w:hAnsi="Arial"/>
              </w:rPr>
              <w:lastRenderedPageBreak/>
              <w:t>социального обслуживания населения»</w:t>
            </w:r>
          </w:p>
        </w:tc>
      </w:tr>
    </w:tbl>
    <w:p w:rsidR="00D57264" w:rsidRPr="00980096" w:rsidRDefault="00D57264" w:rsidP="00D57264">
      <w:pPr>
        <w:jc w:val="both"/>
        <w:rPr>
          <w:sz w:val="28"/>
        </w:rPr>
      </w:pPr>
    </w:p>
    <w:p w:rsidR="002015E5" w:rsidRDefault="002015E5" w:rsidP="00D57264">
      <w:pPr>
        <w:widowControl w:val="0"/>
        <w:autoSpaceDE w:val="0"/>
        <w:autoSpaceDN w:val="0"/>
        <w:jc w:val="right"/>
        <w:outlineLvl w:val="0"/>
        <w:rPr>
          <w:sz w:val="28"/>
          <w:szCs w:val="28"/>
        </w:rPr>
      </w:pPr>
    </w:p>
    <w:sectPr w:rsidR="002015E5" w:rsidSect="004848FB">
      <w:pgSz w:w="11906" w:h="16838"/>
      <w:pgMar w:top="1134" w:right="567" w:bottom="1134"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48" w:rsidRDefault="00380B48" w:rsidP="00580C4C">
      <w:r>
        <w:separator/>
      </w:r>
    </w:p>
  </w:endnote>
  <w:endnote w:type="continuationSeparator" w:id="0">
    <w:p w:rsidR="00380B48" w:rsidRDefault="00380B48"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48" w:rsidRDefault="00380B48" w:rsidP="00580C4C">
      <w:r>
        <w:separator/>
      </w:r>
    </w:p>
  </w:footnote>
  <w:footnote w:type="continuationSeparator" w:id="0">
    <w:p w:rsidR="00380B48" w:rsidRDefault="00380B48"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0B" w:rsidRDefault="009D5B0B">
    <w:pPr>
      <w:pStyle w:val="a7"/>
      <w:jc w:val="center"/>
    </w:pPr>
  </w:p>
  <w:p w:rsidR="009D5B0B" w:rsidRDefault="009D5B0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0B" w:rsidRDefault="009D5B0B">
    <w:pPr>
      <w:pStyle w:val="a7"/>
      <w:jc w:val="center"/>
    </w:pPr>
  </w:p>
  <w:p w:rsidR="009D5B0B" w:rsidRDefault="009D5B0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0B" w:rsidRDefault="009D5B0B" w:rsidP="009E135F">
    <w:pPr>
      <w:pStyle w:val="a7"/>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9D5B0B" w:rsidRDefault="009D5B0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0B" w:rsidRDefault="009D5B0B" w:rsidP="009E135F">
    <w:pPr>
      <w:pStyle w:val="a7"/>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821"/>
    <w:multiLevelType w:val="multilevel"/>
    <w:tmpl w:val="8022F4E6"/>
    <w:lvl w:ilvl="0">
      <w:start w:val="1"/>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2C073ED9"/>
    <w:multiLevelType w:val="multilevel"/>
    <w:tmpl w:val="9A9AAAE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ED51449"/>
    <w:multiLevelType w:val="multilevel"/>
    <w:tmpl w:val="E97E213C"/>
    <w:lvl w:ilvl="0">
      <w:start w:val="1"/>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nsid w:val="614B4831"/>
    <w:multiLevelType w:val="hybridMultilevel"/>
    <w:tmpl w:val="1E889956"/>
    <w:lvl w:ilvl="0" w:tplc="15B2A1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2970CCB"/>
    <w:multiLevelType w:val="multilevel"/>
    <w:tmpl w:val="E396B5B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2DB3C6B"/>
    <w:multiLevelType w:val="multilevel"/>
    <w:tmpl w:val="0570F6CE"/>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6CDB68A3"/>
    <w:multiLevelType w:val="multilevel"/>
    <w:tmpl w:val="F2F8B14E"/>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A51"/>
    <w:rsid w:val="000112A6"/>
    <w:rsid w:val="0001329F"/>
    <w:rsid w:val="00016969"/>
    <w:rsid w:val="000225F7"/>
    <w:rsid w:val="00023FE8"/>
    <w:rsid w:val="0003181E"/>
    <w:rsid w:val="000323F0"/>
    <w:rsid w:val="00033979"/>
    <w:rsid w:val="00034DB0"/>
    <w:rsid w:val="000364FC"/>
    <w:rsid w:val="00037BCA"/>
    <w:rsid w:val="00044DF7"/>
    <w:rsid w:val="00050994"/>
    <w:rsid w:val="00056FB3"/>
    <w:rsid w:val="00060C89"/>
    <w:rsid w:val="00072BBD"/>
    <w:rsid w:val="00080579"/>
    <w:rsid w:val="00085C27"/>
    <w:rsid w:val="000A07E2"/>
    <w:rsid w:val="000A16A9"/>
    <w:rsid w:val="000A30BC"/>
    <w:rsid w:val="000A3F22"/>
    <w:rsid w:val="000A7FFA"/>
    <w:rsid w:val="000B12E2"/>
    <w:rsid w:val="000B164B"/>
    <w:rsid w:val="000B4A7D"/>
    <w:rsid w:val="000C3B33"/>
    <w:rsid w:val="000C45E1"/>
    <w:rsid w:val="000C6921"/>
    <w:rsid w:val="000C747A"/>
    <w:rsid w:val="000D3EB3"/>
    <w:rsid w:val="000D59D1"/>
    <w:rsid w:val="000F08AC"/>
    <w:rsid w:val="000F0D9F"/>
    <w:rsid w:val="000F271D"/>
    <w:rsid w:val="000F5ABC"/>
    <w:rsid w:val="000F6136"/>
    <w:rsid w:val="000F6D6E"/>
    <w:rsid w:val="000F6F65"/>
    <w:rsid w:val="001005BC"/>
    <w:rsid w:val="001008E3"/>
    <w:rsid w:val="00101166"/>
    <w:rsid w:val="0010553E"/>
    <w:rsid w:val="00105DE3"/>
    <w:rsid w:val="00113983"/>
    <w:rsid w:val="001157AA"/>
    <w:rsid w:val="00117CB9"/>
    <w:rsid w:val="001223B4"/>
    <w:rsid w:val="00124112"/>
    <w:rsid w:val="001241A5"/>
    <w:rsid w:val="00126B3A"/>
    <w:rsid w:val="00130426"/>
    <w:rsid w:val="001403AF"/>
    <w:rsid w:val="00140611"/>
    <w:rsid w:val="0014104B"/>
    <w:rsid w:val="001413F0"/>
    <w:rsid w:val="00142D14"/>
    <w:rsid w:val="00144C13"/>
    <w:rsid w:val="00145123"/>
    <w:rsid w:val="00145979"/>
    <w:rsid w:val="001461E6"/>
    <w:rsid w:val="001476F0"/>
    <w:rsid w:val="00147956"/>
    <w:rsid w:val="00150394"/>
    <w:rsid w:val="00154834"/>
    <w:rsid w:val="00156B20"/>
    <w:rsid w:val="001710B1"/>
    <w:rsid w:val="00175452"/>
    <w:rsid w:val="00175C6B"/>
    <w:rsid w:val="00177A02"/>
    <w:rsid w:val="0018252F"/>
    <w:rsid w:val="001827FB"/>
    <w:rsid w:val="0018561A"/>
    <w:rsid w:val="00185841"/>
    <w:rsid w:val="00190DFB"/>
    <w:rsid w:val="001967A3"/>
    <w:rsid w:val="00197D4A"/>
    <w:rsid w:val="001A23BC"/>
    <w:rsid w:val="001A4C5E"/>
    <w:rsid w:val="001B02BE"/>
    <w:rsid w:val="001B0376"/>
    <w:rsid w:val="001B30BD"/>
    <w:rsid w:val="001B54B6"/>
    <w:rsid w:val="001B587C"/>
    <w:rsid w:val="001B6E4A"/>
    <w:rsid w:val="001C064F"/>
    <w:rsid w:val="001C0B11"/>
    <w:rsid w:val="001C1820"/>
    <w:rsid w:val="001C2A6B"/>
    <w:rsid w:val="001C3C48"/>
    <w:rsid w:val="001C577F"/>
    <w:rsid w:val="001D458E"/>
    <w:rsid w:val="001D5BF4"/>
    <w:rsid w:val="001D5DFE"/>
    <w:rsid w:val="001D73A7"/>
    <w:rsid w:val="001D7486"/>
    <w:rsid w:val="001E3731"/>
    <w:rsid w:val="001E477B"/>
    <w:rsid w:val="001F13AB"/>
    <w:rsid w:val="001F20AD"/>
    <w:rsid w:val="001F4021"/>
    <w:rsid w:val="001F6063"/>
    <w:rsid w:val="002015E5"/>
    <w:rsid w:val="002022B5"/>
    <w:rsid w:val="00203B09"/>
    <w:rsid w:val="0020596B"/>
    <w:rsid w:val="00207EAE"/>
    <w:rsid w:val="0021376A"/>
    <w:rsid w:val="002141DE"/>
    <w:rsid w:val="002149DD"/>
    <w:rsid w:val="00217C68"/>
    <w:rsid w:val="002203A4"/>
    <w:rsid w:val="00221F85"/>
    <w:rsid w:val="0022433A"/>
    <w:rsid w:val="00226B7F"/>
    <w:rsid w:val="002326D7"/>
    <w:rsid w:val="0023342A"/>
    <w:rsid w:val="00237472"/>
    <w:rsid w:val="002405F1"/>
    <w:rsid w:val="00242E1F"/>
    <w:rsid w:val="00245D17"/>
    <w:rsid w:val="0024756A"/>
    <w:rsid w:val="00247B15"/>
    <w:rsid w:val="00254018"/>
    <w:rsid w:val="00265780"/>
    <w:rsid w:val="0026596E"/>
    <w:rsid w:val="00267E42"/>
    <w:rsid w:val="00271FEA"/>
    <w:rsid w:val="00273D6F"/>
    <w:rsid w:val="002741C3"/>
    <w:rsid w:val="00274BF0"/>
    <w:rsid w:val="00277F3A"/>
    <w:rsid w:val="00285277"/>
    <w:rsid w:val="00287BD2"/>
    <w:rsid w:val="0029123E"/>
    <w:rsid w:val="00292AA2"/>
    <w:rsid w:val="002973AD"/>
    <w:rsid w:val="002A0CA5"/>
    <w:rsid w:val="002A6E01"/>
    <w:rsid w:val="002A6FFA"/>
    <w:rsid w:val="002A79EB"/>
    <w:rsid w:val="002C1ABF"/>
    <w:rsid w:val="002C3067"/>
    <w:rsid w:val="002D0CA6"/>
    <w:rsid w:val="002D2294"/>
    <w:rsid w:val="002D45F3"/>
    <w:rsid w:val="002D6F7B"/>
    <w:rsid w:val="002E108C"/>
    <w:rsid w:val="002E2361"/>
    <w:rsid w:val="002E55BD"/>
    <w:rsid w:val="002E6990"/>
    <w:rsid w:val="002F1319"/>
    <w:rsid w:val="002F26F8"/>
    <w:rsid w:val="002F3729"/>
    <w:rsid w:val="002F3866"/>
    <w:rsid w:val="002F3DC5"/>
    <w:rsid w:val="002F453B"/>
    <w:rsid w:val="002F632D"/>
    <w:rsid w:val="002F76A1"/>
    <w:rsid w:val="00301C91"/>
    <w:rsid w:val="00304285"/>
    <w:rsid w:val="003120F9"/>
    <w:rsid w:val="003127DF"/>
    <w:rsid w:val="00312ED1"/>
    <w:rsid w:val="00313B74"/>
    <w:rsid w:val="00314A1D"/>
    <w:rsid w:val="00317677"/>
    <w:rsid w:val="00321BA9"/>
    <w:rsid w:val="00323A0B"/>
    <w:rsid w:val="003312B2"/>
    <w:rsid w:val="00332813"/>
    <w:rsid w:val="0033622C"/>
    <w:rsid w:val="00343355"/>
    <w:rsid w:val="003457B5"/>
    <w:rsid w:val="00345EF8"/>
    <w:rsid w:val="0035014D"/>
    <w:rsid w:val="00352260"/>
    <w:rsid w:val="0036125D"/>
    <w:rsid w:val="00363A0E"/>
    <w:rsid w:val="00364353"/>
    <w:rsid w:val="003714C6"/>
    <w:rsid w:val="003743E3"/>
    <w:rsid w:val="00374B19"/>
    <w:rsid w:val="003766D0"/>
    <w:rsid w:val="003767EF"/>
    <w:rsid w:val="00376D89"/>
    <w:rsid w:val="003807D1"/>
    <w:rsid w:val="00380B48"/>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D79B3"/>
    <w:rsid w:val="003E1FC9"/>
    <w:rsid w:val="003E2974"/>
    <w:rsid w:val="003E2BF8"/>
    <w:rsid w:val="003E30D6"/>
    <w:rsid w:val="003E34D4"/>
    <w:rsid w:val="003E4E21"/>
    <w:rsid w:val="003E5AA7"/>
    <w:rsid w:val="003F0FDD"/>
    <w:rsid w:val="003F232D"/>
    <w:rsid w:val="003F3B22"/>
    <w:rsid w:val="003F6AAB"/>
    <w:rsid w:val="0040202C"/>
    <w:rsid w:val="004075F4"/>
    <w:rsid w:val="0042781B"/>
    <w:rsid w:val="00430D02"/>
    <w:rsid w:val="0043676D"/>
    <w:rsid w:val="00436BF2"/>
    <w:rsid w:val="004377AF"/>
    <w:rsid w:val="0044701D"/>
    <w:rsid w:val="004534A3"/>
    <w:rsid w:val="0046220B"/>
    <w:rsid w:val="0046376F"/>
    <w:rsid w:val="004661B2"/>
    <w:rsid w:val="004678A1"/>
    <w:rsid w:val="00473EFC"/>
    <w:rsid w:val="004848FB"/>
    <w:rsid w:val="004852DA"/>
    <w:rsid w:val="00485F59"/>
    <w:rsid w:val="00491092"/>
    <w:rsid w:val="00491209"/>
    <w:rsid w:val="00492B29"/>
    <w:rsid w:val="004947C1"/>
    <w:rsid w:val="00495900"/>
    <w:rsid w:val="00495BC5"/>
    <w:rsid w:val="004962E4"/>
    <w:rsid w:val="004A0BA3"/>
    <w:rsid w:val="004A12DB"/>
    <w:rsid w:val="004A16F1"/>
    <w:rsid w:val="004A5DE7"/>
    <w:rsid w:val="004A6B26"/>
    <w:rsid w:val="004B0799"/>
    <w:rsid w:val="004B0910"/>
    <w:rsid w:val="004B2887"/>
    <w:rsid w:val="004B2DF1"/>
    <w:rsid w:val="004B3A08"/>
    <w:rsid w:val="004B45DA"/>
    <w:rsid w:val="004B524D"/>
    <w:rsid w:val="004B7F19"/>
    <w:rsid w:val="004C2558"/>
    <w:rsid w:val="004D5CFF"/>
    <w:rsid w:val="004E0DCB"/>
    <w:rsid w:val="004E1168"/>
    <w:rsid w:val="004E1C99"/>
    <w:rsid w:val="004E2538"/>
    <w:rsid w:val="004E4767"/>
    <w:rsid w:val="004E4DC1"/>
    <w:rsid w:val="004E57A0"/>
    <w:rsid w:val="004F316E"/>
    <w:rsid w:val="004F574B"/>
    <w:rsid w:val="004F5A2D"/>
    <w:rsid w:val="00500BF2"/>
    <w:rsid w:val="005019CD"/>
    <w:rsid w:val="00511103"/>
    <w:rsid w:val="005226C9"/>
    <w:rsid w:val="005247FE"/>
    <w:rsid w:val="005252F3"/>
    <w:rsid w:val="0052561E"/>
    <w:rsid w:val="005268F2"/>
    <w:rsid w:val="00527D9F"/>
    <w:rsid w:val="00531EE1"/>
    <w:rsid w:val="00536A58"/>
    <w:rsid w:val="005376ED"/>
    <w:rsid w:val="0054234B"/>
    <w:rsid w:val="005448F4"/>
    <w:rsid w:val="005456DA"/>
    <w:rsid w:val="005458E1"/>
    <w:rsid w:val="00546519"/>
    <w:rsid w:val="0054671B"/>
    <w:rsid w:val="0054750A"/>
    <w:rsid w:val="00550D1E"/>
    <w:rsid w:val="0055400E"/>
    <w:rsid w:val="00557891"/>
    <w:rsid w:val="00561946"/>
    <w:rsid w:val="005667F0"/>
    <w:rsid w:val="005727B5"/>
    <w:rsid w:val="00580707"/>
    <w:rsid w:val="00580C4C"/>
    <w:rsid w:val="00582064"/>
    <w:rsid w:val="00584407"/>
    <w:rsid w:val="005921CD"/>
    <w:rsid w:val="00592C85"/>
    <w:rsid w:val="00592D67"/>
    <w:rsid w:val="00594B40"/>
    <w:rsid w:val="005A1173"/>
    <w:rsid w:val="005B1554"/>
    <w:rsid w:val="005B1836"/>
    <w:rsid w:val="005B54E2"/>
    <w:rsid w:val="005B7565"/>
    <w:rsid w:val="005C3662"/>
    <w:rsid w:val="005C46F8"/>
    <w:rsid w:val="005C50AB"/>
    <w:rsid w:val="005C747F"/>
    <w:rsid w:val="005D21B2"/>
    <w:rsid w:val="005D5425"/>
    <w:rsid w:val="005D5901"/>
    <w:rsid w:val="005E2E2B"/>
    <w:rsid w:val="005E3986"/>
    <w:rsid w:val="005E4292"/>
    <w:rsid w:val="005F02F4"/>
    <w:rsid w:val="005F3127"/>
    <w:rsid w:val="005F4265"/>
    <w:rsid w:val="005F52E5"/>
    <w:rsid w:val="005F79A9"/>
    <w:rsid w:val="006110DB"/>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24D3"/>
    <w:rsid w:val="00665685"/>
    <w:rsid w:val="00666C22"/>
    <w:rsid w:val="00667273"/>
    <w:rsid w:val="00671BDD"/>
    <w:rsid w:val="00672510"/>
    <w:rsid w:val="006735F4"/>
    <w:rsid w:val="00676974"/>
    <w:rsid w:val="00676A3B"/>
    <w:rsid w:val="00676FDC"/>
    <w:rsid w:val="0068061E"/>
    <w:rsid w:val="0068429D"/>
    <w:rsid w:val="0068511F"/>
    <w:rsid w:val="006857C0"/>
    <w:rsid w:val="006857E2"/>
    <w:rsid w:val="006873B8"/>
    <w:rsid w:val="00687B19"/>
    <w:rsid w:val="00690413"/>
    <w:rsid w:val="00691452"/>
    <w:rsid w:val="00692678"/>
    <w:rsid w:val="00695FA9"/>
    <w:rsid w:val="006A3D93"/>
    <w:rsid w:val="006A4157"/>
    <w:rsid w:val="006A435B"/>
    <w:rsid w:val="006B4032"/>
    <w:rsid w:val="006B4ED2"/>
    <w:rsid w:val="006B66C1"/>
    <w:rsid w:val="006D3A0B"/>
    <w:rsid w:val="006D445E"/>
    <w:rsid w:val="006E17F0"/>
    <w:rsid w:val="006E3215"/>
    <w:rsid w:val="006E3742"/>
    <w:rsid w:val="006E543D"/>
    <w:rsid w:val="006E5ECE"/>
    <w:rsid w:val="006E6A9F"/>
    <w:rsid w:val="006F0254"/>
    <w:rsid w:val="006F2757"/>
    <w:rsid w:val="007005BE"/>
    <w:rsid w:val="00703030"/>
    <w:rsid w:val="00703B3E"/>
    <w:rsid w:val="00703BF5"/>
    <w:rsid w:val="0071156C"/>
    <w:rsid w:val="0071204B"/>
    <w:rsid w:val="00715E30"/>
    <w:rsid w:val="007172D3"/>
    <w:rsid w:val="00720291"/>
    <w:rsid w:val="00720E74"/>
    <w:rsid w:val="00725DFA"/>
    <w:rsid w:val="0072684E"/>
    <w:rsid w:val="00726C58"/>
    <w:rsid w:val="00731FE9"/>
    <w:rsid w:val="007334E5"/>
    <w:rsid w:val="007355D6"/>
    <w:rsid w:val="00735B48"/>
    <w:rsid w:val="00740F5C"/>
    <w:rsid w:val="00741614"/>
    <w:rsid w:val="007448E9"/>
    <w:rsid w:val="00755B3B"/>
    <w:rsid w:val="0075732F"/>
    <w:rsid w:val="00760194"/>
    <w:rsid w:val="007634C9"/>
    <w:rsid w:val="00772885"/>
    <w:rsid w:val="007754CD"/>
    <w:rsid w:val="007824B9"/>
    <w:rsid w:val="00787DC1"/>
    <w:rsid w:val="00791DC2"/>
    <w:rsid w:val="007A1820"/>
    <w:rsid w:val="007A1B58"/>
    <w:rsid w:val="007A6457"/>
    <w:rsid w:val="007A7ED9"/>
    <w:rsid w:val="007B0AF2"/>
    <w:rsid w:val="007B273A"/>
    <w:rsid w:val="007B31D7"/>
    <w:rsid w:val="007B5C26"/>
    <w:rsid w:val="007B6A21"/>
    <w:rsid w:val="007C1C0B"/>
    <w:rsid w:val="007C5809"/>
    <w:rsid w:val="007C6D55"/>
    <w:rsid w:val="007D34E0"/>
    <w:rsid w:val="007D6F24"/>
    <w:rsid w:val="007E30E9"/>
    <w:rsid w:val="007E44C2"/>
    <w:rsid w:val="007E5878"/>
    <w:rsid w:val="007E60F4"/>
    <w:rsid w:val="007F2611"/>
    <w:rsid w:val="007F3771"/>
    <w:rsid w:val="007F393E"/>
    <w:rsid w:val="007F46CF"/>
    <w:rsid w:val="007F4B6F"/>
    <w:rsid w:val="007F4C4B"/>
    <w:rsid w:val="007F659D"/>
    <w:rsid w:val="0080250A"/>
    <w:rsid w:val="00803622"/>
    <w:rsid w:val="0080583A"/>
    <w:rsid w:val="008163F6"/>
    <w:rsid w:val="00816E2E"/>
    <w:rsid w:val="00817D3F"/>
    <w:rsid w:val="008206D3"/>
    <w:rsid w:val="0082305D"/>
    <w:rsid w:val="0083345A"/>
    <w:rsid w:val="00834D29"/>
    <w:rsid w:val="00835097"/>
    <w:rsid w:val="008377CD"/>
    <w:rsid w:val="008377E3"/>
    <w:rsid w:val="00846AF5"/>
    <w:rsid w:val="00862526"/>
    <w:rsid w:val="0086410E"/>
    <w:rsid w:val="00865A7F"/>
    <w:rsid w:val="00865D85"/>
    <w:rsid w:val="00872F22"/>
    <w:rsid w:val="00874861"/>
    <w:rsid w:val="00875536"/>
    <w:rsid w:val="0087581C"/>
    <w:rsid w:val="00875CF0"/>
    <w:rsid w:val="00877E09"/>
    <w:rsid w:val="00880D7C"/>
    <w:rsid w:val="00883295"/>
    <w:rsid w:val="00896FED"/>
    <w:rsid w:val="00897566"/>
    <w:rsid w:val="008A19FF"/>
    <w:rsid w:val="008A2DD3"/>
    <w:rsid w:val="008A506F"/>
    <w:rsid w:val="008A617D"/>
    <w:rsid w:val="008A798F"/>
    <w:rsid w:val="008B514B"/>
    <w:rsid w:val="008B6435"/>
    <w:rsid w:val="008B6497"/>
    <w:rsid w:val="008B66B9"/>
    <w:rsid w:val="008C07BE"/>
    <w:rsid w:val="008C0DC5"/>
    <w:rsid w:val="008C17C5"/>
    <w:rsid w:val="008C397E"/>
    <w:rsid w:val="008C6424"/>
    <w:rsid w:val="008C72E3"/>
    <w:rsid w:val="008D0724"/>
    <w:rsid w:val="008E2616"/>
    <w:rsid w:val="008E313C"/>
    <w:rsid w:val="008F2039"/>
    <w:rsid w:val="008F2803"/>
    <w:rsid w:val="008F430F"/>
    <w:rsid w:val="008F53A9"/>
    <w:rsid w:val="00902CB1"/>
    <w:rsid w:val="0090766E"/>
    <w:rsid w:val="00911099"/>
    <w:rsid w:val="00924C79"/>
    <w:rsid w:val="0093076B"/>
    <w:rsid w:val="0093114C"/>
    <w:rsid w:val="009330C9"/>
    <w:rsid w:val="0093557E"/>
    <w:rsid w:val="00935E1D"/>
    <w:rsid w:val="00936493"/>
    <w:rsid w:val="00941158"/>
    <w:rsid w:val="00944886"/>
    <w:rsid w:val="00945753"/>
    <w:rsid w:val="00946EFD"/>
    <w:rsid w:val="0095584D"/>
    <w:rsid w:val="00956B63"/>
    <w:rsid w:val="00962D47"/>
    <w:rsid w:val="00963647"/>
    <w:rsid w:val="0096567E"/>
    <w:rsid w:val="009669E2"/>
    <w:rsid w:val="00970E41"/>
    <w:rsid w:val="009729DF"/>
    <w:rsid w:val="0097379F"/>
    <w:rsid w:val="00977713"/>
    <w:rsid w:val="00981710"/>
    <w:rsid w:val="009A0B14"/>
    <w:rsid w:val="009A1991"/>
    <w:rsid w:val="009A268A"/>
    <w:rsid w:val="009A4F53"/>
    <w:rsid w:val="009A73D0"/>
    <w:rsid w:val="009B3817"/>
    <w:rsid w:val="009B480B"/>
    <w:rsid w:val="009B49D9"/>
    <w:rsid w:val="009C489A"/>
    <w:rsid w:val="009C5285"/>
    <w:rsid w:val="009D3FF4"/>
    <w:rsid w:val="009D5B0B"/>
    <w:rsid w:val="009D5B38"/>
    <w:rsid w:val="009D6C9D"/>
    <w:rsid w:val="009E135F"/>
    <w:rsid w:val="009E15EF"/>
    <w:rsid w:val="009E3741"/>
    <w:rsid w:val="009E4051"/>
    <w:rsid w:val="009E77FB"/>
    <w:rsid w:val="009E7D87"/>
    <w:rsid w:val="009F384B"/>
    <w:rsid w:val="009F5180"/>
    <w:rsid w:val="009F5914"/>
    <w:rsid w:val="00A005BC"/>
    <w:rsid w:val="00A013E9"/>
    <w:rsid w:val="00A02C57"/>
    <w:rsid w:val="00A06287"/>
    <w:rsid w:val="00A12C03"/>
    <w:rsid w:val="00A14D62"/>
    <w:rsid w:val="00A17CBA"/>
    <w:rsid w:val="00A20716"/>
    <w:rsid w:val="00A2607C"/>
    <w:rsid w:val="00A26483"/>
    <w:rsid w:val="00A27C65"/>
    <w:rsid w:val="00A303B3"/>
    <w:rsid w:val="00A330D0"/>
    <w:rsid w:val="00A35D19"/>
    <w:rsid w:val="00A363F2"/>
    <w:rsid w:val="00A36DAD"/>
    <w:rsid w:val="00A42020"/>
    <w:rsid w:val="00A42222"/>
    <w:rsid w:val="00A43C92"/>
    <w:rsid w:val="00A526C7"/>
    <w:rsid w:val="00A52BBF"/>
    <w:rsid w:val="00A53017"/>
    <w:rsid w:val="00A54B2F"/>
    <w:rsid w:val="00A55C40"/>
    <w:rsid w:val="00A5600D"/>
    <w:rsid w:val="00A57CD5"/>
    <w:rsid w:val="00A62AD8"/>
    <w:rsid w:val="00A661AC"/>
    <w:rsid w:val="00A66269"/>
    <w:rsid w:val="00A72FDB"/>
    <w:rsid w:val="00A737CB"/>
    <w:rsid w:val="00A763A0"/>
    <w:rsid w:val="00A77575"/>
    <w:rsid w:val="00A8284A"/>
    <w:rsid w:val="00A84490"/>
    <w:rsid w:val="00A8455E"/>
    <w:rsid w:val="00A964D8"/>
    <w:rsid w:val="00A96B38"/>
    <w:rsid w:val="00A97123"/>
    <w:rsid w:val="00AA1F58"/>
    <w:rsid w:val="00AA394A"/>
    <w:rsid w:val="00AA3BD0"/>
    <w:rsid w:val="00AA7593"/>
    <w:rsid w:val="00AB0461"/>
    <w:rsid w:val="00AB0CEA"/>
    <w:rsid w:val="00AB6156"/>
    <w:rsid w:val="00AB6ADC"/>
    <w:rsid w:val="00AC0381"/>
    <w:rsid w:val="00AC07A7"/>
    <w:rsid w:val="00AC3977"/>
    <w:rsid w:val="00AD29EE"/>
    <w:rsid w:val="00AD2E5F"/>
    <w:rsid w:val="00AD378A"/>
    <w:rsid w:val="00AD770C"/>
    <w:rsid w:val="00AD7CFB"/>
    <w:rsid w:val="00AE0A6D"/>
    <w:rsid w:val="00AE17B7"/>
    <w:rsid w:val="00AE1B48"/>
    <w:rsid w:val="00AE1E22"/>
    <w:rsid w:val="00AE4A4E"/>
    <w:rsid w:val="00AF3CAC"/>
    <w:rsid w:val="00AF5959"/>
    <w:rsid w:val="00B03249"/>
    <w:rsid w:val="00B03918"/>
    <w:rsid w:val="00B06CC6"/>
    <w:rsid w:val="00B11AC2"/>
    <w:rsid w:val="00B12411"/>
    <w:rsid w:val="00B13B88"/>
    <w:rsid w:val="00B219C8"/>
    <w:rsid w:val="00B252CB"/>
    <w:rsid w:val="00B25410"/>
    <w:rsid w:val="00B354A0"/>
    <w:rsid w:val="00B40602"/>
    <w:rsid w:val="00B42C7D"/>
    <w:rsid w:val="00B434E4"/>
    <w:rsid w:val="00B43EE2"/>
    <w:rsid w:val="00B45BFB"/>
    <w:rsid w:val="00B47946"/>
    <w:rsid w:val="00B52E80"/>
    <w:rsid w:val="00B57201"/>
    <w:rsid w:val="00B62AA0"/>
    <w:rsid w:val="00B67CC4"/>
    <w:rsid w:val="00B74809"/>
    <w:rsid w:val="00B75998"/>
    <w:rsid w:val="00B82C54"/>
    <w:rsid w:val="00B87477"/>
    <w:rsid w:val="00B95EAA"/>
    <w:rsid w:val="00BA46EC"/>
    <w:rsid w:val="00BA5BC2"/>
    <w:rsid w:val="00BB0CCF"/>
    <w:rsid w:val="00BB2EBA"/>
    <w:rsid w:val="00BB2FDC"/>
    <w:rsid w:val="00BB4C8E"/>
    <w:rsid w:val="00BB7225"/>
    <w:rsid w:val="00BB75C2"/>
    <w:rsid w:val="00BC168E"/>
    <w:rsid w:val="00BC428F"/>
    <w:rsid w:val="00BC6E55"/>
    <w:rsid w:val="00BC74C5"/>
    <w:rsid w:val="00BD1BE6"/>
    <w:rsid w:val="00BD1D1B"/>
    <w:rsid w:val="00BD365C"/>
    <w:rsid w:val="00BD5285"/>
    <w:rsid w:val="00BD77EF"/>
    <w:rsid w:val="00BD7F39"/>
    <w:rsid w:val="00BE01D6"/>
    <w:rsid w:val="00BE3242"/>
    <w:rsid w:val="00BE5EC1"/>
    <w:rsid w:val="00BE62DF"/>
    <w:rsid w:val="00BE781C"/>
    <w:rsid w:val="00BF1321"/>
    <w:rsid w:val="00BF1AE3"/>
    <w:rsid w:val="00BF4B31"/>
    <w:rsid w:val="00C059DA"/>
    <w:rsid w:val="00C11FEE"/>
    <w:rsid w:val="00C165F2"/>
    <w:rsid w:val="00C20CA9"/>
    <w:rsid w:val="00C22658"/>
    <w:rsid w:val="00C236EB"/>
    <w:rsid w:val="00C2402E"/>
    <w:rsid w:val="00C26831"/>
    <w:rsid w:val="00C26AC7"/>
    <w:rsid w:val="00C33733"/>
    <w:rsid w:val="00C33C3F"/>
    <w:rsid w:val="00C35A9A"/>
    <w:rsid w:val="00C41E19"/>
    <w:rsid w:val="00C435DB"/>
    <w:rsid w:val="00C43C9A"/>
    <w:rsid w:val="00C50319"/>
    <w:rsid w:val="00C5251C"/>
    <w:rsid w:val="00C617CF"/>
    <w:rsid w:val="00C642D8"/>
    <w:rsid w:val="00C70906"/>
    <w:rsid w:val="00C7394B"/>
    <w:rsid w:val="00C813AD"/>
    <w:rsid w:val="00C8333D"/>
    <w:rsid w:val="00C85E9C"/>
    <w:rsid w:val="00C8752F"/>
    <w:rsid w:val="00C908D7"/>
    <w:rsid w:val="00C97C4A"/>
    <w:rsid w:val="00CA213B"/>
    <w:rsid w:val="00CA2E50"/>
    <w:rsid w:val="00CA5933"/>
    <w:rsid w:val="00CB4795"/>
    <w:rsid w:val="00CC17B7"/>
    <w:rsid w:val="00CC4714"/>
    <w:rsid w:val="00CC4877"/>
    <w:rsid w:val="00CC75B9"/>
    <w:rsid w:val="00CC79D2"/>
    <w:rsid w:val="00CD39AE"/>
    <w:rsid w:val="00CD5503"/>
    <w:rsid w:val="00CE17D2"/>
    <w:rsid w:val="00CE1DAC"/>
    <w:rsid w:val="00CE2943"/>
    <w:rsid w:val="00CE3673"/>
    <w:rsid w:val="00CE3D49"/>
    <w:rsid w:val="00CF0095"/>
    <w:rsid w:val="00CF2EC9"/>
    <w:rsid w:val="00CF562A"/>
    <w:rsid w:val="00D00025"/>
    <w:rsid w:val="00D00604"/>
    <w:rsid w:val="00D06B2C"/>
    <w:rsid w:val="00D073D0"/>
    <w:rsid w:val="00D2156A"/>
    <w:rsid w:val="00D22270"/>
    <w:rsid w:val="00D22CCF"/>
    <w:rsid w:val="00D24C8A"/>
    <w:rsid w:val="00D253F6"/>
    <w:rsid w:val="00D25F5A"/>
    <w:rsid w:val="00D261B4"/>
    <w:rsid w:val="00D36CAA"/>
    <w:rsid w:val="00D47987"/>
    <w:rsid w:val="00D52A6C"/>
    <w:rsid w:val="00D57264"/>
    <w:rsid w:val="00D577C1"/>
    <w:rsid w:val="00D60725"/>
    <w:rsid w:val="00D60F39"/>
    <w:rsid w:val="00D651DF"/>
    <w:rsid w:val="00D6686F"/>
    <w:rsid w:val="00D66E0D"/>
    <w:rsid w:val="00D70E26"/>
    <w:rsid w:val="00D77EEC"/>
    <w:rsid w:val="00D80D6E"/>
    <w:rsid w:val="00D81193"/>
    <w:rsid w:val="00D81C41"/>
    <w:rsid w:val="00D81E05"/>
    <w:rsid w:val="00D85F7A"/>
    <w:rsid w:val="00D90E37"/>
    <w:rsid w:val="00D96B4D"/>
    <w:rsid w:val="00D9713C"/>
    <w:rsid w:val="00D9744F"/>
    <w:rsid w:val="00D97F82"/>
    <w:rsid w:val="00DA08C9"/>
    <w:rsid w:val="00DA691B"/>
    <w:rsid w:val="00DB02C5"/>
    <w:rsid w:val="00DB1599"/>
    <w:rsid w:val="00DB3227"/>
    <w:rsid w:val="00DB35F9"/>
    <w:rsid w:val="00DB3603"/>
    <w:rsid w:val="00DB4D4D"/>
    <w:rsid w:val="00DC630C"/>
    <w:rsid w:val="00DD20B7"/>
    <w:rsid w:val="00DD2213"/>
    <w:rsid w:val="00DD3065"/>
    <w:rsid w:val="00DD31CA"/>
    <w:rsid w:val="00DE0817"/>
    <w:rsid w:val="00DE08B1"/>
    <w:rsid w:val="00DE0E77"/>
    <w:rsid w:val="00DE4783"/>
    <w:rsid w:val="00DE7FC4"/>
    <w:rsid w:val="00DF5307"/>
    <w:rsid w:val="00DF5E98"/>
    <w:rsid w:val="00E03830"/>
    <w:rsid w:val="00E07423"/>
    <w:rsid w:val="00E079E4"/>
    <w:rsid w:val="00E10AFC"/>
    <w:rsid w:val="00E11758"/>
    <w:rsid w:val="00E117C9"/>
    <w:rsid w:val="00E23DE5"/>
    <w:rsid w:val="00E25219"/>
    <w:rsid w:val="00E304BC"/>
    <w:rsid w:val="00E328BE"/>
    <w:rsid w:val="00E36322"/>
    <w:rsid w:val="00E37E10"/>
    <w:rsid w:val="00E40F17"/>
    <w:rsid w:val="00E44E56"/>
    <w:rsid w:val="00E45670"/>
    <w:rsid w:val="00E5118B"/>
    <w:rsid w:val="00E527C1"/>
    <w:rsid w:val="00E56F10"/>
    <w:rsid w:val="00E57D6C"/>
    <w:rsid w:val="00E6039B"/>
    <w:rsid w:val="00E61217"/>
    <w:rsid w:val="00E622C6"/>
    <w:rsid w:val="00E702D1"/>
    <w:rsid w:val="00E72B1F"/>
    <w:rsid w:val="00E72B45"/>
    <w:rsid w:val="00E74C7B"/>
    <w:rsid w:val="00E8001A"/>
    <w:rsid w:val="00E97971"/>
    <w:rsid w:val="00E97A3C"/>
    <w:rsid w:val="00EA18DD"/>
    <w:rsid w:val="00EA48A5"/>
    <w:rsid w:val="00EB0C6A"/>
    <w:rsid w:val="00EB7DDA"/>
    <w:rsid w:val="00ED4A44"/>
    <w:rsid w:val="00EE7798"/>
    <w:rsid w:val="00EF539D"/>
    <w:rsid w:val="00F03201"/>
    <w:rsid w:val="00F17F2F"/>
    <w:rsid w:val="00F22468"/>
    <w:rsid w:val="00F26981"/>
    <w:rsid w:val="00F32528"/>
    <w:rsid w:val="00F36961"/>
    <w:rsid w:val="00F40DEF"/>
    <w:rsid w:val="00F42444"/>
    <w:rsid w:val="00F42EBF"/>
    <w:rsid w:val="00F51636"/>
    <w:rsid w:val="00F530AC"/>
    <w:rsid w:val="00F53617"/>
    <w:rsid w:val="00F54C2D"/>
    <w:rsid w:val="00F56D8B"/>
    <w:rsid w:val="00F67046"/>
    <w:rsid w:val="00F70D69"/>
    <w:rsid w:val="00F72E5E"/>
    <w:rsid w:val="00F75E37"/>
    <w:rsid w:val="00F77DF8"/>
    <w:rsid w:val="00F83DE1"/>
    <w:rsid w:val="00F90E13"/>
    <w:rsid w:val="00F91A7E"/>
    <w:rsid w:val="00F92827"/>
    <w:rsid w:val="00FA0316"/>
    <w:rsid w:val="00FA1C59"/>
    <w:rsid w:val="00FA1EFF"/>
    <w:rsid w:val="00FA3335"/>
    <w:rsid w:val="00FA65D9"/>
    <w:rsid w:val="00FB0103"/>
    <w:rsid w:val="00FB16E9"/>
    <w:rsid w:val="00FB54C3"/>
    <w:rsid w:val="00FC52E1"/>
    <w:rsid w:val="00FD0318"/>
    <w:rsid w:val="00FD0EF8"/>
    <w:rsid w:val="00FD451F"/>
    <w:rsid w:val="00FE2460"/>
    <w:rsid w:val="00FE45BD"/>
    <w:rsid w:val="00FE683B"/>
    <w:rsid w:val="00FE6F63"/>
    <w:rsid w:val="00FF3523"/>
    <w:rsid w:val="00FF3694"/>
    <w:rsid w:val="00FF60C3"/>
    <w:rsid w:val="00FF6EE7"/>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F2"/>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 w:type="table" w:customStyle="1" w:styleId="7">
    <w:name w:val="Сетка таблицы7"/>
    <w:basedOn w:val="a1"/>
    <w:next w:val="af6"/>
    <w:rsid w:val="00D5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8F2"/>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65">
    <w:name w:val="xl6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6">
    <w:name w:val="xl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67">
    <w:name w:val="xl67"/>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68">
    <w:name w:val="xl68"/>
    <w:basedOn w:val="a"/>
    <w:rsid w:val="002015E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70">
    <w:name w:val="xl70"/>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4">
    <w:name w:val="xl74"/>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7">
    <w:name w:val="xl77"/>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8">
    <w:name w:val="xl78"/>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79">
    <w:name w:val="xl7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80">
    <w:name w:val="xl80"/>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1">
    <w:name w:val="xl81"/>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3">
    <w:name w:val="xl83"/>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4">
    <w:name w:val="xl8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5">
    <w:name w:val="xl8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86">
    <w:name w:val="xl86"/>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87">
    <w:name w:val="xl87"/>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89">
    <w:name w:val="xl89"/>
    <w:basedOn w:val="a"/>
    <w:rsid w:val="002015E5"/>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1">
    <w:name w:val="xl91"/>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2">
    <w:name w:val="xl92"/>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3">
    <w:name w:val="xl9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4">
    <w:name w:val="xl94"/>
    <w:basedOn w:val="a"/>
    <w:rsid w:val="002015E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6">
    <w:name w:val="xl96"/>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7">
    <w:name w:val="xl97"/>
    <w:basedOn w:val="a"/>
    <w:rsid w:val="002015E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8">
    <w:name w:val="xl98"/>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9">
    <w:name w:val="xl99"/>
    <w:basedOn w:val="a"/>
    <w:rsid w:val="002015E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00">
    <w:name w:val="xl100"/>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1">
    <w:name w:val="xl10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3">
    <w:name w:val="xl10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4">
    <w:name w:val="xl104"/>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05">
    <w:name w:val="xl105"/>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6">
    <w:name w:val="xl106"/>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07">
    <w:name w:val="xl107"/>
    <w:basedOn w:val="a"/>
    <w:rsid w:val="002015E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09">
    <w:name w:val="xl10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0">
    <w:name w:val="xl110"/>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2">
    <w:name w:val="xl11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3">
    <w:name w:val="xl113"/>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
    <w:name w:val="xl114"/>
    <w:basedOn w:val="a"/>
    <w:rsid w:val="002015E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rsid w:val="002015E5"/>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rsid w:val="002015E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7">
    <w:name w:val="xl117"/>
    <w:basedOn w:val="a"/>
    <w:rsid w:val="002015E5"/>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8">
    <w:name w:val="xl118"/>
    <w:basedOn w:val="a"/>
    <w:rsid w:val="002015E5"/>
    <w:pPr>
      <w:pBdr>
        <w:top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19">
    <w:name w:val="xl119"/>
    <w:basedOn w:val="a"/>
    <w:rsid w:val="002015E5"/>
    <w:pPr>
      <w:pBdr>
        <w:lef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0">
    <w:name w:val="xl120"/>
    <w:basedOn w:val="a"/>
    <w:rsid w:val="002015E5"/>
    <w:pPr>
      <w:pBdr>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1">
    <w:name w:val="xl121"/>
    <w:basedOn w:val="a"/>
    <w:rsid w:val="002015E5"/>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2">
    <w:name w:val="xl122"/>
    <w:basedOn w:val="a"/>
    <w:rsid w:val="002015E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23">
    <w:name w:val="xl123"/>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a"/>
    <w:rsid w:val="002015E5"/>
    <w:pPr>
      <w:pBdr>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5">
    <w:name w:val="xl125"/>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26">
    <w:name w:val="xl126"/>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a"/>
    <w:rsid w:val="002015E5"/>
    <w:pPr>
      <w:pBdr>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8">
    <w:name w:val="xl128"/>
    <w:basedOn w:val="a"/>
    <w:rsid w:val="002015E5"/>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29">
    <w:name w:val="xl129"/>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0">
    <w:name w:val="xl130"/>
    <w:basedOn w:val="a"/>
    <w:rsid w:val="002015E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1">
    <w:name w:val="xl131"/>
    <w:basedOn w:val="a"/>
    <w:rsid w:val="002015E5"/>
    <w:pPr>
      <w:pBdr>
        <w:left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2015E5"/>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3">
    <w:name w:val="xl133"/>
    <w:basedOn w:val="a"/>
    <w:rsid w:val="002015E5"/>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4">
    <w:name w:val="xl134"/>
    <w:basedOn w:val="a"/>
    <w:rsid w:val="002015E5"/>
    <w:pPr>
      <w:pBdr>
        <w:top w:val="single" w:sz="8"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5">
    <w:name w:val="xl135"/>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36">
    <w:name w:val="xl136"/>
    <w:basedOn w:val="a"/>
    <w:rsid w:val="002015E5"/>
    <w:pPr>
      <w:pBdr>
        <w:top w:val="single" w:sz="8" w:space="0" w:color="auto"/>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7">
    <w:name w:val="xl137"/>
    <w:basedOn w:val="a"/>
    <w:rsid w:val="002015E5"/>
    <w:pPr>
      <w:pBdr>
        <w:left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8">
    <w:name w:val="xl138"/>
    <w:basedOn w:val="a"/>
    <w:rsid w:val="002015E5"/>
    <w:pPr>
      <w:pBdr>
        <w:left w:val="single" w:sz="8"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39">
    <w:name w:val="xl139"/>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0">
    <w:name w:val="xl140"/>
    <w:basedOn w:val="a"/>
    <w:rsid w:val="002015E5"/>
    <w:pPr>
      <w:pBdr>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1">
    <w:name w:val="xl141"/>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42">
    <w:name w:val="xl142"/>
    <w:basedOn w:val="a"/>
    <w:rsid w:val="002015E5"/>
    <w:pPr>
      <w:pBdr>
        <w:top w:val="single" w:sz="8"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3">
    <w:name w:val="xl143"/>
    <w:basedOn w:val="a"/>
    <w:rsid w:val="002015E5"/>
    <w:pPr>
      <w:pBdr>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color w:val="000000"/>
      <w:sz w:val="20"/>
      <w:szCs w:val="20"/>
    </w:rPr>
  </w:style>
  <w:style w:type="paragraph" w:customStyle="1" w:styleId="xl144">
    <w:name w:val="xl144"/>
    <w:basedOn w:val="a"/>
    <w:rsid w:val="002015E5"/>
    <w:pPr>
      <w:pBdr>
        <w:top w:val="single" w:sz="8"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5">
    <w:name w:val="xl145"/>
    <w:basedOn w:val="a"/>
    <w:rsid w:val="002015E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6">
    <w:name w:val="xl146"/>
    <w:basedOn w:val="a"/>
    <w:rsid w:val="002015E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47">
    <w:name w:val="xl147"/>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0">
    <w:name w:val="xl150"/>
    <w:basedOn w:val="a"/>
    <w:rsid w:val="002015E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1">
    <w:name w:val="xl151"/>
    <w:basedOn w:val="a"/>
    <w:rsid w:val="002015E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2">
    <w:name w:val="xl152"/>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3">
    <w:name w:val="xl153"/>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54">
    <w:name w:val="xl154"/>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2015E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color w:val="000000"/>
      <w:sz w:val="16"/>
      <w:szCs w:val="16"/>
    </w:rPr>
  </w:style>
  <w:style w:type="paragraph" w:customStyle="1" w:styleId="xl156">
    <w:name w:val="xl156"/>
    <w:basedOn w:val="a"/>
    <w:rsid w:val="002015E5"/>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7">
    <w:name w:val="xl157"/>
    <w:basedOn w:val="a"/>
    <w:rsid w:val="002015E5"/>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8">
    <w:name w:val="xl158"/>
    <w:basedOn w:val="a"/>
    <w:rsid w:val="002015E5"/>
    <w:pPr>
      <w:pBdr>
        <w:top w:val="single" w:sz="4" w:space="0" w:color="auto"/>
        <w:left w:val="single" w:sz="8" w:space="0" w:color="auto"/>
        <w:right w:val="single" w:sz="4" w:space="0" w:color="auto"/>
      </w:pBdr>
      <w:spacing w:before="100" w:beforeAutospacing="1" w:after="100" w:afterAutospacing="1"/>
    </w:pPr>
    <w:rPr>
      <w:b/>
      <w:bCs/>
      <w:sz w:val="20"/>
      <w:szCs w:val="20"/>
    </w:rPr>
  </w:style>
  <w:style w:type="paragraph" w:customStyle="1" w:styleId="xl159">
    <w:name w:val="xl159"/>
    <w:basedOn w:val="a"/>
    <w:rsid w:val="002015E5"/>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160">
    <w:name w:val="xl160"/>
    <w:basedOn w:val="a"/>
    <w:rsid w:val="002015E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1">
    <w:name w:val="xl161"/>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2">
    <w:name w:val="xl162"/>
    <w:basedOn w:val="a"/>
    <w:rsid w:val="002015E5"/>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3">
    <w:name w:val="xl163"/>
    <w:basedOn w:val="a"/>
    <w:rsid w:val="002015E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ourier New" w:hAnsi="Courier New" w:cs="Courier New"/>
      <w:b/>
      <w:bCs/>
      <w:color w:val="000000"/>
      <w:sz w:val="20"/>
      <w:szCs w:val="20"/>
    </w:rPr>
  </w:style>
  <w:style w:type="paragraph" w:customStyle="1" w:styleId="xl164">
    <w:name w:val="xl164"/>
    <w:basedOn w:val="a"/>
    <w:rsid w:val="002015E5"/>
    <w:pPr>
      <w:pBdr>
        <w:left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5">
    <w:name w:val="xl165"/>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urier New" w:hAnsi="Courier New" w:cs="Courier New"/>
      <w:color w:val="000000"/>
      <w:sz w:val="16"/>
      <w:szCs w:val="16"/>
    </w:rPr>
  </w:style>
  <w:style w:type="paragraph" w:customStyle="1" w:styleId="xl166">
    <w:name w:val="xl166"/>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67">
    <w:name w:val="xl167"/>
    <w:basedOn w:val="a"/>
    <w:rsid w:val="002015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8">
    <w:name w:val="xl168"/>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20"/>
      <w:szCs w:val="20"/>
    </w:rPr>
  </w:style>
  <w:style w:type="paragraph" w:customStyle="1" w:styleId="xl169">
    <w:name w:val="xl169"/>
    <w:basedOn w:val="a"/>
    <w:rsid w:val="002015E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0">
    <w:name w:val="xl170"/>
    <w:basedOn w:val="a"/>
    <w:rsid w:val="002015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1">
    <w:name w:val="xl171"/>
    <w:basedOn w:val="a"/>
    <w:rsid w:val="002015E5"/>
    <w:pPr>
      <w:pBdr>
        <w:left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2">
    <w:name w:val="xl172"/>
    <w:basedOn w:val="a"/>
    <w:rsid w:val="002015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ourier New" w:hAnsi="Courier New" w:cs="Courier New"/>
      <w:color w:val="000000"/>
      <w:sz w:val="16"/>
      <w:szCs w:val="16"/>
    </w:rPr>
  </w:style>
  <w:style w:type="paragraph" w:customStyle="1" w:styleId="xl173">
    <w:name w:val="xl173"/>
    <w:basedOn w:val="a"/>
    <w:rsid w:val="002015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6"/>
      <w:szCs w:val="16"/>
    </w:rPr>
  </w:style>
  <w:style w:type="table" w:customStyle="1" w:styleId="7">
    <w:name w:val="Сетка таблицы7"/>
    <w:basedOn w:val="a1"/>
    <w:next w:val="af6"/>
    <w:rsid w:val="00D57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637">
      <w:bodyDiv w:val="1"/>
      <w:marLeft w:val="0"/>
      <w:marRight w:val="0"/>
      <w:marTop w:val="0"/>
      <w:marBottom w:val="0"/>
      <w:divBdr>
        <w:top w:val="none" w:sz="0" w:space="0" w:color="auto"/>
        <w:left w:val="none" w:sz="0" w:space="0" w:color="auto"/>
        <w:bottom w:val="none" w:sz="0" w:space="0" w:color="auto"/>
        <w:right w:val="none" w:sz="0" w:space="0" w:color="auto"/>
      </w:divBdr>
    </w:div>
    <w:div w:id="99421516">
      <w:bodyDiv w:val="1"/>
      <w:marLeft w:val="0"/>
      <w:marRight w:val="0"/>
      <w:marTop w:val="0"/>
      <w:marBottom w:val="0"/>
      <w:divBdr>
        <w:top w:val="none" w:sz="0" w:space="0" w:color="auto"/>
        <w:left w:val="none" w:sz="0" w:space="0" w:color="auto"/>
        <w:bottom w:val="none" w:sz="0" w:space="0" w:color="auto"/>
        <w:right w:val="none" w:sz="0" w:space="0" w:color="auto"/>
      </w:divBdr>
    </w:div>
    <w:div w:id="393621220">
      <w:bodyDiv w:val="1"/>
      <w:marLeft w:val="0"/>
      <w:marRight w:val="0"/>
      <w:marTop w:val="0"/>
      <w:marBottom w:val="0"/>
      <w:divBdr>
        <w:top w:val="none" w:sz="0" w:space="0" w:color="auto"/>
        <w:left w:val="none" w:sz="0" w:space="0" w:color="auto"/>
        <w:bottom w:val="none" w:sz="0" w:space="0" w:color="auto"/>
        <w:right w:val="none" w:sz="0" w:space="0" w:color="auto"/>
      </w:divBdr>
    </w:div>
    <w:div w:id="491991686">
      <w:bodyDiv w:val="1"/>
      <w:marLeft w:val="0"/>
      <w:marRight w:val="0"/>
      <w:marTop w:val="0"/>
      <w:marBottom w:val="0"/>
      <w:divBdr>
        <w:top w:val="none" w:sz="0" w:space="0" w:color="auto"/>
        <w:left w:val="none" w:sz="0" w:space="0" w:color="auto"/>
        <w:bottom w:val="none" w:sz="0" w:space="0" w:color="auto"/>
        <w:right w:val="none" w:sz="0" w:space="0" w:color="auto"/>
      </w:divBdr>
    </w:div>
    <w:div w:id="527521552">
      <w:bodyDiv w:val="1"/>
      <w:marLeft w:val="0"/>
      <w:marRight w:val="0"/>
      <w:marTop w:val="0"/>
      <w:marBottom w:val="0"/>
      <w:divBdr>
        <w:top w:val="none" w:sz="0" w:space="0" w:color="auto"/>
        <w:left w:val="none" w:sz="0" w:space="0" w:color="auto"/>
        <w:bottom w:val="none" w:sz="0" w:space="0" w:color="auto"/>
        <w:right w:val="none" w:sz="0" w:space="0" w:color="auto"/>
      </w:divBdr>
    </w:div>
    <w:div w:id="665745569">
      <w:bodyDiv w:val="1"/>
      <w:marLeft w:val="0"/>
      <w:marRight w:val="0"/>
      <w:marTop w:val="0"/>
      <w:marBottom w:val="0"/>
      <w:divBdr>
        <w:top w:val="none" w:sz="0" w:space="0" w:color="auto"/>
        <w:left w:val="none" w:sz="0" w:space="0" w:color="auto"/>
        <w:bottom w:val="none" w:sz="0" w:space="0" w:color="auto"/>
        <w:right w:val="none" w:sz="0" w:space="0" w:color="auto"/>
      </w:divBdr>
    </w:div>
    <w:div w:id="853762253">
      <w:bodyDiv w:val="1"/>
      <w:marLeft w:val="0"/>
      <w:marRight w:val="0"/>
      <w:marTop w:val="0"/>
      <w:marBottom w:val="0"/>
      <w:divBdr>
        <w:top w:val="none" w:sz="0" w:space="0" w:color="auto"/>
        <w:left w:val="none" w:sz="0" w:space="0" w:color="auto"/>
        <w:bottom w:val="none" w:sz="0" w:space="0" w:color="auto"/>
        <w:right w:val="none" w:sz="0" w:space="0" w:color="auto"/>
      </w:divBdr>
    </w:div>
    <w:div w:id="994260366">
      <w:bodyDiv w:val="1"/>
      <w:marLeft w:val="0"/>
      <w:marRight w:val="0"/>
      <w:marTop w:val="0"/>
      <w:marBottom w:val="0"/>
      <w:divBdr>
        <w:top w:val="none" w:sz="0" w:space="0" w:color="auto"/>
        <w:left w:val="none" w:sz="0" w:space="0" w:color="auto"/>
        <w:bottom w:val="none" w:sz="0" w:space="0" w:color="auto"/>
        <w:right w:val="none" w:sz="0" w:space="0" w:color="auto"/>
      </w:divBdr>
    </w:div>
    <w:div w:id="1086029582">
      <w:bodyDiv w:val="1"/>
      <w:marLeft w:val="0"/>
      <w:marRight w:val="0"/>
      <w:marTop w:val="0"/>
      <w:marBottom w:val="0"/>
      <w:divBdr>
        <w:top w:val="none" w:sz="0" w:space="0" w:color="auto"/>
        <w:left w:val="none" w:sz="0" w:space="0" w:color="auto"/>
        <w:bottom w:val="none" w:sz="0" w:space="0" w:color="auto"/>
        <w:right w:val="none" w:sz="0" w:space="0" w:color="auto"/>
      </w:divBdr>
    </w:div>
    <w:div w:id="1218316728">
      <w:bodyDiv w:val="1"/>
      <w:marLeft w:val="0"/>
      <w:marRight w:val="0"/>
      <w:marTop w:val="0"/>
      <w:marBottom w:val="0"/>
      <w:divBdr>
        <w:top w:val="none" w:sz="0" w:space="0" w:color="auto"/>
        <w:left w:val="none" w:sz="0" w:space="0" w:color="auto"/>
        <w:bottom w:val="none" w:sz="0" w:space="0" w:color="auto"/>
        <w:right w:val="none" w:sz="0" w:space="0" w:color="auto"/>
      </w:divBdr>
    </w:div>
    <w:div w:id="1255748483">
      <w:bodyDiv w:val="1"/>
      <w:marLeft w:val="0"/>
      <w:marRight w:val="0"/>
      <w:marTop w:val="0"/>
      <w:marBottom w:val="0"/>
      <w:divBdr>
        <w:top w:val="none" w:sz="0" w:space="0" w:color="auto"/>
        <w:left w:val="none" w:sz="0" w:space="0" w:color="auto"/>
        <w:bottom w:val="none" w:sz="0" w:space="0" w:color="auto"/>
        <w:right w:val="none" w:sz="0" w:space="0" w:color="auto"/>
      </w:divBdr>
    </w:div>
    <w:div w:id="1282372750">
      <w:bodyDiv w:val="1"/>
      <w:marLeft w:val="0"/>
      <w:marRight w:val="0"/>
      <w:marTop w:val="0"/>
      <w:marBottom w:val="0"/>
      <w:divBdr>
        <w:top w:val="none" w:sz="0" w:space="0" w:color="auto"/>
        <w:left w:val="none" w:sz="0" w:space="0" w:color="auto"/>
        <w:bottom w:val="none" w:sz="0" w:space="0" w:color="auto"/>
        <w:right w:val="none" w:sz="0" w:space="0" w:color="auto"/>
      </w:divBdr>
    </w:div>
    <w:div w:id="1289358580">
      <w:bodyDiv w:val="1"/>
      <w:marLeft w:val="0"/>
      <w:marRight w:val="0"/>
      <w:marTop w:val="0"/>
      <w:marBottom w:val="0"/>
      <w:divBdr>
        <w:top w:val="none" w:sz="0" w:space="0" w:color="auto"/>
        <w:left w:val="none" w:sz="0" w:space="0" w:color="auto"/>
        <w:bottom w:val="none" w:sz="0" w:space="0" w:color="auto"/>
        <w:right w:val="none" w:sz="0" w:space="0" w:color="auto"/>
      </w:divBdr>
    </w:div>
    <w:div w:id="1346861619">
      <w:bodyDiv w:val="1"/>
      <w:marLeft w:val="0"/>
      <w:marRight w:val="0"/>
      <w:marTop w:val="0"/>
      <w:marBottom w:val="0"/>
      <w:divBdr>
        <w:top w:val="none" w:sz="0" w:space="0" w:color="auto"/>
        <w:left w:val="none" w:sz="0" w:space="0" w:color="auto"/>
        <w:bottom w:val="none" w:sz="0" w:space="0" w:color="auto"/>
        <w:right w:val="none" w:sz="0" w:space="0" w:color="auto"/>
      </w:divBdr>
    </w:div>
    <w:div w:id="1349866342">
      <w:bodyDiv w:val="1"/>
      <w:marLeft w:val="0"/>
      <w:marRight w:val="0"/>
      <w:marTop w:val="0"/>
      <w:marBottom w:val="0"/>
      <w:divBdr>
        <w:top w:val="none" w:sz="0" w:space="0" w:color="auto"/>
        <w:left w:val="none" w:sz="0" w:space="0" w:color="auto"/>
        <w:bottom w:val="none" w:sz="0" w:space="0" w:color="auto"/>
        <w:right w:val="none" w:sz="0" w:space="0" w:color="auto"/>
      </w:divBdr>
    </w:div>
    <w:div w:id="1364868407">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83498856">
      <w:bodyDiv w:val="1"/>
      <w:marLeft w:val="0"/>
      <w:marRight w:val="0"/>
      <w:marTop w:val="0"/>
      <w:marBottom w:val="0"/>
      <w:divBdr>
        <w:top w:val="none" w:sz="0" w:space="0" w:color="auto"/>
        <w:left w:val="none" w:sz="0" w:space="0" w:color="auto"/>
        <w:bottom w:val="none" w:sz="0" w:space="0" w:color="auto"/>
        <w:right w:val="none" w:sz="0" w:space="0" w:color="auto"/>
      </w:divBdr>
    </w:div>
    <w:div w:id="1553346095">
      <w:bodyDiv w:val="1"/>
      <w:marLeft w:val="0"/>
      <w:marRight w:val="0"/>
      <w:marTop w:val="0"/>
      <w:marBottom w:val="0"/>
      <w:divBdr>
        <w:top w:val="none" w:sz="0" w:space="0" w:color="auto"/>
        <w:left w:val="none" w:sz="0" w:space="0" w:color="auto"/>
        <w:bottom w:val="none" w:sz="0" w:space="0" w:color="auto"/>
        <w:right w:val="none" w:sz="0" w:space="0" w:color="auto"/>
      </w:divBdr>
    </w:div>
    <w:div w:id="1730764064">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24A2-485D-45B1-9C51-2F1DA6FD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cp:revision>
  <cp:lastPrinted>2023-05-25T07:50:00Z</cp:lastPrinted>
  <dcterms:created xsi:type="dcterms:W3CDTF">2023-05-23T09:45:00Z</dcterms:created>
  <dcterms:modified xsi:type="dcterms:W3CDTF">2023-05-25T07:50:00Z</dcterms:modified>
</cp:coreProperties>
</file>