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CA4" w:rsidRDefault="00C41CA4" w:rsidP="00C41CA4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</w:t>
      </w:r>
      <w:r>
        <w:rPr>
          <w:noProof/>
          <w:lang w:eastAsia="ru-RU"/>
        </w:rPr>
        <w:drawing>
          <wp:inline distT="0" distB="0" distL="0" distR="0" wp14:anchorId="6CD4DA9B" wp14:editId="11CF1F31">
            <wp:extent cx="81915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CA4" w:rsidRPr="00C41CA4" w:rsidRDefault="00C41CA4" w:rsidP="00BE033A">
      <w:pPr>
        <w:jc w:val="center"/>
        <w:rPr>
          <w:rFonts w:ascii="Times New Roman" w:hAnsi="Times New Roman" w:cs="Times New Roman"/>
          <w:noProof/>
          <w:sz w:val="16"/>
          <w:szCs w:val="16"/>
          <w:lang w:eastAsia="ru-RU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>ДУМА БЕРЕЗОВСКОГО РАЙОНА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40"/>
        </w:rPr>
      </w:pPr>
      <w:r>
        <w:rPr>
          <w:rFonts w:ascii="Times New Roman" w:eastAsia="Calibri" w:hAnsi="Times New Roman" w:cs="Times New Roman"/>
          <w:b/>
          <w:sz w:val="40"/>
        </w:rPr>
        <w:t>РЕШЕНИЕ</w:t>
      </w:r>
    </w:p>
    <w:p w:rsidR="00BE033A" w:rsidRPr="00C41CA4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</w:p>
    <w:p w:rsidR="00BE033A" w:rsidRDefault="00C41CA4" w:rsidP="00BE033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21 сентября</w:t>
      </w:r>
      <w:r w:rsidR="00BE033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sz w:val="28"/>
          <w:szCs w:val="28"/>
        </w:rPr>
        <w:t>2</w:t>
      </w:r>
      <w:r w:rsidR="008D184B">
        <w:rPr>
          <w:rFonts w:ascii="Times New Roman" w:eastAsia="Calibri" w:hAnsi="Times New Roman" w:cs="Times New Roman"/>
          <w:sz w:val="28"/>
          <w:szCs w:val="28"/>
        </w:rPr>
        <w:t>3</w:t>
      </w:r>
      <w:r w:rsidR="00BE033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BE033A">
        <w:rPr>
          <w:rFonts w:ascii="Times New Roman" w:eastAsia="Calibri" w:hAnsi="Times New Roman" w:cs="Times New Roman"/>
          <w:sz w:val="28"/>
          <w:szCs w:val="28"/>
        </w:rPr>
        <w:tab/>
      </w:r>
      <w:r w:rsidR="00BE033A">
        <w:rPr>
          <w:rFonts w:ascii="Times New Roman" w:eastAsia="Calibri" w:hAnsi="Times New Roman" w:cs="Times New Roman"/>
          <w:sz w:val="28"/>
          <w:szCs w:val="28"/>
        </w:rPr>
        <w:tab/>
      </w:r>
      <w:r w:rsidR="00C63A9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C63A97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BE033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269</w:t>
      </w:r>
    </w:p>
    <w:p w:rsidR="00BE033A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пгт. Березово</w:t>
      </w:r>
    </w:p>
    <w:p w:rsidR="00BE033A" w:rsidRDefault="00BE033A" w:rsidP="00BE033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E033A" w:rsidRDefault="00BE033A" w:rsidP="00C41CA4">
      <w:pPr>
        <w:tabs>
          <w:tab w:val="left" w:pos="4536"/>
        </w:tabs>
        <w:ind w:right="481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исполнении бюджета Березовского района за 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>перв</w:t>
      </w:r>
      <w:r w:rsidR="00F366FA">
        <w:rPr>
          <w:rFonts w:ascii="Times New Roman" w:eastAsia="Calibri" w:hAnsi="Times New Roman" w:cs="Times New Roman"/>
          <w:b/>
          <w:sz w:val="28"/>
          <w:szCs w:val="28"/>
        </w:rPr>
        <w:t>ое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366FA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D184B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BE033A" w:rsidRDefault="00BE033A" w:rsidP="00BE033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264.</w:t>
      </w:r>
      <w:r w:rsidR="00B159F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</w:t>
      </w:r>
      <w:r>
        <w:rPr>
          <w:rFonts w:ascii="Times New Roman" w:hAnsi="Times New Roman"/>
          <w:sz w:val="28"/>
          <w:szCs w:val="28"/>
        </w:rPr>
        <w:t>решением Думы Березовского района от 19 сентября 2013 года № 341 «</w:t>
      </w:r>
      <w:r>
        <w:rPr>
          <w:rFonts w:ascii="Times New Roman" w:hAnsi="Times New Roman"/>
          <w:bCs/>
          <w:sz w:val="28"/>
          <w:szCs w:val="28"/>
        </w:rPr>
        <w:t>О</w:t>
      </w:r>
      <w:r w:rsidR="00354091">
        <w:rPr>
          <w:rFonts w:ascii="Times New Roman" w:hAnsi="Times New Roman"/>
          <w:bCs/>
          <w:sz w:val="28"/>
          <w:szCs w:val="28"/>
        </w:rPr>
        <w:t>б утверждении</w:t>
      </w:r>
      <w:r>
        <w:rPr>
          <w:rFonts w:ascii="Times New Roman" w:hAnsi="Times New Roman"/>
          <w:bCs/>
          <w:sz w:val="28"/>
          <w:szCs w:val="28"/>
        </w:rPr>
        <w:t xml:space="preserve"> Положени</w:t>
      </w:r>
      <w:r w:rsidR="00354091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об отдельных вопросах организации и осуществления бюджетного процесса в Березовском районе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8"/>
        </w:rPr>
        <w:t xml:space="preserve"> рассмотрев отчет об исполнении бюджета Березовского района за перв</w:t>
      </w:r>
      <w:r w:rsidR="00F366FA"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</w:t>
      </w:r>
      <w:r w:rsidR="00F366FA">
        <w:rPr>
          <w:rFonts w:ascii="Times New Roman" w:hAnsi="Times New Roman"/>
          <w:sz w:val="28"/>
        </w:rPr>
        <w:t>полугодие</w:t>
      </w:r>
      <w:r>
        <w:rPr>
          <w:rFonts w:ascii="Times New Roman" w:hAnsi="Times New Roman"/>
          <w:sz w:val="28"/>
        </w:rPr>
        <w:t xml:space="preserve"> 20</w:t>
      </w:r>
      <w:r w:rsidR="00406F1C">
        <w:rPr>
          <w:rFonts w:ascii="Times New Roman" w:hAnsi="Times New Roman"/>
          <w:sz w:val="28"/>
        </w:rPr>
        <w:t>2</w:t>
      </w:r>
      <w:r w:rsidR="008D184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года, </w:t>
      </w:r>
      <w:r w:rsidRPr="005173A2">
        <w:rPr>
          <w:rFonts w:ascii="Times New Roman" w:hAnsi="Times New Roman"/>
          <w:sz w:val="28"/>
        </w:rPr>
        <w:t>утвержденный</w:t>
      </w:r>
      <w:r w:rsidRPr="005173A2">
        <w:rPr>
          <w:rFonts w:ascii="Times New Roman" w:hAnsi="Times New Roman"/>
          <w:sz w:val="28"/>
          <w:szCs w:val="28"/>
        </w:rPr>
        <w:t xml:space="preserve"> постановлением администрации Березовского района </w:t>
      </w:r>
      <w:r w:rsidRPr="00BB7605">
        <w:rPr>
          <w:rFonts w:ascii="Times New Roman" w:hAnsi="Times New Roman"/>
          <w:sz w:val="28"/>
          <w:szCs w:val="28"/>
        </w:rPr>
        <w:t xml:space="preserve">от </w:t>
      </w:r>
      <w:r w:rsidR="00F366FA">
        <w:rPr>
          <w:rFonts w:ascii="Times New Roman" w:hAnsi="Times New Roman"/>
          <w:sz w:val="28"/>
          <w:szCs w:val="28"/>
        </w:rPr>
        <w:t>01</w:t>
      </w:r>
      <w:r w:rsidR="00595891" w:rsidRPr="00BF03DD">
        <w:rPr>
          <w:rFonts w:ascii="Times New Roman" w:hAnsi="Times New Roman"/>
          <w:sz w:val="28"/>
          <w:szCs w:val="28"/>
        </w:rPr>
        <w:t xml:space="preserve"> </w:t>
      </w:r>
      <w:r w:rsidR="00F366FA">
        <w:rPr>
          <w:rFonts w:ascii="Times New Roman" w:hAnsi="Times New Roman"/>
          <w:sz w:val="28"/>
          <w:szCs w:val="28"/>
        </w:rPr>
        <w:t>августа</w:t>
      </w:r>
      <w:r w:rsidR="00595891" w:rsidRPr="00BF03DD">
        <w:rPr>
          <w:rFonts w:ascii="Times New Roman" w:hAnsi="Times New Roman"/>
          <w:sz w:val="28"/>
          <w:szCs w:val="28"/>
        </w:rPr>
        <w:t xml:space="preserve"> 20</w:t>
      </w:r>
      <w:r w:rsidR="005173A2" w:rsidRPr="00BF03DD">
        <w:rPr>
          <w:rFonts w:ascii="Times New Roman" w:hAnsi="Times New Roman"/>
          <w:sz w:val="28"/>
          <w:szCs w:val="28"/>
        </w:rPr>
        <w:t>2</w:t>
      </w:r>
      <w:r w:rsidR="008D184B">
        <w:rPr>
          <w:rFonts w:ascii="Times New Roman" w:hAnsi="Times New Roman"/>
          <w:sz w:val="28"/>
          <w:szCs w:val="28"/>
        </w:rPr>
        <w:t>3</w:t>
      </w:r>
      <w:r w:rsidR="00595891" w:rsidRPr="00BF03DD">
        <w:rPr>
          <w:rFonts w:ascii="Times New Roman" w:hAnsi="Times New Roman"/>
          <w:sz w:val="28"/>
          <w:szCs w:val="28"/>
        </w:rPr>
        <w:t xml:space="preserve"> года № </w:t>
      </w:r>
      <w:r w:rsidR="00F366FA">
        <w:rPr>
          <w:rFonts w:ascii="Times New Roman" w:hAnsi="Times New Roman"/>
          <w:sz w:val="28"/>
          <w:szCs w:val="28"/>
        </w:rPr>
        <w:t>593</w:t>
      </w:r>
      <w:r w:rsidR="00354091">
        <w:rPr>
          <w:rFonts w:ascii="Times New Roman" w:hAnsi="Times New Roman"/>
          <w:sz w:val="28"/>
          <w:szCs w:val="28"/>
        </w:rPr>
        <w:t>,</w:t>
      </w:r>
    </w:p>
    <w:p w:rsidR="00A065DC" w:rsidRDefault="00A065DC" w:rsidP="00A065DC">
      <w:pPr>
        <w:pStyle w:val="ConsNormal"/>
        <w:widowControl/>
        <w:ind w:right="0" w:firstLine="0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района </w:t>
      </w:r>
      <w:r>
        <w:rPr>
          <w:rFonts w:ascii="Times New Roman" w:hAnsi="Times New Roman"/>
          <w:b/>
          <w:sz w:val="28"/>
        </w:rPr>
        <w:t>РЕШИЛА</w:t>
      </w:r>
      <w:r>
        <w:rPr>
          <w:rFonts w:ascii="Times New Roman" w:hAnsi="Times New Roman"/>
          <w:sz w:val="28"/>
        </w:rPr>
        <w:t>:</w:t>
      </w: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Отчет об исполнении бюджета Березовского района за </w:t>
      </w:r>
      <w:r>
        <w:rPr>
          <w:rFonts w:ascii="Times New Roman" w:hAnsi="Times New Roman"/>
          <w:sz w:val="28"/>
          <w:szCs w:val="28"/>
        </w:rPr>
        <w:t>перв</w:t>
      </w:r>
      <w:r w:rsidR="00A2429D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A2429D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8D184B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принять к сведению согласно приложению.</w:t>
      </w:r>
    </w:p>
    <w:p w:rsidR="00A065DC" w:rsidRDefault="00A065DC" w:rsidP="00A065D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решение в газете «Жизнь Югры» и разместить на официальном </w:t>
      </w:r>
      <w:r w:rsidR="00354091">
        <w:rPr>
          <w:rFonts w:ascii="Times New Roman" w:hAnsi="Times New Roman"/>
          <w:sz w:val="28"/>
          <w:szCs w:val="28"/>
        </w:rPr>
        <w:t>веб-</w:t>
      </w:r>
      <w:r>
        <w:rPr>
          <w:rFonts w:ascii="Times New Roman" w:hAnsi="Times New Roman"/>
          <w:sz w:val="28"/>
          <w:szCs w:val="28"/>
        </w:rPr>
        <w:t>сайте органов местного самоуправления Березовского района.</w:t>
      </w: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после его подписания.</w:t>
      </w:r>
    </w:p>
    <w:p w:rsidR="00A065DC" w:rsidRDefault="00A065DC" w:rsidP="00A065DC">
      <w:pPr>
        <w:rPr>
          <w:rFonts w:ascii="Times New Roman" w:eastAsia="Calibri" w:hAnsi="Times New Roman" w:cs="Times New Roman"/>
          <w:sz w:val="28"/>
          <w:szCs w:val="28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</w:t>
      </w:r>
      <w:r w:rsidR="002C0DB2">
        <w:rPr>
          <w:rFonts w:ascii="Times New Roman" w:hAnsi="Times New Roman"/>
          <w:sz w:val="28"/>
          <w:szCs w:val="28"/>
        </w:rPr>
        <w:t xml:space="preserve">     </w:t>
      </w:r>
      <w:r w:rsidR="00C63A97">
        <w:rPr>
          <w:rFonts w:ascii="Times New Roman" w:hAnsi="Times New Roman"/>
          <w:sz w:val="28"/>
          <w:szCs w:val="28"/>
        </w:rPr>
        <w:t xml:space="preserve">                             </w:t>
      </w:r>
      <w:r w:rsidR="002C0DB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.</w:t>
      </w:r>
      <w:r w:rsidR="002C0DB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. </w:t>
      </w:r>
      <w:r w:rsidR="002C0DB2">
        <w:rPr>
          <w:rFonts w:ascii="Times New Roman" w:hAnsi="Times New Roman"/>
          <w:sz w:val="28"/>
          <w:szCs w:val="28"/>
        </w:rPr>
        <w:t>Канева</w:t>
      </w:r>
    </w:p>
    <w:p w:rsidR="00BE033A" w:rsidRDefault="00BE033A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E033A" w:rsidRDefault="00BE033A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54091" w:rsidRPr="00354091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354091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</w:t>
      </w:r>
    </w:p>
    <w:p w:rsidR="005D1A1C" w:rsidRPr="00354091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354091">
        <w:rPr>
          <w:rFonts w:ascii="Times New Roman" w:hAnsi="Times New Roman"/>
          <w:bCs/>
          <w:color w:val="000000"/>
          <w:sz w:val="24"/>
          <w:szCs w:val="24"/>
        </w:rPr>
        <w:t xml:space="preserve">к </w:t>
      </w:r>
      <w:r w:rsidR="00BE033A" w:rsidRPr="00354091">
        <w:rPr>
          <w:rFonts w:ascii="Times New Roman" w:hAnsi="Times New Roman"/>
          <w:bCs/>
          <w:color w:val="000000"/>
          <w:sz w:val="24"/>
          <w:szCs w:val="24"/>
        </w:rPr>
        <w:t>решению Думы</w:t>
      </w:r>
      <w:r w:rsidRPr="00354091">
        <w:rPr>
          <w:rFonts w:ascii="Times New Roman" w:hAnsi="Times New Roman"/>
          <w:bCs/>
          <w:color w:val="000000"/>
          <w:sz w:val="24"/>
          <w:szCs w:val="24"/>
        </w:rPr>
        <w:t xml:space="preserve"> Березовского района</w:t>
      </w:r>
    </w:p>
    <w:p w:rsidR="005D1A1C" w:rsidRPr="00354091" w:rsidRDefault="008A63AC" w:rsidP="00E82460">
      <w:pPr>
        <w:jc w:val="right"/>
        <w:rPr>
          <w:sz w:val="24"/>
          <w:szCs w:val="24"/>
        </w:rPr>
      </w:pPr>
      <w:r w:rsidRPr="00354091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5D1A1C" w:rsidRPr="00354091">
        <w:rPr>
          <w:rFonts w:ascii="Times New Roman" w:hAnsi="Times New Roman"/>
          <w:bCs/>
          <w:color w:val="000000"/>
          <w:sz w:val="24"/>
          <w:szCs w:val="24"/>
        </w:rPr>
        <w:t>т</w:t>
      </w:r>
      <w:r w:rsidR="00C41CA4">
        <w:rPr>
          <w:rFonts w:ascii="Times New Roman" w:hAnsi="Times New Roman"/>
          <w:bCs/>
          <w:color w:val="000000"/>
          <w:sz w:val="24"/>
          <w:szCs w:val="24"/>
        </w:rPr>
        <w:t xml:space="preserve"> 21 сентября 2023</w:t>
      </w:r>
      <w:r w:rsidR="00DC40A9" w:rsidRPr="0035409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4471B" w:rsidRPr="00354091">
        <w:rPr>
          <w:rFonts w:ascii="Times New Roman" w:hAnsi="Times New Roman"/>
          <w:bCs/>
          <w:color w:val="000000"/>
          <w:sz w:val="24"/>
          <w:szCs w:val="24"/>
        </w:rPr>
        <w:t>года №</w:t>
      </w:r>
      <w:r w:rsidR="0037584B" w:rsidRPr="0035409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41CA4">
        <w:rPr>
          <w:rFonts w:ascii="Times New Roman" w:hAnsi="Times New Roman"/>
          <w:bCs/>
          <w:color w:val="000000"/>
          <w:sz w:val="24"/>
          <w:szCs w:val="24"/>
        </w:rPr>
        <w:t>269</w:t>
      </w:r>
      <w:bookmarkStart w:id="0" w:name="_GoBack"/>
      <w:bookmarkEnd w:id="0"/>
    </w:p>
    <w:p w:rsidR="005D1A1C" w:rsidRDefault="005D1A1C"/>
    <w:p w:rsidR="002375E5" w:rsidRPr="002375E5" w:rsidRDefault="002375E5" w:rsidP="002375E5">
      <w:pPr>
        <w:numPr>
          <w:ilvl w:val="0"/>
          <w:numId w:val="7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2375E5" w:rsidRPr="002375E5" w:rsidRDefault="002375E5" w:rsidP="002375E5">
      <w:pPr>
        <w:tabs>
          <w:tab w:val="left" w:pos="9195"/>
        </w:tabs>
        <w:ind w:left="360" w:right="1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ab/>
      </w:r>
      <w:r w:rsidRPr="002375E5">
        <w:rPr>
          <w:rFonts w:ascii="Times New Roman" w:eastAsia="Times New Roman" w:hAnsi="Times New Roman" w:cs="Times New Roman"/>
          <w:lang w:eastAsia="ru-RU"/>
        </w:rPr>
        <w:t xml:space="preserve">          Тыс. руб.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3"/>
        <w:gridCol w:w="3261"/>
        <w:gridCol w:w="1559"/>
        <w:gridCol w:w="1559"/>
        <w:gridCol w:w="992"/>
      </w:tblGrid>
      <w:tr w:rsidR="002375E5" w:rsidRPr="002375E5" w:rsidTr="002375E5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01.07.2023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2375E5" w:rsidRPr="002375E5" w:rsidTr="002375E5">
        <w:trPr>
          <w:trHeight w:val="457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375E5" w:rsidRPr="002375E5" w:rsidTr="002375E5">
        <w:trPr>
          <w:trHeight w:val="4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419 437,3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228 178,3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54,4</w:t>
            </w:r>
          </w:p>
        </w:tc>
      </w:tr>
      <w:tr w:rsidR="002375E5" w:rsidRPr="002375E5" w:rsidTr="002375E5">
        <w:trPr>
          <w:trHeight w:val="3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394 415,2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210 309,9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53,3</w:t>
            </w:r>
          </w:p>
        </w:tc>
      </w:tr>
      <w:tr w:rsidR="002375E5" w:rsidRPr="002375E5" w:rsidTr="002375E5">
        <w:trPr>
          <w:trHeight w:val="41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51,9</w:t>
            </w:r>
          </w:p>
        </w:tc>
      </w:tr>
      <w:tr w:rsidR="002375E5" w:rsidRPr="002375E5" w:rsidTr="002375E5">
        <w:trPr>
          <w:trHeight w:val="51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51,9</w:t>
            </w:r>
          </w:p>
        </w:tc>
      </w:tr>
      <w:tr w:rsidR="002375E5" w:rsidRPr="002375E5" w:rsidTr="002375E5">
        <w:trPr>
          <w:trHeight w:val="41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</w:tr>
      <w:tr w:rsidR="002375E5" w:rsidRPr="002375E5" w:rsidTr="002375E5">
        <w:trPr>
          <w:trHeight w:val="80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</w:tr>
      <w:tr w:rsidR="002375E5" w:rsidRPr="002375E5" w:rsidTr="002375E5">
        <w:trPr>
          <w:trHeight w:val="5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41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</w:t>
            </w:r>
          </w:p>
        </w:tc>
      </w:tr>
      <w:tr w:rsidR="002375E5" w:rsidRPr="002375E5" w:rsidTr="002375E5">
        <w:trPr>
          <w:trHeight w:val="63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</w:tr>
      <w:tr w:rsidR="002375E5" w:rsidRPr="002375E5" w:rsidTr="002375E5">
        <w:trPr>
          <w:trHeight w:val="51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2375E5" w:rsidRPr="002375E5" w:rsidTr="002375E5">
        <w:trPr>
          <w:trHeight w:val="54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15,3</w:t>
            </w:r>
          </w:p>
        </w:tc>
      </w:tr>
      <w:tr w:rsidR="002375E5" w:rsidRPr="002375E5" w:rsidTr="002375E5">
        <w:trPr>
          <w:trHeight w:val="43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2375E5" w:rsidRPr="002375E5" w:rsidTr="002375E5">
        <w:trPr>
          <w:trHeight w:val="51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</w:tr>
      <w:tr w:rsidR="002375E5" w:rsidRPr="002375E5" w:rsidTr="002375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</w:tr>
      <w:tr w:rsidR="002375E5" w:rsidRPr="002375E5" w:rsidTr="002375E5">
        <w:trPr>
          <w:trHeight w:val="1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59,5</w:t>
            </w:r>
          </w:p>
        </w:tc>
      </w:tr>
      <w:tr w:rsidR="002375E5" w:rsidRPr="002375E5" w:rsidTr="002375E5">
        <w:trPr>
          <w:trHeight w:val="112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399,9</w:t>
            </w:r>
          </w:p>
        </w:tc>
      </w:tr>
      <w:tr w:rsidR="002375E5" w:rsidRPr="002375E5" w:rsidTr="002375E5">
        <w:trPr>
          <w:trHeight w:val="243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искл.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2375E5" w:rsidRPr="002375E5" w:rsidTr="002375E5">
        <w:trPr>
          <w:trHeight w:val="8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99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66,2</w:t>
            </w:r>
          </w:p>
        </w:tc>
      </w:tr>
      <w:tr w:rsidR="002375E5" w:rsidRPr="002375E5" w:rsidTr="002375E5">
        <w:trPr>
          <w:trHeight w:val="55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</w:tr>
      <w:tr w:rsidR="002375E5" w:rsidRPr="002375E5" w:rsidTr="002375E5">
        <w:trPr>
          <w:trHeight w:val="9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56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8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140,3</w:t>
            </w:r>
          </w:p>
        </w:tc>
      </w:tr>
      <w:tr w:rsidR="002375E5" w:rsidRPr="002375E5" w:rsidTr="002375E5">
        <w:trPr>
          <w:trHeight w:val="83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211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119,5</w:t>
            </w:r>
          </w:p>
        </w:tc>
      </w:tr>
      <w:tr w:rsidR="002375E5" w:rsidRPr="002375E5" w:rsidTr="002375E5">
        <w:trPr>
          <w:trHeight w:val="1419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искл. зем.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335,3</w:t>
            </w:r>
          </w:p>
        </w:tc>
      </w:tr>
      <w:tr w:rsidR="002375E5" w:rsidRPr="002375E5" w:rsidTr="002375E5">
        <w:trPr>
          <w:trHeight w:val="5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56,1</w:t>
            </w:r>
          </w:p>
        </w:tc>
      </w:tr>
      <w:tr w:rsidR="002375E5" w:rsidRPr="002375E5" w:rsidTr="002375E5">
        <w:trPr>
          <w:trHeight w:val="112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56,1</w:t>
            </w:r>
          </w:p>
        </w:tc>
      </w:tr>
      <w:tr w:rsidR="002375E5" w:rsidRPr="002375E5" w:rsidTr="002375E5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168,3</w:t>
            </w:r>
          </w:p>
        </w:tc>
      </w:tr>
      <w:tr w:rsidR="002375E5" w:rsidRPr="002375E5" w:rsidTr="002375E5">
        <w:trPr>
          <w:trHeight w:val="6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000 1 17 00000 00 0000 000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</w:tr>
      <w:tr w:rsidR="002375E5" w:rsidRPr="002375E5" w:rsidTr="002375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5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70,8</w:t>
            </w:r>
          </w:p>
        </w:tc>
      </w:tr>
      <w:tr w:rsidR="002375E5" w:rsidRPr="002375E5" w:rsidTr="002375E5">
        <w:trPr>
          <w:trHeight w:val="50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0E7A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4 985 354,</w:t>
            </w:r>
            <w:r w:rsidR="000E7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1 874 794,3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2375E5" w:rsidRPr="002375E5" w:rsidTr="002375E5">
        <w:trPr>
          <w:trHeight w:val="836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0E7A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4 984 754,</w:t>
            </w:r>
            <w:r w:rsidR="000E7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1 874 359,2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2375E5" w:rsidRPr="002375E5" w:rsidTr="002375E5">
        <w:trPr>
          <w:trHeight w:val="6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00 2 02 10000 00 0000 150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1 221 425,7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593 453,5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2375E5" w:rsidRPr="002375E5" w:rsidTr="002375E5">
        <w:trPr>
          <w:trHeight w:val="85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0E7A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1 692 792,</w:t>
            </w:r>
            <w:r w:rsidR="000E7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10,1</w:t>
            </w:r>
          </w:p>
        </w:tc>
      </w:tr>
      <w:tr w:rsidR="002375E5" w:rsidRPr="002375E5" w:rsidTr="002375E5">
        <w:trPr>
          <w:trHeight w:val="68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2 006 040,4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1 078 744,8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</w:tr>
      <w:tr w:rsidR="002375E5" w:rsidRPr="002375E5" w:rsidTr="002375E5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</w:tr>
      <w:tr w:rsidR="002375E5" w:rsidRPr="002375E5" w:rsidTr="002375E5">
        <w:trPr>
          <w:trHeight w:val="9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000 2 04 00000 00 0000 150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</w:tr>
      <w:tr w:rsidR="002375E5" w:rsidRPr="002375E5" w:rsidTr="002375E5">
        <w:trPr>
          <w:trHeight w:val="83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000 2 04 00000 05 0000 150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116,7</w:t>
            </w:r>
          </w:p>
        </w:tc>
      </w:tr>
      <w:tr w:rsidR="002375E5" w:rsidRPr="002375E5" w:rsidTr="002375E5">
        <w:trPr>
          <w:trHeight w:val="141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126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2375E5" w:rsidRPr="002375E5" w:rsidTr="002375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0E7A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5 404 791,</w:t>
            </w:r>
            <w:r w:rsidR="000E7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2 102 972,6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38,9</w:t>
            </w:r>
          </w:p>
        </w:tc>
      </w:tr>
    </w:tbl>
    <w:p w:rsidR="002375E5" w:rsidRPr="002375E5" w:rsidRDefault="002375E5" w:rsidP="002375E5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5E5" w:rsidRPr="002375E5" w:rsidRDefault="002375E5" w:rsidP="002375E5">
      <w:pPr>
        <w:jc w:val="center"/>
        <w:rPr>
          <w:rFonts w:ascii="Times New Roman" w:hAnsi="Times New Roman"/>
          <w:b/>
          <w:sz w:val="28"/>
          <w:szCs w:val="28"/>
        </w:rPr>
      </w:pPr>
      <w:r w:rsidRPr="002375E5">
        <w:rPr>
          <w:rFonts w:ascii="Times New Roman" w:hAnsi="Times New Roman"/>
          <w:b/>
          <w:sz w:val="28"/>
          <w:szCs w:val="28"/>
        </w:rPr>
        <w:t>2.</w:t>
      </w:r>
      <w:r w:rsidRPr="002375E5">
        <w:rPr>
          <w:rFonts w:ascii="Times New Roman" w:hAnsi="Times New Roman"/>
          <w:b/>
          <w:sz w:val="28"/>
          <w:szCs w:val="28"/>
        </w:rPr>
        <w:tab/>
        <w:t>По источникам внутреннего финансового дефицита бюджета</w:t>
      </w:r>
    </w:p>
    <w:p w:rsidR="002375E5" w:rsidRPr="002375E5" w:rsidRDefault="002375E5" w:rsidP="002375E5">
      <w:pPr>
        <w:rPr>
          <w:rFonts w:ascii="Times New Roman" w:hAnsi="Times New Roman"/>
          <w:sz w:val="28"/>
          <w:szCs w:val="28"/>
        </w:rPr>
      </w:pPr>
    </w:p>
    <w:p w:rsidR="002375E5" w:rsidRPr="002375E5" w:rsidRDefault="002375E5" w:rsidP="002375E5">
      <w:pPr>
        <w:jc w:val="right"/>
        <w:rPr>
          <w:rFonts w:ascii="Times New Roman" w:hAnsi="Times New Roman"/>
        </w:rPr>
      </w:pPr>
      <w:r w:rsidRPr="002375E5">
        <w:rPr>
          <w:rFonts w:ascii="Times New Roman" w:hAnsi="Times New Roman"/>
        </w:rPr>
        <w:t>Тыс. руб.</w:t>
      </w:r>
    </w:p>
    <w:tbl>
      <w:tblPr>
        <w:tblW w:w="99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258"/>
        <w:gridCol w:w="3261"/>
        <w:gridCol w:w="1559"/>
        <w:gridCol w:w="1559"/>
        <w:gridCol w:w="1276"/>
      </w:tblGrid>
      <w:tr w:rsidR="002375E5" w:rsidRPr="002375E5" w:rsidTr="00AA0A4C">
        <w:trPr>
          <w:trHeight w:val="252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hAnsi="Times New Roman" w:cs="Times New Roman"/>
              </w:rPr>
              <w:br w:type="page"/>
            </w: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на год (уточненный)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на 01.07.2023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исполнения</w:t>
            </w:r>
          </w:p>
        </w:tc>
      </w:tr>
      <w:tr w:rsidR="002375E5" w:rsidRPr="002375E5" w:rsidTr="00AA0A4C">
        <w:trPr>
          <w:trHeight w:val="126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tabs>
                <w:tab w:val="left" w:pos="4239"/>
              </w:tabs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93 917,1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1310,5</w:t>
            </w:r>
          </w:p>
        </w:tc>
      </w:tr>
      <w:tr w:rsidR="002375E5" w:rsidRPr="002375E5" w:rsidTr="00AA0A4C">
        <w:trPr>
          <w:trHeight w:val="196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000 01 03 01 00 05 0000 710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202 456,4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202 456,4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375E5" w:rsidRPr="002375E5" w:rsidTr="00AA0A4C">
        <w:trPr>
          <w:trHeight w:val="201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000 01 03 01 00 05 0000 810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195 289,9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108 539,3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</w:tr>
      <w:tr w:rsidR="002375E5" w:rsidRPr="002375E5" w:rsidTr="00AA0A4C">
        <w:trPr>
          <w:trHeight w:val="9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-15 236,4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-58,3</w:t>
            </w:r>
          </w:p>
        </w:tc>
      </w:tr>
      <w:tr w:rsidR="002375E5" w:rsidRPr="002375E5" w:rsidTr="00AA0A4C">
        <w:trPr>
          <w:trHeight w:val="9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000 01 05 02 01 05 0000 510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40 735,5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21 137,8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51,9</w:t>
            </w:r>
          </w:p>
        </w:tc>
      </w:tr>
      <w:tr w:rsidR="002375E5" w:rsidRPr="002375E5" w:rsidTr="00AA0A4C">
        <w:trPr>
          <w:trHeight w:val="9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000 01 05 02 01 05 0000 610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66 882,5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5 901,4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</w:tr>
      <w:tr w:rsidR="002375E5" w:rsidRPr="002375E5" w:rsidTr="00AA0A4C">
        <w:trPr>
          <w:trHeight w:val="102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000 01 06 00 00 00 0000 000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-7 166,5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-111 094,0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1550,2</w:t>
            </w:r>
          </w:p>
        </w:tc>
      </w:tr>
      <w:tr w:rsidR="002375E5" w:rsidRPr="002375E5" w:rsidTr="00AA0A4C">
        <w:trPr>
          <w:trHeight w:val="126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000 01 06 05 00 00 0000 000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-7 166,5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-111 094,0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1550,2</w:t>
            </w:r>
          </w:p>
        </w:tc>
      </w:tr>
      <w:tr w:rsidR="002375E5" w:rsidRPr="002375E5" w:rsidTr="00AA0A4C">
        <w:trPr>
          <w:trHeight w:val="126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000 01 06 05 00 00 0000 600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197 289,9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83 163,2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42,2</w:t>
            </w:r>
          </w:p>
        </w:tc>
      </w:tr>
      <w:tr w:rsidR="002375E5" w:rsidRPr="002375E5" w:rsidTr="00AA0A4C">
        <w:trPr>
          <w:trHeight w:val="126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000 01 06 05 01 05 0000 640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195 289,9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83 163,2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42,6</w:t>
            </w:r>
          </w:p>
        </w:tc>
      </w:tr>
      <w:tr w:rsidR="002375E5" w:rsidRPr="002375E5" w:rsidTr="00AA0A4C">
        <w:trPr>
          <w:trHeight w:val="223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000 01 06 05 02 05 0000 640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375E5" w:rsidRPr="002375E5" w:rsidTr="00AA0A4C">
        <w:trPr>
          <w:trHeight w:val="102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000 01 06 05 00 00 0000 500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204 456,4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194 257,2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</w:tr>
      <w:tr w:rsidR="002375E5" w:rsidRPr="002375E5" w:rsidTr="00AA0A4C">
        <w:trPr>
          <w:trHeight w:val="157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000 01 06 05 01 05 0000 540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202 456,4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194 257,2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2375E5" w:rsidRPr="002375E5" w:rsidTr="00AA0A4C">
        <w:trPr>
          <w:trHeight w:val="220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000 01 06 05 02 05 0000 540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375E5" w:rsidRPr="002375E5" w:rsidTr="00AA0A4C">
        <w:trPr>
          <w:trHeight w:val="390"/>
        </w:trPr>
        <w:tc>
          <w:tcPr>
            <w:tcW w:w="55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26 147,0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-32 413,3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lang w:eastAsia="ru-RU"/>
              </w:rPr>
              <w:t>-124,0</w:t>
            </w:r>
          </w:p>
        </w:tc>
      </w:tr>
    </w:tbl>
    <w:p w:rsidR="002375E5" w:rsidRPr="002375E5" w:rsidRDefault="002375E5" w:rsidP="002375E5">
      <w:pPr>
        <w:rPr>
          <w:rFonts w:ascii="Times New Roman" w:hAnsi="Times New Roman"/>
          <w:sz w:val="28"/>
          <w:szCs w:val="28"/>
        </w:rPr>
      </w:pPr>
    </w:p>
    <w:p w:rsidR="002375E5" w:rsidRPr="002375E5" w:rsidRDefault="002375E5" w:rsidP="002375E5">
      <w:pPr>
        <w:numPr>
          <w:ilvl w:val="0"/>
          <w:numId w:val="2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  <w:t>тыс. руб.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6"/>
        <w:gridCol w:w="567"/>
        <w:gridCol w:w="425"/>
        <w:gridCol w:w="425"/>
        <w:gridCol w:w="425"/>
        <w:gridCol w:w="284"/>
        <w:gridCol w:w="567"/>
        <w:gridCol w:w="709"/>
        <w:gridCol w:w="567"/>
        <w:gridCol w:w="992"/>
        <w:gridCol w:w="992"/>
        <w:gridCol w:w="709"/>
      </w:tblGrid>
      <w:tr w:rsidR="002375E5" w:rsidRPr="002375E5" w:rsidTr="00CD3903">
        <w:trPr>
          <w:trHeight w:val="54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01.07.23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2 630 333,0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632 673,1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353 383,7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190 142,5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"Администрирование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222 117,6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126 856,8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222 117,6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126 856,8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"Поддержка юридических лиц, осуществляющих традиционную хозяйственную деятельность и физических лиц из числа коренных малочисленных народов, ведущих традиционный образ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</w:tr>
      <w:tr w:rsidR="002375E5" w:rsidRPr="002375E5" w:rsidTr="00CD3903">
        <w:trPr>
          <w:trHeight w:val="16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административной комиссии"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375E5" w:rsidRPr="002375E5" w:rsidTr="00CD3903">
        <w:trPr>
          <w:trHeight w:val="14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14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95 303,7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73 195,7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73 069,9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7 134,5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27,8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"Укрепление межнационального, межконфессионального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"Мониторинг общественного мнения"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ситуаций, в период режима повышенной готовности"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"Материально-техническое и финансовое обеспечение деятельности МКУ "Управление гражданской защиты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"Материально-техническое и финансовое обеспечение МКУ "УГЗН"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15 746,4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88 955,0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"Государственная поддержка развития производства овощей открытого и закрытого грунта"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и развитие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"Государственная поддержка на развитие животноводства"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и развитие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автомобильным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36 171,6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воздушным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водным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(реконструкция),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информационного общества и электронного правительства и обеспечение деятельности администрации Березовского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"Разработка документации по планировке и межеванию территории и выполнение инженерных изысканий с учетом "Югорского стандарта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малого и среднего предпринимательства,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финансовую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стратегического управления социально-экономическим развитием"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1 032 053,0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357 347,7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"Приобретение жилья, выплата возмещения за изымаемую недвижимость"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94 340,6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91 510,4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91 510,4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91 510,4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937 639,6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317 679,8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937 639,6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317 679,8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364 222,8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пунктах население которых не обеспечено доброкачественной и (или) условно доброкачественной  питьевой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364 222,8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573 416,8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292 513,5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 ,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259 398,3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</w:tr>
      <w:tr w:rsidR="002375E5" w:rsidRPr="002375E5" w:rsidTr="00CD3903">
        <w:trPr>
          <w:trHeight w:val="16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113 339,3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возмещение недополученных доходов организациям, осуществляющим реализацию электрической энергии предприятиям ЖК и АП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16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полномочий, указанных в пунктах 3.1, 3.2 статьи 2 Закона Ханты-Мансийского автономного округа - Югры от 31 марта 2009 года №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14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 объектов для размещения  и переработки твердых коммунальных (бытовых) отходов (межмуниципальных, межпоселенческих и локальных)"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1 082 570,2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1 081 580,2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1 081 580,2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1 068 726,0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"Организационные, экономические механизмы развития культуры, архивного дела, историко-культурного наследия, внутреннего и въездного туризма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"Регулирование качества окружающей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МАУ "Березовский медиацентр"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17 617,2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9 850,7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6 434,2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6 434,2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6 434,2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Контрольно-счетной палаты"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361 977,0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145 145,4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50 522,6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55,9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(Игрим)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"Разработка документации по планировке и межеванию территории и выполнение инженерных изысканий с учетом "Югорского стандарта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61 548,2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наказов избирателей депутатам Думы Ханты-Мансийского автономного округа -Югры"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(Березово)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(Игрим)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наказов избирателей депутатам Думы Ханты-Мансийского автономного округа -Югры"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222 797,2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111 398,7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городскими и сельскими поселениями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из бюджета муниципального района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108 378,6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1 929 377,6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1 023 255,4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1 904 514,6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1 015 084,2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386 015,1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190 766,6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386 015,1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190 766,6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386 015,1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190 766,6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41 644,8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75 815,0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36 262,1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</w:tr>
      <w:tr w:rsidR="002375E5" w:rsidRPr="002375E5" w:rsidTr="00CD3903">
        <w:trPr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304 517,4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149 121,8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304 517,4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149 121,8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134 606,7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1 298 653,9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717 975,6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1 298 653,9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717 975,6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1 297 458,4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717 577,9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130 366,6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130 366,6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64 795,4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65 571,2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23 344,5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11 726,2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39 825,6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39 825,6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56 342,6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19 168,6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375E5" w:rsidRPr="002375E5" w:rsidTr="00CD3903">
        <w:trPr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1 008 321,1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565 726,8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1 008 321,1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565 726,8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448 119,6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263 301,7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302 425,1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</w:tr>
      <w:tr w:rsidR="002375E5" w:rsidRPr="002375E5" w:rsidTr="00CD3903">
        <w:trPr>
          <w:trHeight w:val="21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56 460,8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56 460,8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56 460,8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113 567,3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113 567,3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55 760,8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21 044,8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102 151,6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93 451,1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79 789,1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38 217,3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47 652,7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 организациям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308 335,3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158 509,7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106 633,1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147 963,5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61 007,2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61 007,2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49 510,7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27 091,7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"Стимулирование культурного разнообразия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переданных полномочий городского поселения Березово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культурных мероприятий, организованных учреждениями культурно-досугового типа"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"Организационные, экономические механизмы развития культуры, архивного дела, историко-культурного наследия, внутреннего и въездного туризма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169 837,3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93 721,7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"Улучшение условий и охраны труда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"Подготовка работников по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2375E5" w:rsidRPr="002375E5" w:rsidTr="00CD3903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</w:tr>
      <w:tr w:rsidR="002375E5" w:rsidRPr="002375E5" w:rsidTr="00CD3903">
        <w:trPr>
          <w:trHeight w:val="6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161 501,6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89 245,8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143 327,3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143 327,3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143 327,3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142 727,6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77 853,2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77 205,2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77 205,2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77 205,2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развитие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</w:t>
            </w:r>
          </w:p>
        </w:tc>
      </w:tr>
      <w:tr w:rsidR="002375E5" w:rsidRPr="002375E5" w:rsidTr="00CD3903">
        <w:trPr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85,5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85,5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85,5</w:t>
            </w:r>
          </w:p>
        </w:tc>
      </w:tr>
      <w:tr w:rsidR="002375E5" w:rsidRPr="002375E5" w:rsidTr="00CD3903">
        <w:trPr>
          <w:trHeight w:val="12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</w:tr>
      <w:tr w:rsidR="002375E5" w:rsidRPr="002375E5" w:rsidTr="00CD3903">
        <w:trPr>
          <w:trHeight w:val="2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управления в физической культуре, спорте и молодёжной политике"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"Осуществление функций исполнительных органов  муниципальной  власти Березовского района  по реализации единой  муниципальной политики в физической культуре, спорте и молодёжной политике"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2375E5" w:rsidRPr="002375E5" w:rsidTr="00CD3903">
        <w:trPr>
          <w:trHeight w:val="8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2375E5" w:rsidRPr="002375E5" w:rsidTr="00CD3903">
        <w:trPr>
          <w:trHeight w:val="4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2375E5" w:rsidRPr="002375E5" w:rsidTr="00CD3903">
        <w:trPr>
          <w:trHeight w:val="48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6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</w:tr>
      <w:tr w:rsidR="002375E5" w:rsidRPr="002375E5" w:rsidTr="00CD3903">
        <w:trPr>
          <w:trHeight w:val="2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5 430 938,7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2 070 559,3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5" w:rsidRPr="002375E5" w:rsidRDefault="002375E5" w:rsidP="002375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75E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38,1</w:t>
            </w:r>
          </w:p>
        </w:tc>
      </w:tr>
    </w:tbl>
    <w:p w:rsidR="00AF6E8F" w:rsidRDefault="00AF6E8F" w:rsidP="00354091">
      <w:pPr>
        <w:pStyle w:val="a9"/>
        <w:jc w:val="both"/>
      </w:pPr>
    </w:p>
    <w:sectPr w:rsidR="00AF6E8F" w:rsidSect="00AA0A4C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A4C" w:rsidRDefault="00AA0A4C" w:rsidP="00B452D4">
      <w:r>
        <w:separator/>
      </w:r>
    </w:p>
  </w:endnote>
  <w:endnote w:type="continuationSeparator" w:id="0">
    <w:p w:rsidR="00AA0A4C" w:rsidRDefault="00AA0A4C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A4C" w:rsidRDefault="00AA0A4C" w:rsidP="00B452D4">
      <w:r>
        <w:separator/>
      </w:r>
    </w:p>
  </w:footnote>
  <w:footnote w:type="continuationSeparator" w:id="0">
    <w:p w:rsidR="00AA0A4C" w:rsidRDefault="00AA0A4C" w:rsidP="00B4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24FCD"/>
    <w:rsid w:val="00025508"/>
    <w:rsid w:val="0002602E"/>
    <w:rsid w:val="00041E6D"/>
    <w:rsid w:val="0005701A"/>
    <w:rsid w:val="000575B0"/>
    <w:rsid w:val="000770A1"/>
    <w:rsid w:val="00082B99"/>
    <w:rsid w:val="00095186"/>
    <w:rsid w:val="00095782"/>
    <w:rsid w:val="000A72B8"/>
    <w:rsid w:val="000B0A9D"/>
    <w:rsid w:val="000B2AAA"/>
    <w:rsid w:val="000B39A9"/>
    <w:rsid w:val="000C115C"/>
    <w:rsid w:val="000C7CCD"/>
    <w:rsid w:val="000D2A6E"/>
    <w:rsid w:val="000D31A8"/>
    <w:rsid w:val="000E7AEC"/>
    <w:rsid w:val="0011144A"/>
    <w:rsid w:val="0014471B"/>
    <w:rsid w:val="001475BC"/>
    <w:rsid w:val="001517CC"/>
    <w:rsid w:val="00186CE8"/>
    <w:rsid w:val="001C6DF3"/>
    <w:rsid w:val="00213AF7"/>
    <w:rsid w:val="00216BB2"/>
    <w:rsid w:val="00220E36"/>
    <w:rsid w:val="002375E5"/>
    <w:rsid w:val="002405A8"/>
    <w:rsid w:val="00263346"/>
    <w:rsid w:val="0029382A"/>
    <w:rsid w:val="002C0DB2"/>
    <w:rsid w:val="0030264A"/>
    <w:rsid w:val="00330AFD"/>
    <w:rsid w:val="0033261E"/>
    <w:rsid w:val="00352E77"/>
    <w:rsid w:val="00354091"/>
    <w:rsid w:val="00365E48"/>
    <w:rsid w:val="00367D69"/>
    <w:rsid w:val="0037584B"/>
    <w:rsid w:val="003B0C5B"/>
    <w:rsid w:val="003C243C"/>
    <w:rsid w:val="003D5413"/>
    <w:rsid w:val="003E4DAD"/>
    <w:rsid w:val="003E576D"/>
    <w:rsid w:val="003F6C30"/>
    <w:rsid w:val="004030B3"/>
    <w:rsid w:val="00406F1C"/>
    <w:rsid w:val="00410EBE"/>
    <w:rsid w:val="00450903"/>
    <w:rsid w:val="00452501"/>
    <w:rsid w:val="00471772"/>
    <w:rsid w:val="00473A0C"/>
    <w:rsid w:val="00487CF5"/>
    <w:rsid w:val="00493788"/>
    <w:rsid w:val="005173A2"/>
    <w:rsid w:val="00520329"/>
    <w:rsid w:val="00523BEF"/>
    <w:rsid w:val="005513D7"/>
    <w:rsid w:val="00556D93"/>
    <w:rsid w:val="00562718"/>
    <w:rsid w:val="00594234"/>
    <w:rsid w:val="00595891"/>
    <w:rsid w:val="005A2954"/>
    <w:rsid w:val="005A3660"/>
    <w:rsid w:val="005C74C2"/>
    <w:rsid w:val="005D1A1C"/>
    <w:rsid w:val="005E79DE"/>
    <w:rsid w:val="005F49E7"/>
    <w:rsid w:val="00614C6A"/>
    <w:rsid w:val="00616979"/>
    <w:rsid w:val="00652E7E"/>
    <w:rsid w:val="00654D67"/>
    <w:rsid w:val="00667867"/>
    <w:rsid w:val="00667956"/>
    <w:rsid w:val="00684794"/>
    <w:rsid w:val="006938A5"/>
    <w:rsid w:val="006A3891"/>
    <w:rsid w:val="0070220D"/>
    <w:rsid w:val="0070251F"/>
    <w:rsid w:val="007147E6"/>
    <w:rsid w:val="00757115"/>
    <w:rsid w:val="00766AC7"/>
    <w:rsid w:val="00766D87"/>
    <w:rsid w:val="0077257D"/>
    <w:rsid w:val="00780960"/>
    <w:rsid w:val="00780992"/>
    <w:rsid w:val="007C2566"/>
    <w:rsid w:val="007D435B"/>
    <w:rsid w:val="007D60CA"/>
    <w:rsid w:val="007E13F1"/>
    <w:rsid w:val="007E4B4A"/>
    <w:rsid w:val="007F30EC"/>
    <w:rsid w:val="007F3CDA"/>
    <w:rsid w:val="007F7C1D"/>
    <w:rsid w:val="00804CF9"/>
    <w:rsid w:val="00806BF5"/>
    <w:rsid w:val="00867F24"/>
    <w:rsid w:val="0088335B"/>
    <w:rsid w:val="008926EF"/>
    <w:rsid w:val="008A01FB"/>
    <w:rsid w:val="008A63AC"/>
    <w:rsid w:val="008B7D26"/>
    <w:rsid w:val="008D184B"/>
    <w:rsid w:val="008D4C8D"/>
    <w:rsid w:val="008E7578"/>
    <w:rsid w:val="009208C0"/>
    <w:rsid w:val="0092155D"/>
    <w:rsid w:val="00946C0C"/>
    <w:rsid w:val="0098233F"/>
    <w:rsid w:val="0098270C"/>
    <w:rsid w:val="00993CDC"/>
    <w:rsid w:val="009A0704"/>
    <w:rsid w:val="009C0EE3"/>
    <w:rsid w:val="009E0924"/>
    <w:rsid w:val="009F4743"/>
    <w:rsid w:val="00A065DC"/>
    <w:rsid w:val="00A23474"/>
    <w:rsid w:val="00A2429D"/>
    <w:rsid w:val="00A2457B"/>
    <w:rsid w:val="00A27B7A"/>
    <w:rsid w:val="00A51FB6"/>
    <w:rsid w:val="00A73003"/>
    <w:rsid w:val="00A85B2C"/>
    <w:rsid w:val="00AA0A4C"/>
    <w:rsid w:val="00AA19EB"/>
    <w:rsid w:val="00AB377F"/>
    <w:rsid w:val="00AC319E"/>
    <w:rsid w:val="00AE5BB1"/>
    <w:rsid w:val="00AF1C04"/>
    <w:rsid w:val="00AF6E8F"/>
    <w:rsid w:val="00B1467D"/>
    <w:rsid w:val="00B159FC"/>
    <w:rsid w:val="00B23229"/>
    <w:rsid w:val="00B32E95"/>
    <w:rsid w:val="00B3689B"/>
    <w:rsid w:val="00B42DA5"/>
    <w:rsid w:val="00B452D4"/>
    <w:rsid w:val="00B7335A"/>
    <w:rsid w:val="00BB5297"/>
    <w:rsid w:val="00BB55D7"/>
    <w:rsid w:val="00BB7605"/>
    <w:rsid w:val="00BD2CAC"/>
    <w:rsid w:val="00BD5282"/>
    <w:rsid w:val="00BE033A"/>
    <w:rsid w:val="00BE6FBD"/>
    <w:rsid w:val="00BF03DD"/>
    <w:rsid w:val="00C0196D"/>
    <w:rsid w:val="00C14174"/>
    <w:rsid w:val="00C21618"/>
    <w:rsid w:val="00C216FD"/>
    <w:rsid w:val="00C35605"/>
    <w:rsid w:val="00C41CA4"/>
    <w:rsid w:val="00C46D0B"/>
    <w:rsid w:val="00C63A97"/>
    <w:rsid w:val="00CD1B66"/>
    <w:rsid w:val="00CD3903"/>
    <w:rsid w:val="00CF25DE"/>
    <w:rsid w:val="00D03E3F"/>
    <w:rsid w:val="00D13D3B"/>
    <w:rsid w:val="00D1634B"/>
    <w:rsid w:val="00D3187E"/>
    <w:rsid w:val="00D509C9"/>
    <w:rsid w:val="00D53E62"/>
    <w:rsid w:val="00D8512B"/>
    <w:rsid w:val="00DC40A9"/>
    <w:rsid w:val="00DD4933"/>
    <w:rsid w:val="00DF7AC1"/>
    <w:rsid w:val="00E009B0"/>
    <w:rsid w:val="00E12624"/>
    <w:rsid w:val="00E25118"/>
    <w:rsid w:val="00E82460"/>
    <w:rsid w:val="00E9246B"/>
    <w:rsid w:val="00E97373"/>
    <w:rsid w:val="00EB5718"/>
    <w:rsid w:val="00EF2EE0"/>
    <w:rsid w:val="00EF3B62"/>
    <w:rsid w:val="00EF7E4C"/>
    <w:rsid w:val="00F164EC"/>
    <w:rsid w:val="00F201A2"/>
    <w:rsid w:val="00F24546"/>
    <w:rsid w:val="00F366FA"/>
    <w:rsid w:val="00F44461"/>
    <w:rsid w:val="00F55B94"/>
    <w:rsid w:val="00F56931"/>
    <w:rsid w:val="00F65DC8"/>
    <w:rsid w:val="00F92186"/>
    <w:rsid w:val="00F9657E"/>
    <w:rsid w:val="00FA37FB"/>
    <w:rsid w:val="00FA6F5F"/>
    <w:rsid w:val="00FC004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57B01-CDEA-4F4A-ACF1-C86CE764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F1"/>
  </w:style>
  <w:style w:type="paragraph" w:styleId="1">
    <w:name w:val="heading 1"/>
    <w:basedOn w:val="a"/>
    <w:next w:val="a"/>
    <w:link w:val="10"/>
    <w:uiPriority w:val="9"/>
    <w:qFormat/>
    <w:rsid w:val="00BE03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D4"/>
  </w:style>
  <w:style w:type="paragraph" w:styleId="2">
    <w:name w:val="Body Text Indent 2"/>
    <w:basedOn w:val="a"/>
    <w:link w:val="20"/>
    <w:semiHidden/>
    <w:rsid w:val="00BE033A"/>
    <w:pPr>
      <w:spacing w:after="120" w:line="480" w:lineRule="auto"/>
      <w:ind w:left="283"/>
      <w:jc w:val="left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E033A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BE033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BE033A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a">
    <w:name w:val="Название Знак"/>
    <w:basedOn w:val="a0"/>
    <w:link w:val="a9"/>
    <w:rsid w:val="00BE033A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ConsPlusNonformat">
    <w:name w:val="ConsPlusNonformat"/>
    <w:uiPriority w:val="99"/>
    <w:rsid w:val="00BE033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473A0C"/>
    <w:rPr>
      <w:color w:val="800080"/>
      <w:u w:val="single"/>
    </w:rPr>
  </w:style>
  <w:style w:type="paragraph" w:customStyle="1" w:styleId="xl64">
    <w:name w:val="xl6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73A0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A37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7FB"/>
    <w:rPr>
      <w:rFonts w:ascii="Tahoma" w:hAnsi="Tahoma" w:cs="Tahoma"/>
      <w:sz w:val="16"/>
      <w:szCs w:val="16"/>
    </w:rPr>
  </w:style>
  <w:style w:type="paragraph" w:customStyle="1" w:styleId="xl86">
    <w:name w:val="xl86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0251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2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0251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0251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FA6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55DE-1BBB-4AE9-B2D5-738F54F9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43</Pages>
  <Words>19865</Words>
  <Characters>113233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119</cp:revision>
  <cp:lastPrinted>2023-09-21T10:05:00Z</cp:lastPrinted>
  <dcterms:created xsi:type="dcterms:W3CDTF">2017-07-25T08:28:00Z</dcterms:created>
  <dcterms:modified xsi:type="dcterms:W3CDTF">2023-09-21T10:06:00Z</dcterms:modified>
</cp:coreProperties>
</file>