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E89" w:rsidRDefault="00E26E89" w:rsidP="00E26E89">
      <w:pPr>
        <w:pStyle w:val="2"/>
      </w:pPr>
    </w:p>
    <w:p w:rsidR="00FE040F" w:rsidRDefault="00FE040F" w:rsidP="00E26E89">
      <w:pPr>
        <w:pStyle w:val="2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6216650</wp:posOffset>
            </wp:positionH>
            <wp:positionV relativeFrom="paragraph">
              <wp:posOffset>-511175</wp:posOffset>
            </wp:positionV>
            <wp:extent cx="752475" cy="714375"/>
            <wp:effectExtent l="0" t="0" r="9525" b="9525"/>
            <wp:wrapTopAndBottom/>
            <wp:docPr id="1" name="Рисунок 1" descr="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CF6" w:rsidRPr="00E26E89" w:rsidRDefault="00E26E89" w:rsidP="00E26E89">
      <w:pPr>
        <w:pStyle w:val="2"/>
      </w:pPr>
      <w:bookmarkStart w:id="0" w:name="_GoBack"/>
      <w:bookmarkEnd w:id="0"/>
      <w:r>
        <w:t>АДМ</w:t>
      </w:r>
      <w:r w:rsidR="00906CF6" w:rsidRPr="00E26E89">
        <w:t>ИНИСТРАЦИЯ БЕРЕЗОВСКОГО РАЙОНА</w:t>
      </w:r>
    </w:p>
    <w:p w:rsidR="00906CF6" w:rsidRPr="00E26E89" w:rsidRDefault="00906CF6" w:rsidP="00E26E89">
      <w:pPr>
        <w:pStyle w:val="2"/>
        <w:rPr>
          <w:szCs w:val="20"/>
        </w:rPr>
      </w:pPr>
      <w:r w:rsidRPr="00E26E89">
        <w:rPr>
          <w:szCs w:val="20"/>
        </w:rPr>
        <w:t>ХАНТЫ-МАНСИЙСКОГО АВТОНОМНОГО ОКРУГА</w:t>
      </w:r>
      <w:r w:rsidR="00E26E89" w:rsidRPr="00E26E89">
        <w:rPr>
          <w:szCs w:val="20"/>
        </w:rPr>
        <w:t>-</w:t>
      </w:r>
      <w:r w:rsidRPr="00E26E89">
        <w:rPr>
          <w:szCs w:val="20"/>
        </w:rPr>
        <w:t>ЮГРЫ</w:t>
      </w:r>
    </w:p>
    <w:p w:rsidR="002737E3" w:rsidRPr="00E26E89" w:rsidRDefault="007357D0" w:rsidP="00E26E89">
      <w:pPr>
        <w:pStyle w:val="2"/>
      </w:pPr>
      <w:r w:rsidRPr="00E26E89">
        <w:t>ПОСТАНОВЛЕНИЕ</w:t>
      </w:r>
    </w:p>
    <w:p w:rsidR="005703AE" w:rsidRPr="00E26E89" w:rsidRDefault="005703AE" w:rsidP="00E26E89">
      <w:pPr>
        <w:pStyle w:val="2"/>
        <w:rPr>
          <w:szCs w:val="36"/>
        </w:rPr>
      </w:pPr>
    </w:p>
    <w:p w:rsidR="00957E96" w:rsidRPr="00E26E89" w:rsidRDefault="00957E96" w:rsidP="00E26E89">
      <w:pPr>
        <w:tabs>
          <w:tab w:val="center" w:pos="9072"/>
        </w:tabs>
        <w:ind w:firstLine="0"/>
      </w:pPr>
      <w:r w:rsidRPr="00E26E89">
        <w:t xml:space="preserve">от </w:t>
      </w:r>
      <w:r w:rsidR="006F2AF3" w:rsidRPr="00E26E89">
        <w:t>28.02.</w:t>
      </w:r>
      <w:r w:rsidRPr="00E26E89">
        <w:t>202</w:t>
      </w:r>
      <w:r w:rsidR="00895C34" w:rsidRPr="00E26E89">
        <w:t>3</w:t>
      </w:r>
      <w:r w:rsidR="00E26E89" w:rsidRPr="00E26E89">
        <w:t xml:space="preserve"> </w:t>
      </w:r>
      <w:r w:rsidR="00E26E89">
        <w:tab/>
      </w:r>
      <w:r w:rsidRPr="00E26E89">
        <w:t xml:space="preserve">№ </w:t>
      </w:r>
      <w:r w:rsidR="006F2AF3" w:rsidRPr="00E26E89">
        <w:t>127</w:t>
      </w:r>
    </w:p>
    <w:p w:rsidR="00895C34" w:rsidRPr="00E26E89" w:rsidRDefault="006F2AF3" w:rsidP="00E26E89">
      <w:pPr>
        <w:tabs>
          <w:tab w:val="center" w:pos="9072"/>
        </w:tabs>
        <w:ind w:firstLine="0"/>
      </w:pPr>
      <w:proofErr w:type="spellStart"/>
      <w:r w:rsidRPr="00E26E89">
        <w:t>пгт</w:t>
      </w:r>
      <w:proofErr w:type="spellEnd"/>
      <w:r w:rsidRPr="00E26E89">
        <w:t>.</w:t>
      </w:r>
      <w:r w:rsidR="00E26E89">
        <w:t xml:space="preserve"> </w:t>
      </w:r>
      <w:r w:rsidRPr="00E26E89">
        <w:t>Березово</w:t>
      </w:r>
    </w:p>
    <w:p w:rsidR="006F2AF3" w:rsidRPr="00E26E89" w:rsidRDefault="006F2AF3" w:rsidP="00E26E89"/>
    <w:p w:rsidR="00895C34" w:rsidRPr="00E26E89" w:rsidRDefault="00895C34" w:rsidP="00E26E89">
      <w:pPr>
        <w:pStyle w:val="Title"/>
      </w:pPr>
      <w:r w:rsidRPr="00E26E89">
        <w:t xml:space="preserve">О внесении изменений в постановление администрации Березовского района от 22.12.2021 № 1529 </w:t>
      </w:r>
      <w:r w:rsidR="00E26E89" w:rsidRPr="00E26E89">
        <w:t>«</w:t>
      </w:r>
      <w:r w:rsidRPr="00E26E89">
        <w:t xml:space="preserve">О муниципальной программе </w:t>
      </w:r>
      <w:r w:rsidR="00E26E89" w:rsidRPr="00E26E89">
        <w:t>«</w:t>
      </w:r>
      <w:r w:rsidRPr="00E26E89">
        <w:t>Развитие образования в Березовском районе</w:t>
      </w:r>
      <w:r w:rsidR="00E26E89" w:rsidRPr="00E26E89">
        <w:t>»</w:t>
      </w:r>
    </w:p>
    <w:p w:rsidR="00895C34" w:rsidRPr="00E26E89" w:rsidRDefault="00895C34" w:rsidP="00E26E89"/>
    <w:p w:rsidR="00E26E89" w:rsidRPr="00E26E89" w:rsidRDefault="00895C34" w:rsidP="00E26E89">
      <w:proofErr w:type="gramStart"/>
      <w:r w:rsidRPr="00E26E89">
        <w:t xml:space="preserve">В соответствии со статьей 179 </w:t>
      </w:r>
      <w:hyperlink r:id="rId10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E26E89">
          <w:rPr>
            <w:rStyle w:val="af2"/>
          </w:rPr>
          <w:t>Бюджетного кодекса Российской Федерации</w:t>
        </w:r>
      </w:hyperlink>
      <w:r w:rsidRPr="00E26E89">
        <w:t xml:space="preserve">, Указом Президента Российской Федерации от 7 мая 2018 года </w:t>
      </w:r>
      <w:hyperlink r:id="rId11" w:tooltip="УКАЗ от 07.05.2018 № 204 ПРЕЗИДЕНТ РОССИЙСКОЙ ФЕДЕРАЦИИ&#10;&#10;О НАЦИОНАЛЬНЫХ ЦЕЛЯХ И СТРАТЕГИЧЕСКИХ ЗАДАЧАХ РАЗВИТИЯ РОССИЙСКОЙ ФЕДЕРАЦИИ НА ПЕРИОД ДО 2024 ГОДА " w:history="1">
        <w:r w:rsidRPr="00E26E89">
          <w:rPr>
            <w:rStyle w:val="af2"/>
          </w:rPr>
          <w:t xml:space="preserve">№ 204 </w:t>
        </w:r>
        <w:r w:rsidR="00E26E89" w:rsidRPr="00E26E89">
          <w:rPr>
            <w:rStyle w:val="af2"/>
          </w:rPr>
          <w:t>«</w:t>
        </w:r>
        <w:r w:rsidRPr="00E26E89">
          <w:rPr>
            <w:rStyle w:val="af2"/>
          </w:rPr>
          <w:t>О национальных целях</w:t>
        </w:r>
      </w:hyperlink>
      <w:r w:rsidRPr="00E26E89">
        <w:t xml:space="preserve"> и стратегических задачах развития Российской Федерации на период до 2024 года</w:t>
      </w:r>
      <w:r w:rsidR="00E26E89" w:rsidRPr="00E26E89">
        <w:t>»</w:t>
      </w:r>
      <w:r w:rsidRPr="00E26E89">
        <w:t xml:space="preserve">, постановлением администрации Березовского района </w:t>
      </w:r>
      <w:hyperlink r:id="rId12" w:tooltip="постановление от 10.11.2021 0:00:00 №1306 Администрация Березовского района&#10;&#10;О порядке разработки и реализации муниципальных программ Березовского района, порядке оценки эффективности реализации муниципальных программ Березовского района и признании утратившим" w:history="1">
        <w:r w:rsidRPr="00E26E89">
          <w:rPr>
            <w:rStyle w:val="af2"/>
          </w:rPr>
          <w:t>от 10.11.2021 № 1306</w:t>
        </w:r>
      </w:hyperlink>
      <w:r w:rsidRPr="00E26E89">
        <w:t xml:space="preserve"> </w:t>
      </w:r>
      <w:r w:rsidR="00E26E89" w:rsidRPr="00E26E89">
        <w:t>«</w:t>
      </w:r>
      <w:r w:rsidRPr="00E26E89">
        <w:t>О порядке разработки и реализации муниципальных программ Березовского района, оценке эффективности реализации муниципальных программ Березовского района и признании утратившими силу</w:t>
      </w:r>
      <w:proofErr w:type="gramEnd"/>
      <w:r w:rsidRPr="00E26E89">
        <w:t xml:space="preserve"> </w:t>
      </w:r>
      <w:proofErr w:type="gramStart"/>
      <w:r w:rsidRPr="00E26E89">
        <w:t>некоторых муниципальных правовых актов администрации Березовского района</w:t>
      </w:r>
      <w:r w:rsidR="00E26E89" w:rsidRPr="00E26E89">
        <w:t>»</w:t>
      </w:r>
      <w:r w:rsidRPr="00E26E89">
        <w:t xml:space="preserve">, решениями Думы Березовского района </w:t>
      </w:r>
      <w:hyperlink r:id="rId13" w:tooltip="решение от 22.12.2022 0:00:00 №172 Дума Березовского района&#10;&#10;О внесении изменений в решение Думы Березовского района от 23 декабря 2021 года № 33 " w:history="1">
        <w:r w:rsidRPr="00E26E89">
          <w:rPr>
            <w:rStyle w:val="af2"/>
          </w:rPr>
          <w:t>от 22.12.2022 № 172</w:t>
        </w:r>
      </w:hyperlink>
      <w:r w:rsidR="00E26E89" w:rsidRPr="00E26E89">
        <w:t xml:space="preserve"> «</w:t>
      </w:r>
      <w:r w:rsidRPr="00E26E89">
        <w:t xml:space="preserve">О внесении изменений в решение Думы Березовского района от 23.12.2021 № 33 </w:t>
      </w:r>
      <w:r w:rsidR="00E26E89" w:rsidRPr="00E26E89">
        <w:t>«</w:t>
      </w:r>
      <w:r w:rsidRPr="00E26E89">
        <w:t>О бюджете Березовского района на 2022 год и плановый период 2023 и 2024 годов</w:t>
      </w:r>
      <w:r w:rsidR="00E26E89" w:rsidRPr="00E26E89">
        <w:t>»</w:t>
      </w:r>
      <w:r w:rsidRPr="00E26E89">
        <w:t xml:space="preserve">, </w:t>
      </w:r>
      <w:hyperlink r:id="rId14" w:tooltip="решение от 22.12.2022 0:00:00 №171 Дума Березовского района&#10;&#10;О бюджете Березовского района на 2023 год и плановый период 2024 и 2025 годов" w:history="1">
        <w:r w:rsidRPr="00E26E89">
          <w:rPr>
            <w:rStyle w:val="af2"/>
          </w:rPr>
          <w:t>от 22.12.2022 № 171</w:t>
        </w:r>
      </w:hyperlink>
      <w:r w:rsidRPr="00E26E89">
        <w:t xml:space="preserve"> </w:t>
      </w:r>
      <w:r w:rsidR="00E26E89" w:rsidRPr="00E26E89">
        <w:t>«</w:t>
      </w:r>
      <w:r w:rsidRPr="00E26E89">
        <w:t>О бюджете Березовского района на 2023 год и плановый период 2024 и 2025 годов</w:t>
      </w:r>
      <w:r w:rsidR="00E26E89" w:rsidRPr="00E26E89">
        <w:t>»</w:t>
      </w:r>
      <w:r w:rsidRPr="00E26E89">
        <w:t>:</w:t>
      </w:r>
      <w:proofErr w:type="gramEnd"/>
    </w:p>
    <w:p w:rsidR="00895C34" w:rsidRPr="00E26E89" w:rsidRDefault="00895C34" w:rsidP="00E26E89">
      <w:r w:rsidRPr="00E26E89">
        <w:t xml:space="preserve">1. Внести в приложение 1 к постановлению администрации Березовского района </w:t>
      </w:r>
      <w:hyperlink r:id="rId15" w:tooltip="постановление от 22.12.2021 0:00:00 №1529 Администрация Березовского района&#10;&#10;О муниципальной программе " w:history="1">
        <w:r w:rsidRPr="00E26E89">
          <w:rPr>
            <w:rStyle w:val="af2"/>
          </w:rPr>
          <w:t>от 22.12.2021 № 1529</w:t>
        </w:r>
      </w:hyperlink>
      <w:r w:rsidRPr="00E26E89">
        <w:t xml:space="preserve"> </w:t>
      </w:r>
      <w:r w:rsidR="00E26E89" w:rsidRPr="00E26E89">
        <w:t>«</w:t>
      </w:r>
      <w:r w:rsidRPr="00E26E89">
        <w:t xml:space="preserve">О муниципальной программе </w:t>
      </w:r>
      <w:r w:rsidR="00E26E89" w:rsidRPr="00E26E89">
        <w:t>«</w:t>
      </w:r>
      <w:r w:rsidRPr="00E26E89">
        <w:t>Развитие образования в Березовском районе</w:t>
      </w:r>
      <w:r w:rsidR="00E26E89" w:rsidRPr="00E26E89">
        <w:t>»</w:t>
      </w:r>
      <w:r w:rsidRPr="00E26E89">
        <w:t xml:space="preserve"> (далее</w:t>
      </w:r>
      <w:r w:rsidR="00E26E89" w:rsidRPr="00E26E89">
        <w:t>-</w:t>
      </w:r>
      <w:r w:rsidRPr="00E26E89">
        <w:t>муниципальная программа) следующие изменения:</w:t>
      </w:r>
    </w:p>
    <w:p w:rsidR="00895C34" w:rsidRPr="00E26E89" w:rsidRDefault="00895C34" w:rsidP="00E26E89">
      <w:r w:rsidRPr="00E26E89">
        <w:t>1.1. паспорт муниципальной программы изложить в следующей редакции согласно приложению 1 к настоящему постановлению;</w:t>
      </w:r>
    </w:p>
    <w:p w:rsidR="00895C34" w:rsidRPr="00E26E89" w:rsidRDefault="00895C34" w:rsidP="00E26E89">
      <w:r w:rsidRPr="00E26E89">
        <w:t>1.2. таблицы 1,2,3,4,7</w:t>
      </w:r>
      <w:r w:rsidR="00E26E89" w:rsidRPr="00E26E89">
        <w:t xml:space="preserve"> </w:t>
      </w:r>
      <w:r w:rsidRPr="00E26E89">
        <w:t xml:space="preserve">изложить в следующей редакции </w:t>
      </w:r>
      <w:proofErr w:type="gramStart"/>
      <w:r w:rsidRPr="00E26E89">
        <w:t>согласно приложений</w:t>
      </w:r>
      <w:proofErr w:type="gramEnd"/>
      <w:r w:rsidR="00E26E89" w:rsidRPr="00E26E89">
        <w:t xml:space="preserve"> </w:t>
      </w:r>
      <w:r w:rsidRPr="00E26E89">
        <w:t>2,3,4,5,6 к настоящему постановлению;</w:t>
      </w:r>
    </w:p>
    <w:p w:rsidR="00895C34" w:rsidRPr="00E26E89" w:rsidRDefault="00895C34" w:rsidP="00E26E89">
      <w:r w:rsidRPr="00E26E89">
        <w:t>2. Приложение 3 к постановлению изложить в следующей редакции</w:t>
      </w:r>
      <w:r w:rsidR="00E26E89" w:rsidRPr="00E26E89">
        <w:t xml:space="preserve"> </w:t>
      </w:r>
      <w:r w:rsidRPr="00E26E89">
        <w:t>согласно приложению 7 к настоящему постановлению.</w:t>
      </w:r>
    </w:p>
    <w:p w:rsidR="00895C34" w:rsidRPr="00E26E89" w:rsidRDefault="00895C34" w:rsidP="00E26E89">
      <w:r w:rsidRPr="00E26E89">
        <w:t xml:space="preserve">3. Опубликовать настоящее постановление в газете </w:t>
      </w:r>
      <w:r w:rsidR="00E26E89" w:rsidRPr="00E26E89">
        <w:t>«</w:t>
      </w:r>
      <w:r w:rsidRPr="00E26E89">
        <w:t>Жизнь Югры</w:t>
      </w:r>
      <w:r w:rsidR="00E26E89" w:rsidRPr="00E26E89">
        <w:t>»</w:t>
      </w:r>
      <w:r w:rsidRPr="00E26E89">
        <w:t xml:space="preserve"> и разместить на официальном веб сайте органов местного самоуправления Березовского района.</w:t>
      </w:r>
    </w:p>
    <w:p w:rsidR="00E26E89" w:rsidRPr="00E26E89" w:rsidRDefault="00895C34" w:rsidP="00E26E89">
      <w:r w:rsidRPr="00E26E89">
        <w:t>4. Настоящее постановление вступает в силу после его официального опубликования за исключением пункта 2 настоящего постановления, которое вступает в силу с 01.05.2022.</w:t>
      </w:r>
    </w:p>
    <w:p w:rsidR="00E26E89" w:rsidRPr="00E26E89" w:rsidRDefault="00E26E89" w:rsidP="00E26E89"/>
    <w:p w:rsidR="00E26E89" w:rsidRPr="00E26E89" w:rsidRDefault="00531C70" w:rsidP="00E26E89">
      <w:pPr>
        <w:tabs>
          <w:tab w:val="center" w:pos="9072"/>
        </w:tabs>
        <w:ind w:firstLine="0"/>
      </w:pPr>
      <w:proofErr w:type="spellStart"/>
      <w:r w:rsidRPr="00E26E89">
        <w:t>И.о</w:t>
      </w:r>
      <w:proofErr w:type="spellEnd"/>
      <w:r w:rsidRPr="00E26E89">
        <w:t>. г</w:t>
      </w:r>
      <w:r w:rsidR="00895C34" w:rsidRPr="00E26E89">
        <w:t>лав</w:t>
      </w:r>
      <w:r w:rsidRPr="00E26E89">
        <w:t>ы</w:t>
      </w:r>
      <w:r w:rsidR="00895C34" w:rsidRPr="00E26E89">
        <w:t xml:space="preserve"> района</w:t>
      </w:r>
      <w:r w:rsidR="00E26E89" w:rsidRPr="00E26E89">
        <w:t xml:space="preserve"> </w:t>
      </w:r>
      <w:r w:rsidR="00E26E89">
        <w:tab/>
      </w:r>
      <w:r w:rsidRPr="00E26E89">
        <w:t>С.Н. Титов</w:t>
      </w:r>
    </w:p>
    <w:p w:rsidR="00E26E89" w:rsidRDefault="00E26E89" w:rsidP="00E26E89">
      <w:pPr>
        <w:tabs>
          <w:tab w:val="center" w:pos="9072"/>
        </w:tabs>
        <w:ind w:firstLine="0"/>
      </w:pPr>
    </w:p>
    <w:p w:rsidR="00E26E89" w:rsidRDefault="00E26E89" w:rsidP="00E26E89">
      <w:pPr>
        <w:sectPr w:rsidR="00E26E89" w:rsidSect="00E26E89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567" w:right="567" w:bottom="992" w:left="1418" w:header="709" w:footer="709" w:gutter="0"/>
          <w:pgNumType w:start="2"/>
          <w:cols w:space="708"/>
          <w:titlePg/>
          <w:docGrid w:linePitch="360"/>
        </w:sectPr>
      </w:pPr>
      <w:r w:rsidRPr="00E26E89">
        <w:br w:type="page"/>
      </w:r>
    </w:p>
    <w:p w:rsidR="00E26E89" w:rsidRPr="00E26E89" w:rsidRDefault="00E26E89" w:rsidP="00E26E89">
      <w:pPr>
        <w:ind w:firstLine="0"/>
      </w:pPr>
    </w:p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72"/>
        <w:gridCol w:w="459"/>
        <w:gridCol w:w="2052"/>
        <w:gridCol w:w="2580"/>
        <w:gridCol w:w="960"/>
        <w:gridCol w:w="621"/>
        <w:gridCol w:w="621"/>
        <w:gridCol w:w="621"/>
        <w:gridCol w:w="621"/>
        <w:gridCol w:w="2934"/>
        <w:gridCol w:w="2268"/>
        <w:gridCol w:w="586"/>
        <w:gridCol w:w="123"/>
        <w:gridCol w:w="113"/>
        <w:gridCol w:w="29"/>
      </w:tblGrid>
      <w:tr w:rsidR="00E26E89" w:rsidRPr="00E26E89" w:rsidTr="00E26E89">
        <w:trPr>
          <w:gridAfter w:val="4"/>
          <w:wAfter w:w="851" w:type="dxa"/>
          <w:trHeight w:val="915"/>
        </w:trPr>
        <w:tc>
          <w:tcPr>
            <w:tcW w:w="1530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  <w:p w:rsidR="00E26E89" w:rsidRDefault="00E26E89" w:rsidP="00E26E89">
            <w:pPr>
              <w:jc w:val="right"/>
              <w:rPr>
                <w:b/>
                <w:color w:val="000000"/>
              </w:rPr>
            </w:pPr>
          </w:p>
          <w:p w:rsidR="00E26E89" w:rsidRDefault="00E26E89" w:rsidP="00E26E89">
            <w:pPr>
              <w:jc w:val="right"/>
              <w:rPr>
                <w:b/>
                <w:color w:val="000000"/>
              </w:rPr>
            </w:pPr>
          </w:p>
          <w:p w:rsidR="00E26E89" w:rsidRDefault="00E26E89" w:rsidP="00E26E89">
            <w:pPr>
              <w:jc w:val="right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 xml:space="preserve">Приложение 1 </w:t>
            </w:r>
          </w:p>
          <w:p w:rsidR="00E26E89" w:rsidRDefault="00E26E89" w:rsidP="00E26E89">
            <w:pPr>
              <w:jc w:val="right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 xml:space="preserve">к постановлению администрации </w:t>
            </w:r>
          </w:p>
          <w:p w:rsidR="00E26E89" w:rsidRDefault="00E26E89" w:rsidP="00E26E89">
            <w:pPr>
              <w:jc w:val="right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 xml:space="preserve">Березовского района </w:t>
            </w:r>
          </w:p>
          <w:p w:rsidR="00E26E89" w:rsidRPr="00E26E89" w:rsidRDefault="00E26E89" w:rsidP="00E26E89">
            <w:pPr>
              <w:jc w:val="right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 xml:space="preserve">от 28.02.2023 №127 </w:t>
            </w:r>
          </w:p>
          <w:p w:rsidR="00E26E89" w:rsidRDefault="00E26E89" w:rsidP="00E26E89">
            <w:pPr>
              <w:jc w:val="center"/>
              <w:rPr>
                <w:b/>
                <w:color w:val="000000"/>
              </w:rPr>
            </w:pPr>
          </w:p>
          <w:p w:rsidR="00E26E89" w:rsidRDefault="00E26E89" w:rsidP="00E26E89">
            <w:pPr>
              <w:jc w:val="center"/>
              <w:rPr>
                <w:b/>
                <w:color w:val="000000"/>
              </w:rPr>
            </w:pPr>
          </w:p>
          <w:p w:rsidR="00E26E89" w:rsidRDefault="00E26E89" w:rsidP="00E26E89">
            <w:pPr>
              <w:jc w:val="center"/>
              <w:rPr>
                <w:b/>
                <w:color w:val="000000"/>
              </w:rPr>
            </w:pPr>
          </w:p>
          <w:p w:rsidR="00E26E89" w:rsidRDefault="00E26E89" w:rsidP="00E26E89">
            <w:pPr>
              <w:jc w:val="center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>Муниципальная программа</w:t>
            </w:r>
          </w:p>
          <w:p w:rsidR="00E26E89" w:rsidRDefault="00E26E89" w:rsidP="00E26E89">
            <w:pPr>
              <w:jc w:val="center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>«Развитие образования</w:t>
            </w:r>
          </w:p>
          <w:p w:rsidR="00E26E89" w:rsidRDefault="00E26E89" w:rsidP="00E26E89">
            <w:pPr>
              <w:jc w:val="center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>в Березовском районе»</w:t>
            </w:r>
          </w:p>
          <w:p w:rsidR="00E26E89" w:rsidRDefault="00E26E89" w:rsidP="00E26E89">
            <w:pPr>
              <w:jc w:val="center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>(далее-муниципальная программа)</w:t>
            </w:r>
          </w:p>
          <w:p w:rsidR="00E26E89" w:rsidRDefault="00E26E89" w:rsidP="00E26E89">
            <w:pPr>
              <w:jc w:val="right"/>
              <w:rPr>
                <w:b/>
                <w:color w:val="000000"/>
              </w:rPr>
            </w:pPr>
          </w:p>
          <w:p w:rsidR="00E26E89" w:rsidRPr="00E26E89" w:rsidRDefault="00E26E89" w:rsidP="00E26E89">
            <w:pPr>
              <w:jc w:val="center"/>
              <w:rPr>
                <w:b/>
                <w:color w:val="000000"/>
              </w:rPr>
            </w:pPr>
            <w:r w:rsidRPr="00E26E89">
              <w:rPr>
                <w:b/>
                <w:color w:val="000000"/>
              </w:rPr>
              <w:t>Паспорт муниципальной программы</w:t>
            </w:r>
          </w:p>
        </w:tc>
      </w:tr>
      <w:tr w:rsidR="00E26E89" w:rsidRPr="00E26E89" w:rsidTr="00E26E89">
        <w:trPr>
          <w:trHeight w:val="300"/>
        </w:trPr>
        <w:tc>
          <w:tcPr>
            <w:tcW w:w="1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57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b/>
                <w:color w:val="000000"/>
              </w:rPr>
            </w:pPr>
          </w:p>
        </w:tc>
        <w:tc>
          <w:tcPr>
            <w:tcW w:w="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</w:p>
        </w:tc>
      </w:tr>
      <w:tr w:rsidR="00E26E89" w:rsidRPr="00E26E89" w:rsidTr="00E26E89">
        <w:trPr>
          <w:gridAfter w:val="2"/>
          <w:wAfter w:w="142" w:type="dxa"/>
          <w:trHeight w:val="76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Наименование муниципальной программы </w:t>
            </w:r>
          </w:p>
        </w:tc>
        <w:tc>
          <w:tcPr>
            <w:tcW w:w="5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Развитие образования в Березовском районе </w:t>
            </w:r>
          </w:p>
        </w:tc>
        <w:tc>
          <w:tcPr>
            <w:tcW w:w="34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Сроки реализации муниципальной программы </w:t>
            </w:r>
          </w:p>
        </w:tc>
        <w:tc>
          <w:tcPr>
            <w:tcW w:w="59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2022–2025 годы и на период до 2030 года </w:t>
            </w:r>
          </w:p>
        </w:tc>
      </w:tr>
      <w:tr w:rsidR="00E26E89" w:rsidRPr="00E26E89" w:rsidTr="00E26E89">
        <w:trPr>
          <w:gridAfter w:val="2"/>
          <w:wAfter w:w="142" w:type="dxa"/>
          <w:trHeight w:val="7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Тип муниципальной программы 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Муниципальная программа</w:t>
            </w:r>
          </w:p>
        </w:tc>
      </w:tr>
      <w:tr w:rsidR="00E26E89" w:rsidRPr="00E26E89" w:rsidTr="00E26E89">
        <w:trPr>
          <w:gridAfter w:val="2"/>
          <w:wAfter w:w="142" w:type="dxa"/>
          <w:trHeight w:val="7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Куратор муниципальной программы 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Заместитель главы Березовского района, в ведении которого находится Комитет образов</w:t>
            </w:r>
            <w:r>
              <w:rPr>
                <w:color w:val="000000"/>
              </w:rPr>
              <w:t>а</w:t>
            </w:r>
            <w:r w:rsidRPr="00E26E89">
              <w:rPr>
                <w:color w:val="000000"/>
              </w:rPr>
              <w:t xml:space="preserve">ния администрации Березовского района </w:t>
            </w:r>
          </w:p>
        </w:tc>
      </w:tr>
      <w:tr w:rsidR="00E26E89" w:rsidRPr="00E26E89" w:rsidTr="00E26E89">
        <w:trPr>
          <w:gridAfter w:val="2"/>
          <w:wAfter w:w="142" w:type="dxa"/>
          <w:trHeight w:val="117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 администрации Березовского района</w:t>
            </w:r>
          </w:p>
        </w:tc>
      </w:tr>
      <w:tr w:rsidR="00E26E89" w:rsidRPr="00E26E89" w:rsidTr="00E26E89">
        <w:trPr>
          <w:gridAfter w:val="2"/>
          <w:wAfter w:w="142" w:type="dxa"/>
          <w:trHeight w:val="819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Соисполнители муниципальной программы 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Муниципальное казенное учреждение «Управление капитального строительства и ремонта Березовского района» </w:t>
            </w:r>
            <w:proofErr w:type="gramStart"/>
            <w:r w:rsidRPr="00E26E89">
              <w:rPr>
                <w:color w:val="000000"/>
              </w:rPr>
              <w:t xml:space="preserve">( </w:t>
            </w:r>
            <w:proofErr w:type="gramEnd"/>
            <w:r w:rsidRPr="00E26E89">
              <w:rPr>
                <w:color w:val="000000"/>
              </w:rPr>
              <w:t>далее-</w:t>
            </w: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  <w:r w:rsidRPr="00E26E89">
              <w:rPr>
                <w:color w:val="000000"/>
              </w:rPr>
              <w:t xml:space="preserve">); Муниципальное казенное учреждение «Централизованная бухгалтерия учреждений сферы образования Березовского района» (далее-МКУ Централизованная бухгалтерия); Муниципальное автономное учреждение «Образовательный центр» (далее-МАУ «Образовательный центр»); Муниципальные образовательные учреждения Березовского района: 1. Муниципальное автономное общеобразовательное учреждение Березовская </w:t>
            </w:r>
            <w:proofErr w:type="gramStart"/>
            <w:r w:rsidRPr="00E26E89">
              <w:rPr>
                <w:color w:val="000000"/>
              </w:rPr>
              <w:t>начальная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школа; 2. Муниципальное бюджетное общеобразовательное учреждение Березовская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школа; 3. Муниципальное бюджетное общеобразовательное учреждение Ванзетурская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школа; 4. Муниципальное бюджетное общеобразовательное учреждение Игримская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 №1; 5. Муниципальное бюджетное общеобразовательное учреждение Игримская средняя общеобразовательная школа имени Героя Советского Союза </w:t>
            </w:r>
            <w:proofErr w:type="spellStart"/>
            <w:r w:rsidRPr="00E26E89">
              <w:rPr>
                <w:color w:val="000000"/>
              </w:rPr>
              <w:t>Собянина</w:t>
            </w:r>
            <w:proofErr w:type="spellEnd"/>
            <w:r w:rsidRPr="00E26E89">
              <w:rPr>
                <w:color w:val="000000"/>
              </w:rPr>
              <w:t xml:space="preserve"> Гавриила </w:t>
            </w:r>
            <w:proofErr w:type="spellStart"/>
            <w:r w:rsidRPr="00E26E89">
              <w:rPr>
                <w:color w:val="000000"/>
              </w:rPr>
              <w:t>Епифановича</w:t>
            </w:r>
            <w:proofErr w:type="spellEnd"/>
            <w:r w:rsidRPr="00E26E89">
              <w:rPr>
                <w:color w:val="000000"/>
              </w:rPr>
              <w:t xml:space="preserve">; 6. Муниципальное автономное общеобразовательное учреждение </w:t>
            </w:r>
            <w:proofErr w:type="spellStart"/>
            <w:r w:rsidRPr="00E26E89">
              <w:rPr>
                <w:color w:val="000000"/>
              </w:rPr>
              <w:t>Няксимвольская</w:t>
            </w:r>
            <w:proofErr w:type="spellEnd"/>
            <w:r w:rsidRPr="00E26E89">
              <w:rPr>
                <w:color w:val="000000"/>
              </w:rPr>
              <w:t xml:space="preserve">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школа; 7. Муниципальное бюджетное общеобразовательное учреждение </w:t>
            </w:r>
            <w:proofErr w:type="gramStart"/>
            <w:r w:rsidRPr="00E26E89">
              <w:rPr>
                <w:color w:val="000000"/>
              </w:rPr>
              <w:t>Приполярная</w:t>
            </w:r>
            <w:proofErr w:type="gramEnd"/>
            <w:r w:rsidRPr="00E26E89">
              <w:rPr>
                <w:color w:val="000000"/>
              </w:rPr>
              <w:t xml:space="preserve"> средняя общеобразовательная школа; 8. Муниципальное бюджетное общеобразовательное учреждение Саранпаульская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школа; 9. Муниципальное бюджетное общеобразовательное учреждение </w:t>
            </w:r>
            <w:proofErr w:type="spellStart"/>
            <w:r w:rsidRPr="00E26E89">
              <w:rPr>
                <w:color w:val="000000"/>
              </w:rPr>
              <w:t>Светловская</w:t>
            </w:r>
            <w:proofErr w:type="spellEnd"/>
            <w:r w:rsidRPr="00E26E89">
              <w:rPr>
                <w:color w:val="000000"/>
              </w:rPr>
              <w:t xml:space="preserve"> средняя общеобразовательная школа имени Соленова Бориса Александровича; 10. Муниципальное бюджетное общеобразовательное учреждение </w:t>
            </w:r>
            <w:proofErr w:type="spellStart"/>
            <w:r w:rsidRPr="00E26E89">
              <w:rPr>
                <w:color w:val="000000"/>
              </w:rPr>
              <w:t>Сосьвинская</w:t>
            </w:r>
            <w:proofErr w:type="spellEnd"/>
            <w:r w:rsidRPr="00E26E89">
              <w:rPr>
                <w:color w:val="000000"/>
              </w:rPr>
              <w:t xml:space="preserve">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школа; 11. Муниципальное автономное общеобразовательное учреждение </w:t>
            </w:r>
            <w:proofErr w:type="spellStart"/>
            <w:r w:rsidRPr="00E26E89">
              <w:rPr>
                <w:color w:val="000000"/>
              </w:rPr>
              <w:t>Тегинская</w:t>
            </w:r>
            <w:proofErr w:type="spellEnd"/>
            <w:r w:rsidRPr="00E26E89">
              <w:rPr>
                <w:color w:val="000000"/>
              </w:rPr>
              <w:t xml:space="preserve">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школа; 12. Муниципальное бюджетное общеобразовательное учреждение Хулимсунтская </w:t>
            </w: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 с кадетскими и </w:t>
            </w:r>
            <w:proofErr w:type="spellStart"/>
            <w:r w:rsidRPr="00E26E89">
              <w:rPr>
                <w:color w:val="000000"/>
              </w:rPr>
              <w:t>мариинскими</w:t>
            </w:r>
            <w:proofErr w:type="spellEnd"/>
            <w:r w:rsidRPr="00E26E89">
              <w:rPr>
                <w:color w:val="000000"/>
              </w:rPr>
              <w:t xml:space="preserve"> классами; (далее-общеобразовательные учреждения); 13. Муниципальное автономное дошкольное образовательное учреждение детский сад «Малышок»; 14. Муниципальное бюджетное дошкольное образовательное учреждение детский сад «Солнышко»; 15. Муниципальное автономное дошкольное образовательное учреждение детский сад «Снежинка»; 16. Муниципальное бюджетное дошкольное образовательное учреждение детский сад «Рябинушка»; 17 Муниципальное автономное дошкольное образовательное учреждение детский сад «Сказка»; 18. Муниципальное автономное дошкольное образовательное учреждение детский сад «Олененок»; 19. Муниципальное автономное дошкольное образовательное у</w:t>
            </w:r>
            <w:r>
              <w:rPr>
                <w:color w:val="000000"/>
              </w:rPr>
              <w:t>ч</w:t>
            </w:r>
            <w:r w:rsidRPr="00E26E89">
              <w:rPr>
                <w:color w:val="000000"/>
              </w:rPr>
              <w:t>реждение детский сад «Кораблик»; (далее-дошкольные образовательные у</w:t>
            </w:r>
            <w:r>
              <w:rPr>
                <w:color w:val="000000"/>
              </w:rPr>
              <w:t>ч</w:t>
            </w:r>
            <w:r w:rsidRPr="00E26E89">
              <w:rPr>
                <w:color w:val="000000"/>
              </w:rPr>
              <w:t xml:space="preserve">реждения); 20. Муниципальное бюджетное учреждение </w:t>
            </w:r>
            <w:proofErr w:type="gramStart"/>
            <w:r w:rsidRPr="00E26E89">
              <w:rPr>
                <w:color w:val="000000"/>
              </w:rPr>
              <w:t>дополнительного</w:t>
            </w:r>
            <w:proofErr w:type="gramEnd"/>
            <w:r w:rsidRPr="00E26E89">
              <w:rPr>
                <w:color w:val="000000"/>
              </w:rPr>
              <w:t xml:space="preserve"> образования «Игримский центр творчества»; 21. Муниципальное автономное учреждение дополнительного образования «Центр «Поиск»; 22. Муниципальное бюджетное учреждение дополнительного образования Центр творчества «Мастер» (далее-учреждения дополнительного образования);</w:t>
            </w:r>
          </w:p>
        </w:tc>
      </w:tr>
      <w:tr w:rsidR="00E26E89" w:rsidRPr="00E26E89" w:rsidTr="00E26E89">
        <w:trPr>
          <w:gridAfter w:val="2"/>
          <w:wAfter w:w="142" w:type="dxa"/>
          <w:trHeight w:val="765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Национальная цель 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Возможности для самореализации и развития талантов</w:t>
            </w:r>
          </w:p>
        </w:tc>
      </w:tr>
      <w:tr w:rsidR="00E26E89" w:rsidRPr="00E26E89" w:rsidTr="00E26E89">
        <w:trPr>
          <w:gridAfter w:val="2"/>
          <w:wAfter w:w="142" w:type="dxa"/>
          <w:trHeight w:val="72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Цели муниципальной программы 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Березовского района.</w:t>
            </w:r>
          </w:p>
        </w:tc>
      </w:tr>
      <w:tr w:rsidR="00E26E89" w:rsidRPr="00E26E89" w:rsidTr="00E26E89">
        <w:trPr>
          <w:gridAfter w:val="2"/>
          <w:wAfter w:w="142" w:type="dxa"/>
          <w:trHeight w:val="3135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Задачи муниципальной программы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1. Модернизация системы </w:t>
            </w:r>
            <w:proofErr w:type="gramStart"/>
            <w:r w:rsidRPr="00E26E89">
              <w:rPr>
                <w:color w:val="000000"/>
              </w:rPr>
              <w:t>дошкольного</w:t>
            </w:r>
            <w:proofErr w:type="gramEnd"/>
            <w:r w:rsidRPr="00E26E89">
              <w:rPr>
                <w:color w:val="000000"/>
              </w:rPr>
              <w:t>, общего и дополнительного образования. 2. Обеспечение эффективной системы социализации и самореализации обучающихся, развитие потенциала подростков и молодежи. 3. Обновление содержания и совершенствование методов обучения предметной области «Технология». 4. 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способностей. 5. Обеспечение условий для развития профессиональной компетентности педагогов и руководителей образовательных организаций. 6. Развитие инфраструктуры и организационно-</w:t>
            </w:r>
            <w:proofErr w:type="gramStart"/>
            <w:r w:rsidRPr="00E26E89">
              <w:rPr>
                <w:color w:val="000000"/>
              </w:rPr>
              <w:t>экономических механизмов</w:t>
            </w:r>
            <w:proofErr w:type="gramEnd"/>
            <w:r w:rsidRPr="00E26E89">
              <w:rPr>
                <w:color w:val="000000"/>
              </w:rPr>
              <w:t>, обеспечивающих равную доступность услуг дошкольного, общего и дополнительного образования детей. 7. Обеспечение информационного и организационно-методического сопровождения деятельности муниципальных образовательных организаций в части организации образовательного процесса.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Подпрограммы </w:t>
            </w: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отсутствуют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Целевые показатели муниципальной программы 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№ </w:t>
            </w:r>
            <w:proofErr w:type="gramStart"/>
            <w:r w:rsidRPr="00E26E89">
              <w:rPr>
                <w:color w:val="000000"/>
              </w:rPr>
              <w:t>п</w:t>
            </w:r>
            <w:proofErr w:type="gramEnd"/>
            <w:r w:rsidRPr="00E26E89">
              <w:rPr>
                <w:color w:val="000000"/>
              </w:rPr>
              <w:t>/п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Наименование целевого показателя </w:t>
            </w:r>
          </w:p>
        </w:tc>
        <w:tc>
          <w:tcPr>
            <w:tcW w:w="2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Докумен</w:t>
            </w:r>
            <w:proofErr w:type="gramStart"/>
            <w:r w:rsidRPr="00E26E89">
              <w:rPr>
                <w:color w:val="000000"/>
              </w:rPr>
              <w:t>т-</w:t>
            </w:r>
            <w:proofErr w:type="gramEnd"/>
            <w:r w:rsidRPr="00E26E89">
              <w:rPr>
                <w:color w:val="000000"/>
              </w:rPr>
              <w:t xml:space="preserve"> основание </w:t>
            </w:r>
          </w:p>
        </w:tc>
        <w:tc>
          <w:tcPr>
            <w:tcW w:w="93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Значение показателя по годам</w:t>
            </w:r>
          </w:p>
        </w:tc>
      </w:tr>
      <w:tr w:rsidR="00E26E89" w:rsidRPr="00E26E89" w:rsidTr="00E26E89">
        <w:trPr>
          <w:gridAfter w:val="2"/>
          <w:wAfter w:w="142" w:type="dxa"/>
          <w:trHeight w:val="144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Базовое значение 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2022 г.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2023 г.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2024 г.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2025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На момент окончания реализации муниципальной программы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Ответственный исполнитель/</w:t>
            </w:r>
            <w:proofErr w:type="gramStart"/>
            <w:r w:rsidRPr="00E26E89">
              <w:rPr>
                <w:color w:val="000000"/>
              </w:rPr>
              <w:t>со</w:t>
            </w:r>
            <w:proofErr w:type="gramEnd"/>
            <w:r w:rsidRPr="00E26E89">
              <w:rPr>
                <w:color w:val="000000"/>
              </w:rPr>
              <w:t xml:space="preserve"> исполнитель за достижение показателя </w:t>
            </w:r>
          </w:p>
        </w:tc>
      </w:tr>
      <w:tr w:rsidR="00E26E89" w:rsidRPr="00E26E89" w:rsidTr="00E26E89">
        <w:trPr>
          <w:gridAfter w:val="2"/>
          <w:wAfter w:w="142" w:type="dxa"/>
          <w:trHeight w:val="391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</w:t>
            </w:r>
            <w:proofErr w:type="gramStart"/>
            <w:r w:rsidRPr="00E26E89">
              <w:t>Современная</w:t>
            </w:r>
            <w:proofErr w:type="gramEnd"/>
            <w:r w:rsidRPr="00E26E89">
              <w:t xml:space="preserve"> школа»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0,2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0,44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0,66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0,88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0,88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0,88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628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2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proofErr w:type="gramStart"/>
            <w:r w:rsidRPr="00E26E89">
              <w:t>Отношение численности детей в возрасте от 0 до 3 лет, получающих дошкольное образование в текущем году, к сумме численности детей в возрасте от 0 до 3 лет, получающих дошкольное образование в текущем году и численности детей в возрасте от 0 до 3 лет, находящихся в очереди на получение в текущем году дошкольного образования, процент</w:t>
            </w:r>
            <w:proofErr w:type="gramEnd"/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«Содействие занятости» национального проекта «Демография»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90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95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627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3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экзамена, единиц 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</w:t>
            </w:r>
            <w:proofErr w:type="gramStart"/>
            <w:r w:rsidRPr="00E26E89">
              <w:t>Современная</w:t>
            </w:r>
            <w:proofErr w:type="gramEnd"/>
            <w:r w:rsidRPr="00E26E89">
              <w:t xml:space="preserve"> школа»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1,32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1,31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1,29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1,29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165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Доля детей в возрасте от 5 до 18 лет, охваченных дополнительным образованием, процент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«Успех каждого ребенка»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75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86,9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87,1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87,1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87,1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388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5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Численность обучающихся, вовлеченных в деятельность общественных объединений, на базе образовательных организаций общего образования, среднего и высшего профессионального образования, </w:t>
            </w:r>
            <w:proofErr w:type="spellStart"/>
            <w:r w:rsidRPr="00E26E89">
              <w:t>тыс</w:t>
            </w:r>
            <w:proofErr w:type="gramStart"/>
            <w:r w:rsidRPr="00E26E89">
              <w:t>.ч</w:t>
            </w:r>
            <w:proofErr w:type="gramEnd"/>
            <w:r w:rsidRPr="00E26E89">
              <w:t>ел</w:t>
            </w:r>
            <w:proofErr w:type="spellEnd"/>
            <w:r w:rsidRPr="00E26E89">
              <w:t xml:space="preserve">. 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«Социальная активность»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0,45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0,45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0,45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0,45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381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Доля детей в возрасте от 6 до 17 лет (включительно), охваченных всеми формами отдыха и оздоровления, общей численности детей нуждающихся в оздоровлении, процент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Постановление Правительства Ханты-Мансийского автономного округа-Югры от 31.10.2021 № 468-п «О государственной программе Ханты-Мансийского автономного округа-Югры «Развитие образования» 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47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631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Доля муниципальных образовательных организаций, реализующих программы общего образования, здания которых требуют капитального ремонта, в общей численности образовательных организаций, реализующих программы общего образования, процент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proofErr w:type="gramStart"/>
            <w:r w:rsidRPr="00E26E89">
              <w:t xml:space="preserve">Постановление Правительства Российской Федерации от 17 декабря 2012 года </w:t>
            </w:r>
            <w:hyperlink r:id="rId22" w:tooltip="ПОСТАНОВЛЕНИЕ от 17.12.2012 № 1317 ПРАВИТЕЛЬСТВО РФ&#10;&#10;О МЕРАХ ПО РЕАЛИЗАЦИИ УКАЗА ПРЕЗИДЕНТА РОССИЙСКОЙ ФЕДЕРАЦИИ ОТ 28 АПРЕЛЯ 2008 Г. N 607 &quot;ОБ ОЦЕНКЕ ЭФФЕКТИВНОСТИ ДЕЯТЕЛЬНОСТИ ОРГАНОВ МЕСТНОГО САМОУПРАВЛЕНИЯ МУНИЦИПАЛЬНЫХ, ГОРОДСКИХ ОКРУГОВ И МУНИЦИПАЛЬНЫХ Р" w:history="1">
              <w:r w:rsidRPr="00E26E89">
                <w:rPr>
                  <w:rStyle w:val="af2"/>
                </w:rPr>
                <w:t>№ 1317 «О мерах по реализации Указа Президента</w:t>
              </w:r>
            </w:hyperlink>
            <w:r w:rsidRPr="00E26E89">
              <w:t xml:space="preserve">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и подпункт «и» пункта 2 Указа Президента Российской Федерации от 7 мая 2012 г. № 601 «Об основных направлениях совершенствования системы государственного управления»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21,4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17,8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14,2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7,1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3,5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819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Доля муниципальных общеобразовательных организаций, соответствующих современным требованиям обучения, в общем количестве общеобразовательных организаций, процент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proofErr w:type="gramStart"/>
            <w:r w:rsidRPr="00E26E89">
              <w:t xml:space="preserve">Постановление Правительства Российской Федерации от 17 декабря 2012 года </w:t>
            </w:r>
            <w:hyperlink r:id="rId23" w:history="1">
              <w:r>
                <w:rPr>
                  <w:rStyle w:val="af2"/>
                </w:rPr>
                <w:t xml:space="preserve">№ 1317 «О мерах по реализации Указа Президента </w:t>
              </w:r>
            </w:hyperlink>
            <w:r w:rsidRPr="00E26E89">
              <w:t xml:space="preserve">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и подпункт «и» пункта 2 Указа Президента Российской Федерации от 7 мая 2012 г</w:t>
            </w:r>
            <w:hyperlink r:id="rId24" w:tooltip="УКАЗ от 07.05.2012 № 601 ПРЕЗИДЕНТ РФ&#10;&#10;ОБ ОСНОВНЫХ НАПРАВЛЕНИЯХ СОВЕРШЕНСТВОВАНИЯ СИСТЕМЫ ГОСУДАРСТВЕННОГО УПРАВЛЕНИЯ" w:history="1">
              <w:r w:rsidRPr="00E26E89">
                <w:rPr>
                  <w:rStyle w:val="af2"/>
                </w:rPr>
                <w:t>. № 601 «Об основных направлениях</w:t>
              </w:r>
            </w:hyperlink>
            <w:r w:rsidRPr="00E26E89">
              <w:t xml:space="preserve"> совершенствования системы государственного управления»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91,6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819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E26E89">
              <w:t>численности</w:t>
            </w:r>
            <w:proofErr w:type="gramEnd"/>
            <w:r w:rsidRPr="00E26E89">
              <w:t xml:space="preserve"> обучающихся в муниципальных общеобразовательных организациях, процент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proofErr w:type="gramStart"/>
            <w:r w:rsidRPr="00E26E89">
              <w:t xml:space="preserve">Постановление Правительства Российской Федерации от 17 декабря 2012 года </w:t>
            </w:r>
            <w:hyperlink r:id="rId25" w:history="1">
              <w:r>
                <w:rPr>
                  <w:rStyle w:val="af2"/>
                </w:rPr>
                <w:t xml:space="preserve">№ 1317 «О мерах по реализации Указа Президента </w:t>
              </w:r>
            </w:hyperlink>
            <w:r w:rsidRPr="00E26E89">
              <w:t xml:space="preserve"> Российской Федерации от 28 апреля 2008 года № 607 «Об оценке эффективности деятельности органов местного самоуправления городских округов и муниципальных районов» и подпункт «и» пункта 2 Указа Президента Российской Федерации от 7 мая 2012 г</w:t>
            </w:r>
            <w:hyperlink r:id="rId26" w:history="1">
              <w:r>
                <w:rPr>
                  <w:rStyle w:val="af2"/>
                </w:rPr>
                <w:t xml:space="preserve">. № 601 «Об основных направлениях </w:t>
              </w:r>
            </w:hyperlink>
            <w:r w:rsidRPr="00E26E89">
              <w:t xml:space="preserve"> совершенствования системы государственного управления»</w:t>
            </w:r>
            <w:proofErr w:type="gramEnd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13,7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13,7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13,7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577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оставшимся без попечения родителей, в том числе с привлечением некоммерческих организаций (далее-НКО), </w:t>
            </w:r>
            <w:proofErr w:type="spellStart"/>
            <w:r w:rsidRPr="00E26E89">
              <w:t>тыс</w:t>
            </w:r>
            <w:proofErr w:type="gramStart"/>
            <w:r w:rsidRPr="00E26E89">
              <w:t>.ч</w:t>
            </w:r>
            <w:proofErr w:type="gramEnd"/>
            <w:r w:rsidRPr="00E26E89">
              <w:t>ел</w:t>
            </w:r>
            <w:proofErr w:type="spellEnd"/>
            <w:r w:rsidRPr="00E26E89">
              <w:t>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«Поддержка семей, имеющих детей»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0,168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0,224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0,280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0,336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r w:rsidRPr="00E26E89">
              <w:t>0,336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0,336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322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11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Доля детей в возрасте от 1 до 6 лет, стоящих на учете для определения в муниципальные дошкольные образовательные организации, в общей численности детей в возрасте от 1 до 6 лет, процент 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«Содействие занятости» национального проекта «Демография»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11,2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6,7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6,0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5,0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4,0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415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12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</w:t>
            </w:r>
            <w:proofErr w:type="gramStart"/>
            <w:r w:rsidRPr="00E26E89">
              <w:t>дошкольного</w:t>
            </w:r>
            <w:proofErr w:type="gramEnd"/>
            <w:r w:rsidRPr="00E26E89">
              <w:t xml:space="preserve"> образования, присмотр и уход, человек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«Содействие занятости» национального проекта «Демография»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370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321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321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321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559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нарастающим итогом, единиц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</w:t>
            </w:r>
            <w:proofErr w:type="gramStart"/>
            <w:r w:rsidRPr="00E26E89">
              <w:t>Современная</w:t>
            </w:r>
            <w:proofErr w:type="gramEnd"/>
            <w:r w:rsidRPr="00E26E89">
              <w:t xml:space="preserve"> школа»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8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343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14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профилей, тыс. человек 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</w:t>
            </w:r>
            <w:proofErr w:type="gramStart"/>
            <w:r w:rsidRPr="00E26E89">
              <w:t>Современная</w:t>
            </w:r>
            <w:proofErr w:type="gramEnd"/>
            <w:r w:rsidRPr="00E26E89">
              <w:t xml:space="preserve"> школа»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2,29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2,29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2,29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2,29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2,29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2,29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460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15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proofErr w:type="gramStart"/>
            <w:r w:rsidRPr="00E26E89"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посредствам доступа к федеральной информационно-сервисной платформе цифровой образовательной среды, процент </w:t>
            </w:r>
            <w:proofErr w:type="gramEnd"/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«Цифровая образовательная среда»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0,16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0,33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0,33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0,33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315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Охват детей деятельностью региональных центров выявления, поддержки и развития талантов у детей, молодежи, технопарков «</w:t>
            </w:r>
            <w:proofErr w:type="spellStart"/>
            <w:r w:rsidRPr="00E26E89">
              <w:t>Кванториум</w:t>
            </w:r>
            <w:proofErr w:type="spellEnd"/>
            <w:r w:rsidRPr="00E26E89">
              <w:t xml:space="preserve">» «IT- куб», процент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«Успех каждого ребенка»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12,4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12,4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12,4</w:t>
            </w:r>
          </w:p>
        </w:tc>
        <w:tc>
          <w:tcPr>
            <w:tcW w:w="29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12,4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507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17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Число участников открытых онлайн-уроков, реализуемых с учетом опыта цикла открытых уроков «</w:t>
            </w:r>
            <w:proofErr w:type="spellStart"/>
            <w:r w:rsidRPr="00E26E89">
              <w:t>Проектория</w:t>
            </w:r>
            <w:proofErr w:type="spellEnd"/>
            <w:r w:rsidRPr="00E26E89">
              <w:t>», «Уроки настоящего» или иных аналогичных по возможностям, функциям и результатам проектов, направленных на раннюю профориентацию, нарастающим итогом, тыс. человек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«Успех каждого ребенка»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4,2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4,2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4,2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4,3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4,3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4,3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294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18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Доля педагогических работников, использующих сервисы федеральной информационно-сервисной платформы цифровой образовательной среды, процент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«Цифровая образовательная среда»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0,24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0,47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0,95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0,95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0,95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409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19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 xml:space="preserve">Доля </w:t>
            </w:r>
            <w:proofErr w:type="gramStart"/>
            <w:r w:rsidRPr="00E26E89">
              <w:t>обучающихся</w:t>
            </w:r>
            <w:proofErr w:type="gramEnd"/>
            <w:r w:rsidRPr="00E26E89">
              <w:t xml:space="preserve"> по программам основного и среднего общего образования, охваченных мероприятиями, направленными на раннюю профессиональную ориентацию, в том числе программы «Билет в будущее», процент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«Успех каждого ребенка»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37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37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427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20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«Цифровая образовательная среда»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0,54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1,07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1,61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1,61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1,61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243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21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Доля детей, которые обеспечены сертификатами персонифицированного финансирования дополнительного образования, процент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«Успех каждого ребенка»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25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25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25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201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22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общеобразовательных организаций, оснащенных в целях внедрения цифровой образовательной среды, процент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«Цифровая образовательная среда» национального проекта «Образование»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0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0,29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1,77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1,64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1,64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1,64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r w:rsidRPr="00E26E89">
              <w:t>Комитет образования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5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Источники финансирования</w:t>
            </w:r>
          </w:p>
        </w:tc>
        <w:tc>
          <w:tcPr>
            <w:tcW w:w="60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Расходы по годам (тыс. рублей)</w:t>
            </w:r>
          </w:p>
        </w:tc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2022г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2023 г.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2024 г.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2025 г.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2026 -2030 </w:t>
            </w:r>
            <w:proofErr w:type="spellStart"/>
            <w:r w:rsidRPr="00E26E89">
              <w:rPr>
                <w:color w:val="000000"/>
              </w:rPr>
              <w:t>г.</w:t>
            </w:r>
            <w:proofErr w:type="gramStart"/>
            <w:r w:rsidRPr="00E26E89">
              <w:rPr>
                <w:color w:val="000000"/>
              </w:rPr>
              <w:t>г</w:t>
            </w:r>
            <w:proofErr w:type="spellEnd"/>
            <w:proofErr w:type="gramEnd"/>
            <w:r w:rsidRPr="00E26E89">
              <w:rPr>
                <w:color w:val="000000"/>
              </w:rPr>
              <w:t>.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17 456 638,6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2 230 427,1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2 577 386,9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1 838 881,4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1 801 657,2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9 008 286,0</w:t>
            </w:r>
          </w:p>
        </w:tc>
      </w:tr>
      <w:tr w:rsidR="00E26E89" w:rsidRPr="00E26E89" w:rsidTr="00E26E89">
        <w:trPr>
          <w:gridAfter w:val="2"/>
          <w:wAfter w:w="142" w:type="dxa"/>
          <w:trHeight w:val="63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404 211,0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44 291,2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45 388,9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45 382,3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44 858,1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224 290,5</w:t>
            </w:r>
          </w:p>
        </w:tc>
      </w:tr>
      <w:tr w:rsidR="00E26E89" w:rsidRPr="00E26E89" w:rsidTr="00E26E89">
        <w:trPr>
          <w:gridAfter w:val="2"/>
          <w:wAfter w:w="142" w:type="dxa"/>
          <w:trHeight w:val="43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13 584 839,4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1 717 490,6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2 034 948,0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1 402 685,8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1 404 952,5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7 024 762,5</w:t>
            </w:r>
          </w:p>
        </w:tc>
      </w:tr>
      <w:tr w:rsidR="00E26E89" w:rsidRPr="00E26E89" w:rsidTr="00E26E89">
        <w:trPr>
          <w:gridAfter w:val="2"/>
          <w:wAfter w:w="142" w:type="dxa"/>
          <w:trHeight w:val="49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Березовского района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3 467 588,2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468 645,3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497 050,0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390 813,3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351 846,6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1 759 233,0</w:t>
            </w:r>
          </w:p>
        </w:tc>
      </w:tr>
      <w:tr w:rsidR="00E26E89" w:rsidRPr="00E26E89" w:rsidTr="00E26E89">
        <w:trPr>
          <w:gridAfter w:val="2"/>
          <w:wAfter w:w="142" w:type="dxa"/>
          <w:trHeight w:val="54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2"/>
          <w:wAfter w:w="142" w:type="dxa"/>
          <w:trHeight w:val="495"/>
        </w:trPr>
        <w:tc>
          <w:tcPr>
            <w:tcW w:w="1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Параметры финансового обеспечения региональных проектов, проектов автономного округа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Наименование портфеля проектов (срок реализации </w:t>
            </w:r>
            <w:proofErr w:type="spellStart"/>
            <w:r w:rsidRPr="00E26E89">
              <w:rPr>
                <w:color w:val="000000"/>
              </w:rPr>
              <w:t>дд.мм</w:t>
            </w:r>
            <w:proofErr w:type="gramStart"/>
            <w:r w:rsidRPr="00E26E89">
              <w:rPr>
                <w:color w:val="000000"/>
              </w:rPr>
              <w:t>.г</w:t>
            </w:r>
            <w:proofErr w:type="gramEnd"/>
            <w:r w:rsidRPr="00E26E89">
              <w:rPr>
                <w:color w:val="000000"/>
              </w:rPr>
              <w:t>ггг-дд.мм.гггг</w:t>
            </w:r>
            <w:proofErr w:type="spellEnd"/>
            <w:r w:rsidRPr="00E26E89">
              <w:rPr>
                <w:color w:val="000000"/>
              </w:rPr>
              <w:t xml:space="preserve">.)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2022г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2023 г.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2024 г.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2025 г.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2026 -2030 </w:t>
            </w:r>
            <w:proofErr w:type="spellStart"/>
            <w:r w:rsidRPr="00E26E89">
              <w:rPr>
                <w:color w:val="000000"/>
              </w:rPr>
              <w:t>г.</w:t>
            </w:r>
            <w:proofErr w:type="gramStart"/>
            <w:r w:rsidRPr="00E26E89">
              <w:rPr>
                <w:color w:val="000000"/>
              </w:rPr>
              <w:t>г</w:t>
            </w:r>
            <w:proofErr w:type="spellEnd"/>
            <w:proofErr w:type="gramEnd"/>
            <w:r w:rsidRPr="00E26E89">
              <w:rPr>
                <w:color w:val="000000"/>
              </w:rPr>
              <w:t>.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Портфель проектов «Образование»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1 161 575,3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448 520,1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704 806,4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1 178,4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1 178,4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5 892,0</w:t>
            </w:r>
          </w:p>
        </w:tc>
      </w:tr>
      <w:tr w:rsidR="00E26E89" w:rsidRPr="00E26E89" w:rsidTr="00E26E89">
        <w:trPr>
          <w:gridAfter w:val="2"/>
          <w:wAfter w:w="142" w:type="dxa"/>
          <w:trHeight w:val="51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4 345,3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698,7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461,6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2 275,0</w:t>
            </w:r>
          </w:p>
        </w:tc>
      </w:tr>
      <w:tr w:rsidR="00E26E89" w:rsidRPr="00E26E89" w:rsidTr="00E26E89">
        <w:trPr>
          <w:gridAfter w:val="2"/>
          <w:wAfter w:w="142" w:type="dxa"/>
          <w:trHeight w:val="49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1 042 029,6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403 076,7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633 971,7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3 558,0</w:t>
            </w:r>
          </w:p>
        </w:tc>
      </w:tr>
      <w:tr w:rsidR="00E26E89" w:rsidRPr="00E26E89" w:rsidTr="00E26E89">
        <w:trPr>
          <w:gridAfter w:val="2"/>
          <w:wAfter w:w="142" w:type="dxa"/>
          <w:trHeight w:val="37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115 200,4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44 744,7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70 373,1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59,0</w:t>
            </w:r>
          </w:p>
        </w:tc>
      </w:tr>
      <w:tr w:rsidR="00E26E89" w:rsidRPr="00E26E89" w:rsidTr="00E26E89">
        <w:trPr>
          <w:gridAfter w:val="2"/>
          <w:wAfter w:w="142" w:type="dxa"/>
          <w:trHeight w:val="48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444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</w:t>
            </w:r>
            <w:proofErr w:type="gramStart"/>
            <w:r w:rsidRPr="00E26E89">
              <w:rPr>
                <w:color w:val="000000"/>
              </w:rPr>
              <w:t>Современная</w:t>
            </w:r>
            <w:proofErr w:type="gramEnd"/>
            <w:r w:rsidRPr="00E26E89">
              <w:rPr>
                <w:color w:val="000000"/>
              </w:rPr>
              <w:t xml:space="preserve"> школа»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1 150 259,6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446 648,7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703 610,9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2"/>
          <w:wAfter w:w="142" w:type="dxa"/>
          <w:trHeight w:val="43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2"/>
          <w:wAfter w:w="142" w:type="dxa"/>
          <w:trHeight w:val="49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1 035 233,6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401 983,8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633 249,8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2"/>
          <w:wAfter w:w="142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115 026,0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44 664,9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70 361,1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2"/>
          <w:wAfter w:w="142" w:type="dxa"/>
          <w:trHeight w:val="48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4"/>
          <w:wAfter w:w="851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373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«Поддержка семей, имеющих детей»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0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6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6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41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«Учитель будущего»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5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6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5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45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«Цифровая образовательная среда»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3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3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412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«Успех каждого ребенка»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1 497,5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1 497,5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552,9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552,9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8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864,8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864,8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79,8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2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74,6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45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«Социальная активность»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2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52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6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45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Портфель проектов «Демография»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2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3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46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458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Региональный проект «Содействие занятости женщин-создание условий </w:t>
            </w:r>
            <w:proofErr w:type="gramStart"/>
            <w:r w:rsidRPr="00E26E89">
              <w:rPr>
                <w:color w:val="000000"/>
              </w:rPr>
              <w:t>дошкольного</w:t>
            </w:r>
            <w:proofErr w:type="gramEnd"/>
            <w:r w:rsidRPr="00E26E89">
              <w:rPr>
                <w:color w:val="000000"/>
              </w:rPr>
              <w:t xml:space="preserve"> образования для детей в возрасте до трех лет»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2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gridAfter w:val="1"/>
          <w:wAfter w:w="29" w:type="dxa"/>
          <w:trHeight w:val="435"/>
        </w:trPr>
        <w:tc>
          <w:tcPr>
            <w:tcW w:w="1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5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458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«Патриотическое воспитание граждан Российской Федерации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9 818,2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373,9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1 195,5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1 178,4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1 178,4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5 892,0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3 792,4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145,8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461,6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2 275,0</w:t>
            </w:r>
          </w:p>
        </w:tc>
      </w:tr>
      <w:tr w:rsidR="00E26E89" w:rsidRPr="00E26E89" w:rsidTr="00E26E89">
        <w:trPr>
          <w:gridAfter w:val="1"/>
          <w:wAfter w:w="29" w:type="dxa"/>
          <w:trHeight w:val="46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5 931,2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228,1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721,9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3 558,0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12,0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59,0</w:t>
            </w:r>
          </w:p>
        </w:tc>
      </w:tr>
      <w:tr w:rsidR="00E26E89" w:rsidRPr="00E26E89" w:rsidTr="00E26E89">
        <w:trPr>
          <w:gridAfter w:val="1"/>
          <w:wAfter w:w="29" w:type="dxa"/>
          <w:trHeight w:val="465"/>
        </w:trPr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12,0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59,0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40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Объём налоговых расходов Березовского района 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gridAfter w:val="1"/>
          <w:wAfter w:w="29" w:type="dxa"/>
          <w:trHeight w:val="720"/>
        </w:trPr>
        <w:tc>
          <w:tcPr>
            <w:tcW w:w="4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Расходы по годам (тыс. рублей)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2022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2023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2024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2025</w:t>
            </w:r>
          </w:p>
        </w:tc>
        <w:tc>
          <w:tcPr>
            <w:tcW w:w="30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2026-2030</w:t>
            </w:r>
          </w:p>
        </w:tc>
      </w:tr>
      <w:tr w:rsidR="00E26E89" w:rsidRPr="00E26E89" w:rsidTr="00E26E89">
        <w:trPr>
          <w:gridAfter w:val="1"/>
          <w:wAfter w:w="29" w:type="dxa"/>
          <w:trHeight w:val="300"/>
        </w:trPr>
        <w:tc>
          <w:tcPr>
            <w:tcW w:w="40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2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30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</w:tbl>
    <w:p w:rsidR="00E26E89" w:rsidRPr="00E26E89" w:rsidRDefault="00E26E89" w:rsidP="00E26E89"/>
    <w:p w:rsidR="00E26E89" w:rsidRPr="00E26E89" w:rsidRDefault="00E26E89" w:rsidP="00E26E89">
      <w:r w:rsidRPr="00E26E89">
        <w:br w:type="page"/>
      </w:r>
    </w:p>
    <w:tbl>
      <w:tblPr>
        <w:tblW w:w="160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91"/>
        <w:gridCol w:w="2998"/>
        <w:gridCol w:w="2870"/>
        <w:gridCol w:w="1827"/>
        <w:gridCol w:w="1261"/>
        <w:gridCol w:w="1151"/>
        <w:gridCol w:w="1151"/>
        <w:gridCol w:w="1151"/>
        <w:gridCol w:w="1151"/>
        <w:gridCol w:w="782"/>
      </w:tblGrid>
      <w:tr w:rsidR="00985D9E" w:rsidRPr="00E26E89" w:rsidTr="00985D9E">
        <w:trPr>
          <w:trHeight w:val="5361"/>
        </w:trPr>
        <w:tc>
          <w:tcPr>
            <w:tcW w:w="1603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 xml:space="preserve">Приложение 2 </w:t>
            </w: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 xml:space="preserve">к постановлению администрации </w:t>
            </w: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 xml:space="preserve">Березовского района </w:t>
            </w:r>
          </w:p>
          <w:p w:rsidR="00985D9E" w:rsidRPr="00E26E89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>от 2023 года №</w:t>
            </w:r>
            <w:r>
              <w:rPr>
                <w:b/>
                <w:color w:val="000000"/>
                <w:sz w:val="30"/>
                <w:szCs w:val="30"/>
              </w:rPr>
              <w:t xml:space="preserve"> 127</w:t>
            </w: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>Таблица 1</w:t>
            </w:r>
          </w:p>
          <w:p w:rsidR="00985D9E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E26E89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</w:rPr>
              <w:t>Распределение финансовых ресурсов муниципальной программы (по годам)</w:t>
            </w:r>
          </w:p>
          <w:p w:rsidR="00985D9E" w:rsidRPr="00E26E89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</w:tc>
      </w:tr>
      <w:tr w:rsidR="00E26E89" w:rsidRPr="00E26E89" w:rsidTr="00985D9E">
        <w:trPr>
          <w:trHeight w:val="300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№структурного элемента (основного мероприятия)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Ответственный исполнитель/соисполнитель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Источники финансирования</w:t>
            </w:r>
          </w:p>
        </w:tc>
        <w:tc>
          <w:tcPr>
            <w:tcW w:w="66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Финансовые затраты на реализацию (тыс. рублей)</w:t>
            </w:r>
          </w:p>
        </w:tc>
      </w:tr>
      <w:tr w:rsidR="00E26E89" w:rsidRPr="00E26E89" w:rsidTr="00E26E89">
        <w:trPr>
          <w:trHeight w:val="15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2022 г.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2023 г.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2024 г.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2025 г.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2026-2030 </w:t>
            </w:r>
            <w:proofErr w:type="spellStart"/>
            <w:r w:rsidRPr="00E26E89">
              <w:rPr>
                <w:color w:val="000000"/>
              </w:rPr>
              <w:t>г.</w:t>
            </w:r>
            <w:proofErr w:type="gramStart"/>
            <w:r w:rsidRPr="00E26E89">
              <w:rPr>
                <w:color w:val="000000"/>
              </w:rPr>
              <w:t>г</w:t>
            </w:r>
            <w:proofErr w:type="spellEnd"/>
            <w:proofErr w:type="gramEnd"/>
            <w:r w:rsidRPr="00E26E89">
              <w:rPr>
                <w:color w:val="000000"/>
              </w:rPr>
              <w:t>.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</w:t>
            </w:r>
          </w:p>
        </w:tc>
        <w:tc>
          <w:tcPr>
            <w:tcW w:w="2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</w:t>
            </w:r>
            <w:proofErr w:type="gramStart"/>
            <w:r w:rsidRPr="00E26E89">
              <w:rPr>
                <w:color w:val="000000"/>
              </w:rPr>
              <w:t>Современная</w:t>
            </w:r>
            <w:proofErr w:type="gramEnd"/>
            <w:r w:rsidRPr="00E26E89">
              <w:rPr>
                <w:color w:val="000000"/>
              </w:rPr>
              <w:t xml:space="preserve"> школа» (8,9,13,14)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Комитет образования, </w:t>
            </w: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  <w:r w:rsidRPr="00E26E89">
              <w:rPr>
                <w:color w:val="000000"/>
              </w:rPr>
              <w:t xml:space="preserve"> в том числе: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1150259,6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703610,9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1035233,6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401983,8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633249,8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1150259,6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703610,9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1035233,6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401983,8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633249,8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«Поддержка семей, имеющих детей» (10)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1.3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«Учитель будущего» (1)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1.4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«Цифровая образовательная среда» (15,18,20,22)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1.5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«Успех каждого ребенка» (4,16,17,19,21)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1497,5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1497,5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552,9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552,9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864,8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864,8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1.5.1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Создание новых мест </w:t>
            </w:r>
            <w:proofErr w:type="gramStart"/>
            <w:r w:rsidRPr="00E26E89">
              <w:rPr>
                <w:color w:val="000000"/>
              </w:rPr>
              <w:t>дополнительного</w:t>
            </w:r>
            <w:proofErr w:type="gramEnd"/>
            <w:r w:rsidRPr="00E26E89">
              <w:rPr>
                <w:color w:val="000000"/>
              </w:rPr>
              <w:t xml:space="preserve"> образования детей (4)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1.6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«Социальная активность» (5)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1.7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Региональный проект «Содействие занятости женщин-создание условий </w:t>
            </w:r>
            <w:proofErr w:type="gramStart"/>
            <w:r w:rsidRPr="00E26E89">
              <w:rPr>
                <w:color w:val="000000"/>
              </w:rPr>
              <w:t>дошкольного</w:t>
            </w:r>
            <w:proofErr w:type="gramEnd"/>
            <w:r w:rsidRPr="00E26E89">
              <w:rPr>
                <w:color w:val="000000"/>
              </w:rPr>
              <w:t xml:space="preserve"> образования для детей в возрасте до трех лет» (2)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1.8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</w:pPr>
            <w:r w:rsidRPr="00E26E89">
              <w:t>Региональный проект «Патриотическое воспитание граждан Российской Федерации» (5)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9818,2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373,9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1195,5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1178,4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1178,4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5892,0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3792,4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461,6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2275,0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5931,2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721,9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3558,0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1.9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Основное мероприятие «Развитие МТБ для реализации основных и дополнительных общеобразовательных программ цифрового и гуманитарного профиля, адаптированных общеобразовательных программ» (8,9)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228181,5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25671,9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25313,7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25313,7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25313,7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126568,5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228181,5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25671,9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25313,7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25313,7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25313,7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126568,5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1.10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Основное мероприятие «Строительство, реконструкция и капитальные ремонты объектов общего образования (дошкольные образовательные организации)» (7,8)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Комитет образования, </w:t>
            </w: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  <w:r w:rsidRPr="00E26E89">
              <w:rPr>
                <w:color w:val="000000"/>
              </w:rPr>
              <w:t>, в том числе: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33067,2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13319,7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13844,2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33067,2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13319,7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13844,2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33067,2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13319,7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13844,2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33067,2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13319,7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13844,2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1.11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Основное мероприятие «Финансовое обеспечение получения гражданами общего образования» (3,8, 6,11,12) 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14943528,3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1625004,8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1708488,0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1685174,5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1654143,5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8270717,5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399865,7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43592,5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44927,3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44927,3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44403,1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222015,5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12312743,0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1286856,7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1375662,6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1376660,5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1378927,2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6894636,0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2230919,6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294555,6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287898,1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263586,7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230813,2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1154066,0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22877,9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2056,3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2498,5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3011,0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15055,0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1.11.1.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proofErr w:type="gramStart"/>
            <w:r w:rsidRPr="00E26E89">
              <w:rPr>
                <w:color w:val="00000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(8)</w:t>
            </w:r>
            <w:proofErr w:type="gramEnd"/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153556,5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12481,9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17247,4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17689,6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17689,6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88448,0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57044,0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5501,2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6836,0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6836,0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6311,8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31559,0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73634,6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6723,6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8355,1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8355,1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8366,8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41834,0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22877,9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2056,3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2498,5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3011,0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15055,0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22877,9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2056,3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2498,5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3011,0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15055,0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1.11.2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(8)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342821,7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190456,5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342821,7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38091,3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190456,5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1.12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Основное мероприятие «Финансовое обеспечение получения гражданами дополнительного образования» (4)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966709,1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104863,9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111072,6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107501,8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107211,8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536059,0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1885,3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1885,3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964823,8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102978,6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111072,6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107501,8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107211,8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536059,0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1.13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Основное мероприятие «По приведению в нормативное состояние антитеррористической защищенности объектов (территорий) образовательных образований» (8)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1.14</w:t>
            </w:r>
          </w:p>
        </w:tc>
        <w:tc>
          <w:tcPr>
            <w:tcW w:w="2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Основное мероприятие Организация и проведение мероприятий, направленных на оказание методической, психолого-педагогической, диагностической и консультативной помощи, организациям общего и </w:t>
            </w:r>
            <w:proofErr w:type="gramStart"/>
            <w:r w:rsidRPr="00E26E89">
              <w:rPr>
                <w:color w:val="000000"/>
              </w:rPr>
              <w:t>дополнительного</w:t>
            </w:r>
            <w:proofErr w:type="gramEnd"/>
            <w:r w:rsidRPr="00E26E89">
              <w:rPr>
                <w:color w:val="000000"/>
              </w:rPr>
              <w:t xml:space="preserve"> образования» (10)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123577,2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13046,7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13862,0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13809,7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13809,8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69049,0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123577,2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13046,7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13862,0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13809,7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13809,8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69049,0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83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1.15</w:t>
            </w:r>
          </w:p>
        </w:tc>
        <w:tc>
          <w:tcPr>
            <w:tcW w:w="299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Основное мероприятие «Оснащение (дооснащение) пищеблоков общеобразовательных организаций </w:t>
            </w:r>
            <w:proofErr w:type="spellStart"/>
            <w:r w:rsidRPr="00E26E89">
              <w:rPr>
                <w:color w:val="000000"/>
              </w:rPr>
              <w:t>современнымоборудованием</w:t>
            </w:r>
            <w:proofErr w:type="spellEnd"/>
            <w:r w:rsidRPr="00E26E89">
              <w:rPr>
                <w:color w:val="000000"/>
              </w:rPr>
              <w:t>, посудой и приборами для оснащения горячим питанием обучающихся» (8)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Комитет образования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16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99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 по муниципальной программе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17456638,6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2230427,1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2577386,9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1838881,4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1801657,2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9008286,0</w:t>
            </w:r>
          </w:p>
        </w:tc>
      </w:tr>
      <w:tr w:rsidR="00E26E89" w:rsidRPr="00E26E89" w:rsidTr="00E26E89">
        <w:trPr>
          <w:trHeight w:val="52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404211,0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44291,2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45388,9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45382,3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44858,1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224290,5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13584839,4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1717490,6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2034948,0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1402685,8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1404952,5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7024762,5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3467588,2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468645,3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497050,0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390813,3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351846,6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1759233,0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138073,1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44996,6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72429,4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2510,3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3022,8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15114,0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 том числе: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Проектная часть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1161575,3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448520,1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704806,4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1178,4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1178,4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5892,0</w:t>
            </w:r>
          </w:p>
        </w:tc>
      </w:tr>
      <w:tr w:rsidR="00E26E89" w:rsidRPr="00E26E89" w:rsidTr="00E26E89">
        <w:trPr>
          <w:trHeight w:val="52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4345,3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698,7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461,6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455,0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2275,0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1042029,6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403076,7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633971,7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711,6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3558,0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115200,4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44744,7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70373,1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115195,2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44739,5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70373,1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Процессная часть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16295063,3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1781907,0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1872580,5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1837703,0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1800478,8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9002394,0</w:t>
            </w:r>
          </w:p>
        </w:tc>
      </w:tr>
      <w:tr w:rsidR="00E26E89" w:rsidRPr="00E26E89" w:rsidTr="00E26E89">
        <w:trPr>
          <w:trHeight w:val="52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399865,7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43592,5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44927,3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44927,3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44403,1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222015,5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12542809,8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1314413,9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1400976,3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1401974,2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1404240,9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7021204,5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3352387,8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423900,6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426676,9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390801,5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351834,8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1759174,0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22877,9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2056,3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2498,5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3011,0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15055,0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 том числе: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Инвестиции в объекты </w:t>
            </w:r>
            <w:proofErr w:type="spellStart"/>
            <w:r w:rsidRPr="00E26E89">
              <w:rPr>
                <w:color w:val="000000"/>
              </w:rPr>
              <w:t>муницапальной</w:t>
            </w:r>
            <w:proofErr w:type="spellEnd"/>
            <w:r w:rsidRPr="00E26E89">
              <w:rPr>
                <w:color w:val="000000"/>
              </w:rPr>
              <w:t xml:space="preserve"> собственности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1167403,5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454728,4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706771,8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1035233,6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401983,8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633249,8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132169,9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52744,6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73522,0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Прочие расходы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16289235,1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1776030,4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1870615,1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1832978,1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1801657,2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9008286,0</w:t>
            </w:r>
          </w:p>
        </w:tc>
      </w:tr>
      <w:tr w:rsidR="00E26E89" w:rsidRPr="00E26E89" w:rsidTr="00E26E89">
        <w:trPr>
          <w:trHeight w:val="52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404211,0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44291,2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45388,9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45382,3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44858,1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224290,5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12549605,8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1315506,8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1401698,2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1402685,8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1404952,5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7024762,5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3335418,3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415900,7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423528,0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384910,0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351846,6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1759233,0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23047,1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2068,3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2510,3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3022,8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15114,0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 том числе: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Ответственный исполнитель: Комитет образования администрации Березовского района</w:t>
            </w:r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16273311,8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1770458,7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1859931,8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1832978,1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1801657,2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9008286,0</w:t>
            </w:r>
          </w:p>
        </w:tc>
      </w:tr>
      <w:tr w:rsidR="00E26E89" w:rsidRPr="00E26E89" w:rsidTr="00E26E89">
        <w:trPr>
          <w:trHeight w:val="52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404211,0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44291,2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45388,9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45382,3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44858,1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224290,5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12549605,8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1315506,8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1401698,2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1402685,8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1404952,5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7024762,5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3319495,0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410660,7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412844,7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384910,0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351846,6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1759233,0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23047,1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331,7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2068,3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2510,3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3022,8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15114,0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Соисполнитель 1: </w:t>
            </w: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</w:p>
        </w:tc>
        <w:tc>
          <w:tcPr>
            <w:tcW w:w="2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1183326,8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459968,4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717455,1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52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1035233,6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401983,8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633249,8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30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148093,2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57984,6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84205,3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5903,3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780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в том числе </w:t>
            </w:r>
            <w:proofErr w:type="spellStart"/>
            <w:r w:rsidRPr="00E26E89">
              <w:rPr>
                <w:color w:val="000000"/>
              </w:rPr>
              <w:t>софинансирование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115026,0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44664,9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70361,1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  <w:tr w:rsidR="00E26E89" w:rsidRPr="00E26E89" w:rsidTr="00E26E89">
        <w:trPr>
          <w:trHeight w:val="1035"/>
        </w:trPr>
        <w:tc>
          <w:tcPr>
            <w:tcW w:w="4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2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источники финансирования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E26E89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</w:tr>
    </w:tbl>
    <w:p w:rsidR="00E26E89" w:rsidRPr="00E26E89" w:rsidRDefault="00E26E89" w:rsidP="00E26E89">
      <w:r w:rsidRPr="00E26E89">
        <w:br w:type="page"/>
      </w: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2079"/>
        <w:gridCol w:w="4797"/>
        <w:gridCol w:w="6753"/>
        <w:gridCol w:w="2413"/>
      </w:tblGrid>
      <w:tr w:rsidR="00E26E89" w:rsidRPr="00E26E89" w:rsidTr="00E26E89">
        <w:trPr>
          <w:trHeight w:val="1704"/>
        </w:trPr>
        <w:tc>
          <w:tcPr>
            <w:tcW w:w="1560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E26E89" w:rsidRPr="00E26E89" w:rsidRDefault="00E26E89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E26E89" w:rsidRDefault="00E26E89" w:rsidP="00985D9E">
            <w:pPr>
              <w:ind w:right="184"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 xml:space="preserve">Приложение 3 </w:t>
            </w:r>
          </w:p>
          <w:p w:rsidR="00E26E89" w:rsidRDefault="00E26E89" w:rsidP="00985D9E">
            <w:pPr>
              <w:ind w:right="184"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 xml:space="preserve">к постановлению администрации </w:t>
            </w:r>
          </w:p>
          <w:p w:rsidR="00E26E89" w:rsidRDefault="00E26E89" w:rsidP="00985D9E">
            <w:pPr>
              <w:ind w:right="184"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 xml:space="preserve">Березовского района </w:t>
            </w:r>
          </w:p>
          <w:p w:rsidR="00E26E89" w:rsidRPr="00E26E89" w:rsidRDefault="00E26E89" w:rsidP="00985D9E">
            <w:pPr>
              <w:ind w:right="184"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>от 2023 года №</w:t>
            </w:r>
            <w:r w:rsidR="00985D9E">
              <w:rPr>
                <w:b/>
                <w:color w:val="000000"/>
                <w:sz w:val="30"/>
                <w:szCs w:val="30"/>
              </w:rPr>
              <w:t xml:space="preserve"> </w:t>
            </w:r>
          </w:p>
          <w:p w:rsidR="00985D9E" w:rsidRDefault="00985D9E" w:rsidP="00985D9E">
            <w:pPr>
              <w:ind w:right="184"/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985D9E">
            <w:pPr>
              <w:ind w:right="184"/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985D9E">
            <w:pPr>
              <w:ind w:right="184"/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E26E89" w:rsidRDefault="00E26E89" w:rsidP="00985D9E">
            <w:pPr>
              <w:ind w:right="184"/>
              <w:jc w:val="right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>Таблица 2</w:t>
            </w:r>
          </w:p>
          <w:p w:rsidR="00985D9E" w:rsidRDefault="00985D9E" w:rsidP="00985D9E">
            <w:pPr>
              <w:ind w:right="184"/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985D9E">
            <w:pPr>
              <w:ind w:right="184"/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Pr="00E26E89" w:rsidRDefault="00985D9E" w:rsidP="00985D9E">
            <w:pPr>
              <w:ind w:right="184"/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E26E89" w:rsidRDefault="00E26E89" w:rsidP="00985D9E">
            <w:pPr>
              <w:jc w:val="center"/>
              <w:rPr>
                <w:b/>
                <w:color w:val="000000"/>
                <w:sz w:val="30"/>
                <w:szCs w:val="30"/>
              </w:rPr>
            </w:pPr>
            <w:r w:rsidRPr="00E26E89">
              <w:rPr>
                <w:b/>
                <w:color w:val="000000"/>
                <w:sz w:val="30"/>
                <w:szCs w:val="30"/>
              </w:rPr>
              <w:t>Перечень структурных элементов (основных мероприятий) муниципальной программы</w:t>
            </w:r>
          </w:p>
          <w:p w:rsidR="00985D9E" w:rsidRPr="00E26E89" w:rsidRDefault="00985D9E" w:rsidP="00E26E89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</w:tc>
      </w:tr>
      <w:tr w:rsidR="00E26E89" w:rsidRPr="00E26E89" w:rsidTr="00E26E89">
        <w:trPr>
          <w:trHeight w:val="1305"/>
        </w:trPr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№ структурного элемента (основного мероприятия)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Наименование структурного элемента (основного мероприятия)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Наименование порядка, номер приложения</w:t>
            </w:r>
          </w:p>
        </w:tc>
      </w:tr>
      <w:tr w:rsidR="00E26E89" w:rsidRPr="00E26E89" w:rsidTr="00E26E89">
        <w:trPr>
          <w:trHeight w:val="30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</w:t>
            </w:r>
          </w:p>
        </w:tc>
      </w:tr>
      <w:tr w:rsidR="00E26E89" w:rsidRPr="00E26E89" w:rsidTr="00E26E89">
        <w:trPr>
          <w:trHeight w:val="765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Цель: 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Березовского района. </w:t>
            </w:r>
          </w:p>
        </w:tc>
      </w:tr>
      <w:tr w:rsidR="00E26E89" w:rsidRPr="00E26E89" w:rsidTr="00E26E89">
        <w:trPr>
          <w:trHeight w:val="72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6: Развитие инфраструктуры и организационно-</w:t>
            </w:r>
            <w:proofErr w:type="gramStart"/>
            <w:r w:rsidRPr="00E26E89">
              <w:rPr>
                <w:color w:val="000000"/>
              </w:rPr>
              <w:t>экономических механизмов</w:t>
            </w:r>
            <w:proofErr w:type="gramEnd"/>
            <w:r w:rsidRPr="00E26E89">
              <w:rPr>
                <w:color w:val="000000"/>
              </w:rPr>
              <w:t>, обеспечивающих равную доступность услуг дошкольного, общего и дополнительного образования детей.</w:t>
            </w:r>
          </w:p>
        </w:tc>
      </w:tr>
      <w:tr w:rsidR="00E26E89" w:rsidRPr="00E26E89" w:rsidTr="00E26E89">
        <w:trPr>
          <w:trHeight w:val="90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</w:t>
            </w:r>
            <w:proofErr w:type="gramStart"/>
            <w:r w:rsidRPr="00E26E89">
              <w:rPr>
                <w:color w:val="000000"/>
              </w:rPr>
              <w:t>Современная</w:t>
            </w:r>
            <w:proofErr w:type="gramEnd"/>
            <w:r w:rsidRPr="00E26E89">
              <w:rPr>
                <w:color w:val="000000"/>
              </w:rPr>
              <w:t xml:space="preserve"> школа»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Финансовое обеспечение строительства, реконструкции, капитальных ремонтов новых </w:t>
            </w:r>
            <w:proofErr w:type="gramStart"/>
            <w:r w:rsidRPr="00E26E89">
              <w:rPr>
                <w:color w:val="000000"/>
              </w:rPr>
              <w:t>объектов-общеобразовательных</w:t>
            </w:r>
            <w:proofErr w:type="gramEnd"/>
            <w:r w:rsidRPr="00E26E89">
              <w:rPr>
                <w:color w:val="000000"/>
              </w:rPr>
              <w:t xml:space="preserve"> школ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705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Задача 4: 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способностей. </w:t>
            </w:r>
          </w:p>
        </w:tc>
      </w:tr>
      <w:tr w:rsidR="00E26E89" w:rsidRPr="00E26E89" w:rsidTr="00E26E89">
        <w:trPr>
          <w:trHeight w:val="64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1.2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«Поддержка семей, имеющих детей»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Психолого-педагогическое консультирование обучающихся, их родителей и педагогических работников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51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5: Обеспечение условий для развития профессиональной компетентности педагогов и руководителей образовательных организаций.</w:t>
            </w:r>
          </w:p>
        </w:tc>
      </w:tr>
      <w:tr w:rsidR="00E26E89" w:rsidRPr="00E26E89" w:rsidTr="00E26E89">
        <w:trPr>
          <w:trHeight w:val="64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1.3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«Учитель будущего»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Обеспечение условий для повышения профессиональной компетентности и мастерства педагогических кадров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72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7: Обеспечение информационного и организационно-методического сопровождения деятельности муниципальных образовательных организаций в части организации образовательного процесса.</w:t>
            </w:r>
          </w:p>
        </w:tc>
      </w:tr>
      <w:tr w:rsidR="00E26E89" w:rsidRPr="00E26E89" w:rsidTr="00E26E89">
        <w:trPr>
          <w:trHeight w:val="64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1.4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«Цифровая образовательная среда»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Создание цифровой образовательной среды в системе образования Березовского района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60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4: Развитие вариативности воспитательных систем и технологий, нацеленных на формирование индивидуальной траектории развития личности ребенка с учетом его потребностей, интересов и способностей.</w:t>
            </w:r>
          </w:p>
        </w:tc>
      </w:tr>
      <w:tr w:rsidR="00E26E89" w:rsidRPr="00E26E89" w:rsidTr="00E26E89">
        <w:trPr>
          <w:trHeight w:val="64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1.5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«Успех каждого ребенка»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spellStart"/>
            <w:r w:rsidRPr="00E26E89">
              <w:rPr>
                <w:color w:val="000000"/>
              </w:rPr>
              <w:t>Обспечение</w:t>
            </w:r>
            <w:proofErr w:type="spellEnd"/>
            <w:r w:rsidRPr="00E26E89">
              <w:rPr>
                <w:color w:val="000000"/>
              </w:rPr>
              <w:t xml:space="preserve"> условий для выявления, поддержки и развития способных и талантливых детей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67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1.5.1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Создание новых мест </w:t>
            </w:r>
            <w:proofErr w:type="gramStart"/>
            <w:r w:rsidRPr="00E26E89">
              <w:rPr>
                <w:color w:val="000000"/>
              </w:rPr>
              <w:t>дополнительного</w:t>
            </w:r>
            <w:proofErr w:type="gramEnd"/>
            <w:r w:rsidRPr="00E26E89">
              <w:rPr>
                <w:color w:val="000000"/>
              </w:rPr>
              <w:t xml:space="preserve"> образования детей 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обеспечение охвата детей в возрасте от 5 до 18 лет дополнительным образованием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48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2: Обеспечение эффективной системы социализации и самореализации обучающихся, развитие потенциала подростков и молодежи</w:t>
            </w:r>
          </w:p>
        </w:tc>
      </w:tr>
      <w:tr w:rsidR="00E26E89" w:rsidRPr="00E26E89" w:rsidTr="00E26E89">
        <w:trPr>
          <w:trHeight w:val="99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1.6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Региональный проект «Социальная активность»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Организация и проведение мероприятий в сфере добровольчества (</w:t>
            </w:r>
            <w:proofErr w:type="spellStart"/>
            <w:r w:rsidRPr="00E26E89">
              <w:rPr>
                <w:color w:val="000000"/>
              </w:rPr>
              <w:t>волонтерства</w:t>
            </w:r>
            <w:proofErr w:type="spellEnd"/>
            <w:r w:rsidRPr="00E26E89">
              <w:rPr>
                <w:color w:val="000000"/>
              </w:rPr>
              <w:t>), в том числе обеспечивающих обучение граждан, участвующих в добровольческой (волонтерской) деятельности.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45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Задача 1: Модернизация системы </w:t>
            </w:r>
            <w:proofErr w:type="gramStart"/>
            <w:r w:rsidRPr="00E26E89">
              <w:rPr>
                <w:color w:val="000000"/>
              </w:rPr>
              <w:t>дошкольного</w:t>
            </w:r>
            <w:proofErr w:type="gramEnd"/>
            <w:r w:rsidRPr="00E26E89">
              <w:rPr>
                <w:color w:val="000000"/>
              </w:rPr>
              <w:t>, общего и дополнительного образования.</w:t>
            </w:r>
          </w:p>
        </w:tc>
      </w:tr>
      <w:tr w:rsidR="00E26E89" w:rsidRPr="00E26E89" w:rsidTr="00E26E89">
        <w:trPr>
          <w:trHeight w:val="115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1.7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Региональный проект «Содействие занятости женщин-создание условий </w:t>
            </w:r>
            <w:proofErr w:type="gramStart"/>
            <w:r w:rsidRPr="00E26E89">
              <w:rPr>
                <w:color w:val="000000"/>
              </w:rPr>
              <w:t>дошкольного</w:t>
            </w:r>
            <w:proofErr w:type="gramEnd"/>
            <w:r w:rsidRPr="00E26E89">
              <w:rPr>
                <w:color w:val="000000"/>
              </w:rPr>
              <w:t xml:space="preserve"> образования для детей в возрасте до трех лет»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Обеспечение 100-процентной доступности </w:t>
            </w:r>
            <w:proofErr w:type="gramStart"/>
            <w:r w:rsidRPr="00E26E89">
              <w:rPr>
                <w:color w:val="000000"/>
              </w:rPr>
              <w:t>дошкольного</w:t>
            </w:r>
            <w:proofErr w:type="gramEnd"/>
            <w:r w:rsidRPr="00E26E89">
              <w:rPr>
                <w:color w:val="000000"/>
              </w:rPr>
              <w:t xml:space="preserve"> образования для детей в возрасте до 3-х лет.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87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1.8.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Организация и проведение мероприятий гражданско-патриотической направленности.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FF0000"/>
              </w:rPr>
            </w:pPr>
            <w:r w:rsidRPr="00E26E89">
              <w:rPr>
                <w:color w:val="FF0000"/>
              </w:rPr>
              <w:t xml:space="preserve"> </w:t>
            </w:r>
          </w:p>
        </w:tc>
      </w:tr>
      <w:tr w:rsidR="00E26E89" w:rsidRPr="00E26E89" w:rsidTr="00E26E89">
        <w:trPr>
          <w:trHeight w:val="42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3: Обновление содержания и совершенствование методов обучения предметной области «Технология».</w:t>
            </w:r>
          </w:p>
        </w:tc>
      </w:tr>
      <w:tr w:rsidR="00E26E89" w:rsidRPr="00E26E89" w:rsidTr="00E26E89">
        <w:trPr>
          <w:trHeight w:val="204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1.9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Основное мероприятие «Развитие МТБ для реализации основных и </w:t>
            </w:r>
            <w:proofErr w:type="spellStart"/>
            <w:r w:rsidRPr="00E26E89">
              <w:rPr>
                <w:color w:val="000000"/>
              </w:rPr>
              <w:t>дополнтельных</w:t>
            </w:r>
            <w:proofErr w:type="spellEnd"/>
            <w:r w:rsidRPr="00E26E89">
              <w:rPr>
                <w:color w:val="000000"/>
              </w:rPr>
              <w:t xml:space="preserve"> программ цифрового и гуманитарного </w:t>
            </w:r>
            <w:proofErr w:type="spellStart"/>
            <w:r w:rsidRPr="00E26E89">
              <w:rPr>
                <w:color w:val="000000"/>
              </w:rPr>
              <w:t>профиля</w:t>
            </w:r>
            <w:proofErr w:type="gramStart"/>
            <w:r w:rsidRPr="00E26E89">
              <w:rPr>
                <w:color w:val="000000"/>
              </w:rPr>
              <w:t>,а</w:t>
            </w:r>
            <w:proofErr w:type="gramEnd"/>
            <w:r w:rsidRPr="00E26E89">
              <w:rPr>
                <w:color w:val="000000"/>
              </w:rPr>
              <w:t>даптированных</w:t>
            </w:r>
            <w:proofErr w:type="spellEnd"/>
            <w:r w:rsidRPr="00E26E89">
              <w:rPr>
                <w:color w:val="000000"/>
              </w:rPr>
              <w:t xml:space="preserve"> общеобразовательных программ»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Оснащение материально-технической базы образовательных организаций в соответствии с новыми федеральными государственными образовательными стандартами, организация дистанционного обучения</w:t>
            </w:r>
            <w:proofErr w:type="gramStart"/>
            <w:r w:rsidRPr="00E26E89">
              <w:rPr>
                <w:color w:val="000000"/>
              </w:rPr>
              <w:t xml:space="preserve"> .</w:t>
            </w:r>
            <w:proofErr w:type="gramEnd"/>
            <w:r w:rsidRPr="00E26E89">
              <w:rPr>
                <w:color w:val="000000"/>
              </w:rPr>
              <w:t xml:space="preserve"> Приобретение оборудования для создания центров «Точка роста» в муниципальных общеобразовательных организациях.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675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6: Развитие инфраструктуры и организационно-</w:t>
            </w:r>
            <w:proofErr w:type="gramStart"/>
            <w:r w:rsidRPr="00E26E89">
              <w:rPr>
                <w:color w:val="000000"/>
              </w:rPr>
              <w:t>экономических механизмов</w:t>
            </w:r>
            <w:proofErr w:type="gramEnd"/>
            <w:r w:rsidRPr="00E26E89">
              <w:rPr>
                <w:color w:val="000000"/>
              </w:rPr>
              <w:t>, обеспечивающих равную доступность услуг дошкольного, общего и дополнительного образования детей.</w:t>
            </w:r>
          </w:p>
        </w:tc>
      </w:tr>
      <w:tr w:rsidR="00E26E89" w:rsidRPr="00E26E89" w:rsidTr="00E26E89">
        <w:trPr>
          <w:trHeight w:val="121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1.10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Основное мероприятие «Строительство, реконструкция и капитальные </w:t>
            </w:r>
            <w:proofErr w:type="spellStart"/>
            <w:r w:rsidRPr="00E26E89">
              <w:rPr>
                <w:color w:val="000000"/>
              </w:rPr>
              <w:t>реммонты</w:t>
            </w:r>
            <w:proofErr w:type="spellEnd"/>
            <w:r w:rsidRPr="00E26E89">
              <w:rPr>
                <w:color w:val="000000"/>
              </w:rPr>
              <w:t xml:space="preserve"> объектов общего образования (дошкольные образовательные организации)»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Финансовое обеспечение строительства, реконструкции, капитальных ремонтов новых </w:t>
            </w:r>
            <w:proofErr w:type="gramStart"/>
            <w:r w:rsidRPr="00E26E89">
              <w:rPr>
                <w:color w:val="000000"/>
              </w:rPr>
              <w:t>объектов-дошкольные</w:t>
            </w:r>
            <w:proofErr w:type="gramEnd"/>
            <w:r w:rsidRPr="00E26E89">
              <w:rPr>
                <w:color w:val="000000"/>
              </w:rPr>
              <w:t xml:space="preserve"> образовательные организации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453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1.11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Основное мероприятие «Финансовое обеспечение получения гражданами общего образования»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Финансовое обеспечение реализации основных и общеобразовательных программ дошкольного, начального, основного и среднего общего образования</w:t>
            </w:r>
            <w:proofErr w:type="gramStart"/>
            <w:r w:rsidRPr="00E26E89">
              <w:rPr>
                <w:color w:val="000000"/>
              </w:rPr>
              <w:t xml:space="preserve"> .</w:t>
            </w:r>
            <w:proofErr w:type="gramEnd"/>
            <w:r w:rsidRPr="00E26E89">
              <w:rPr>
                <w:color w:val="000000"/>
              </w:rPr>
              <w:t xml:space="preserve"> Реализация мер, направленных на формирование системы поддержки непрерывного профессионального развития педагогов, руководителей образовательных организаций. Организация и проведение государственной итоговой аттестации </w:t>
            </w:r>
            <w:proofErr w:type="gramStart"/>
            <w:r w:rsidRPr="00E26E89">
              <w:rPr>
                <w:color w:val="000000"/>
              </w:rPr>
              <w:t>обучающихся</w:t>
            </w:r>
            <w:proofErr w:type="gramEnd"/>
            <w:r w:rsidRPr="00E26E89">
              <w:rPr>
                <w:color w:val="000000"/>
              </w:rPr>
              <w:t>, освоивших образовательные программы основного общего образования и среднего общего образования. Финансовое обеспечение участия обучающихся и воспитанников в конкурсах различных уровней, «</w:t>
            </w:r>
            <w:proofErr w:type="spellStart"/>
            <w:r w:rsidRPr="00E26E89">
              <w:rPr>
                <w:color w:val="000000"/>
              </w:rPr>
              <w:t>Ученикг</w:t>
            </w:r>
            <w:proofErr w:type="spellEnd"/>
            <w:r w:rsidRPr="00E26E89">
              <w:rPr>
                <w:color w:val="000000"/>
              </w:rPr>
              <w:t xml:space="preserve"> года», приобретение призов, грамот. Финансовое обеспечение участия педагогических работников в конкурсах различных уровней, «Педагог года», августовское совещание педагогических работников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Порядок определения объёма и условий предоставления субсидий бюджетным и автономным учреждениям подведомственным Комитету образования администрации Березовского района на иные цели (приложение 3 к настоящему постановлению)</w:t>
            </w:r>
          </w:p>
        </w:tc>
      </w:tr>
      <w:tr w:rsidR="00E26E89" w:rsidRPr="00E26E89" w:rsidTr="00E26E89">
        <w:trPr>
          <w:trHeight w:val="276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1.11.1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Организация питания обучающимся начальных классов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Предоставление финансовых сре</w:t>
            </w:r>
            <w:proofErr w:type="gramStart"/>
            <w:r w:rsidRPr="00E26E89">
              <w:rPr>
                <w:color w:val="000000"/>
              </w:rPr>
              <w:t>дств дл</w:t>
            </w:r>
            <w:proofErr w:type="gramEnd"/>
            <w:r w:rsidRPr="00E26E89">
              <w:rPr>
                <w:color w:val="000000"/>
              </w:rPr>
              <w:t>я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328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1.11.2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организаций, реализующих образовательные организации начального общего, основного общего и среднего общего образования, в том числе и адаптированные образовательные программы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Предоставление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96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1.12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Основное мероприятие «Финансовое обеспечение получения гражданами дополнительного образования» 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Финансовое обеспечение реализации общеобразовательных и общеразвивающих программ </w:t>
            </w:r>
            <w:proofErr w:type="gramStart"/>
            <w:r w:rsidRPr="00E26E89">
              <w:rPr>
                <w:color w:val="000000"/>
              </w:rPr>
              <w:t>дополнительного</w:t>
            </w:r>
            <w:proofErr w:type="gramEnd"/>
            <w:r w:rsidRPr="00E26E89">
              <w:rPr>
                <w:color w:val="000000"/>
              </w:rPr>
              <w:t xml:space="preserve"> образования.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126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1.13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Основное мероприятие «Приведение в нормативное состояние антитеррористической защищенности объектов (территорий) муниципальных образовательных организаций»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Создание и развитие современной инфраструктуры образования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735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7: Обеспечение информационного и организационно-методического сопровождения деятельности муниципальных образовательных организаций в части организации образовательного процесса.</w:t>
            </w:r>
          </w:p>
        </w:tc>
      </w:tr>
      <w:tr w:rsidR="00E26E89" w:rsidRPr="00E26E89" w:rsidTr="00E26E89">
        <w:trPr>
          <w:trHeight w:val="1875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1.14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Основное мероприятие «Организация и проведение мероприятий, направленных на оказание методической, психолого-педагогической, диагностической и консультативной помощи, организациям общего и </w:t>
            </w:r>
            <w:proofErr w:type="gramStart"/>
            <w:r w:rsidRPr="00E26E89">
              <w:rPr>
                <w:color w:val="000000"/>
              </w:rPr>
              <w:t>дополнительного</w:t>
            </w:r>
            <w:proofErr w:type="gramEnd"/>
            <w:r w:rsidRPr="00E26E89">
              <w:rPr>
                <w:color w:val="000000"/>
              </w:rPr>
              <w:t xml:space="preserve"> образования»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Финансовое обеспечение деятельности МАУ «</w:t>
            </w:r>
            <w:proofErr w:type="gramStart"/>
            <w:r w:rsidRPr="00E26E89">
              <w:rPr>
                <w:color w:val="000000"/>
              </w:rPr>
              <w:t>Образовательный</w:t>
            </w:r>
            <w:proofErr w:type="gramEnd"/>
            <w:r w:rsidRPr="00E26E89">
              <w:rPr>
                <w:color w:val="000000"/>
              </w:rPr>
              <w:t xml:space="preserve"> центр», осуществляющего психолого-педагогическое консультирование обучающихся, их родителей и педагогических работников и сопровождение деятельности муниципальных образовательных организаций.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E26E89">
        <w:trPr>
          <w:trHeight w:val="630"/>
        </w:trPr>
        <w:tc>
          <w:tcPr>
            <w:tcW w:w="156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Задача 6: Развитие инфраструктуры и организационно-</w:t>
            </w:r>
            <w:proofErr w:type="gramStart"/>
            <w:r w:rsidRPr="00E26E89">
              <w:rPr>
                <w:color w:val="000000"/>
              </w:rPr>
              <w:t>экономических механизмов</w:t>
            </w:r>
            <w:proofErr w:type="gramEnd"/>
            <w:r w:rsidRPr="00E26E89">
              <w:rPr>
                <w:color w:val="000000"/>
              </w:rPr>
              <w:t>, обеспечивающих равную доступность услуг дошкольного, общего и дополнительного образования детей.</w:t>
            </w:r>
          </w:p>
        </w:tc>
      </w:tr>
      <w:tr w:rsidR="00E26E89" w:rsidRPr="00E26E89" w:rsidTr="00E26E89">
        <w:trPr>
          <w:trHeight w:val="1830"/>
        </w:trPr>
        <w:tc>
          <w:tcPr>
            <w:tcW w:w="2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1.15</w:t>
            </w:r>
          </w:p>
        </w:tc>
        <w:tc>
          <w:tcPr>
            <w:tcW w:w="4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Основное мероприятие «Оснащение (дооснащение) пищеблоков общеобразовательных организаций современным оборудованием, посудой и приборами для оснащения горячим питанием обучающихся»</w:t>
            </w:r>
          </w:p>
        </w:tc>
        <w:tc>
          <w:tcPr>
            <w:tcW w:w="6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Создание и развитие современной инфраструктуры образования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</w:tbl>
    <w:p w:rsidR="00E26E89" w:rsidRPr="00E26E89" w:rsidRDefault="00E26E89" w:rsidP="00E26E89">
      <w:pPr>
        <w:sectPr w:rsidR="00E26E89" w:rsidRPr="00E26E89" w:rsidSect="00E26E89">
          <w:pgSz w:w="16838" w:h="11906" w:orient="landscape"/>
          <w:pgMar w:top="567" w:right="992" w:bottom="1418" w:left="567" w:header="709" w:footer="709" w:gutter="0"/>
          <w:pgNumType w:start="2"/>
          <w:cols w:space="708"/>
          <w:titlePg/>
          <w:docGrid w:linePitch="360"/>
        </w:sectPr>
      </w:pPr>
    </w:p>
    <w:p w:rsidR="00E26E89" w:rsidRPr="00E26E89" w:rsidRDefault="00E26E89" w:rsidP="00E26E89"/>
    <w:tbl>
      <w:tblPr>
        <w:tblW w:w="158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709"/>
        <w:gridCol w:w="669"/>
        <w:gridCol w:w="605"/>
        <w:gridCol w:w="601"/>
        <w:gridCol w:w="601"/>
        <w:gridCol w:w="625"/>
        <w:gridCol w:w="690"/>
        <w:gridCol w:w="709"/>
        <w:gridCol w:w="882"/>
        <w:gridCol w:w="881"/>
        <w:gridCol w:w="625"/>
        <w:gridCol w:w="730"/>
        <w:gridCol w:w="624"/>
        <w:gridCol w:w="882"/>
        <w:gridCol w:w="881"/>
        <w:gridCol w:w="671"/>
        <w:gridCol w:w="676"/>
        <w:gridCol w:w="708"/>
        <w:gridCol w:w="567"/>
        <w:gridCol w:w="661"/>
        <w:gridCol w:w="567"/>
        <w:gridCol w:w="603"/>
      </w:tblGrid>
      <w:tr w:rsidR="00E26E89" w:rsidRPr="00E26E89" w:rsidTr="00985D9E">
        <w:trPr>
          <w:trHeight w:val="1560"/>
        </w:trPr>
        <w:tc>
          <w:tcPr>
            <w:tcW w:w="15891" w:type="dxa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E26E89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Приложение 4 </w:t>
            </w:r>
          </w:p>
          <w:p w:rsidR="00985D9E" w:rsidRDefault="00E26E89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к постановлению администрации </w:t>
            </w:r>
          </w:p>
          <w:p w:rsidR="00985D9E" w:rsidRDefault="00E26E89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Березовского района </w:t>
            </w:r>
          </w:p>
          <w:p w:rsidR="00985D9E" w:rsidRDefault="00E26E89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>от 28.02.2023 года №127</w:t>
            </w:r>
          </w:p>
          <w:p w:rsid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E26E89" w:rsidRPr="00985D9E" w:rsidRDefault="00E26E89" w:rsidP="00985D9E">
            <w:pPr>
              <w:ind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 </w:t>
            </w:r>
          </w:p>
          <w:p w:rsidR="00E26E89" w:rsidRDefault="00E26E89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>Таблица 3</w:t>
            </w:r>
          </w:p>
          <w:p w:rsid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E26E89" w:rsidRDefault="00E26E89" w:rsidP="00985D9E">
            <w:pPr>
              <w:jc w:val="center"/>
              <w:rPr>
                <w:b/>
                <w:color w:val="000000"/>
              </w:rPr>
            </w:pPr>
            <w:r w:rsidRPr="00985D9E">
              <w:rPr>
                <w:b/>
                <w:color w:val="000000"/>
              </w:rPr>
              <w:t xml:space="preserve">Перечень реализуемых объектов на 2023 год и плановый период 2024 и 2025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      </w:r>
            <w:proofErr w:type="spellStart"/>
            <w:r w:rsidRPr="00985D9E">
              <w:rPr>
                <w:b/>
                <w:color w:val="000000"/>
              </w:rPr>
              <w:t>муниципально</w:t>
            </w:r>
            <w:proofErr w:type="spellEnd"/>
            <w:r w:rsidRPr="00985D9E">
              <w:rPr>
                <w:b/>
                <w:color w:val="000000"/>
              </w:rPr>
              <w:t>-частном партнерстве и концессионными соглашениями</w:t>
            </w:r>
          </w:p>
          <w:p w:rsidR="00985D9E" w:rsidRPr="00985D9E" w:rsidRDefault="00985D9E" w:rsidP="00985D9E">
            <w:pPr>
              <w:jc w:val="center"/>
              <w:rPr>
                <w:b/>
                <w:color w:val="000000"/>
              </w:rPr>
            </w:pPr>
          </w:p>
        </w:tc>
      </w:tr>
      <w:tr w:rsidR="00E26E89" w:rsidRPr="00E26E89" w:rsidTr="00985D9E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№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Наименование объекта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Мощность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Срок строительства, проектирования (характер работ)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Остаток стоимости на 01.01.2023 г.</w:t>
            </w:r>
          </w:p>
        </w:tc>
        <w:tc>
          <w:tcPr>
            <w:tcW w:w="37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Инвестиции на 2023_ год</w:t>
            </w:r>
          </w:p>
        </w:tc>
        <w:tc>
          <w:tcPr>
            <w:tcW w:w="37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Инвестиции на 2024_ год</w:t>
            </w:r>
          </w:p>
        </w:tc>
        <w:tc>
          <w:tcPr>
            <w:tcW w:w="3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Инвестиции на 2025_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Механизм реализации</w:t>
            </w: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Заказчик по строительству (приобретению)</w:t>
            </w:r>
          </w:p>
        </w:tc>
      </w:tr>
      <w:tr w:rsidR="00E26E89" w:rsidRPr="00E26E89" w:rsidTr="00985D9E">
        <w:trPr>
          <w:trHeight w:val="190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6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средства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средства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федеральный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бюджет автономного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местный бюджет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иные средства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6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</w:tr>
      <w:tr w:rsidR="00E26E89" w:rsidRPr="00E26E89" w:rsidTr="00985D9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23</w:t>
            </w:r>
          </w:p>
        </w:tc>
      </w:tr>
      <w:tr w:rsidR="00E26E89" w:rsidRPr="00E26E89" w:rsidTr="00985D9E">
        <w:trPr>
          <w:trHeight w:val="300"/>
        </w:trPr>
        <w:tc>
          <w:tcPr>
            <w:tcW w:w="2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Всего 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995 888,00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896 299,20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99 588,80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265 997,40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239 397,70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26 599,70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19262,8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19262,8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  <w:tr w:rsidR="00E26E89" w:rsidRPr="00E26E89" w:rsidTr="00985D9E">
        <w:trPr>
          <w:trHeight w:val="16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Детский сад, </w:t>
            </w:r>
            <w:proofErr w:type="spellStart"/>
            <w:r w:rsidRPr="00E26E89">
              <w:rPr>
                <w:color w:val="000000"/>
              </w:rPr>
              <w:t>пгт</w:t>
            </w:r>
            <w:proofErr w:type="spellEnd"/>
            <w:r w:rsidRPr="00E26E89">
              <w:rPr>
                <w:color w:val="000000"/>
              </w:rPr>
              <w:t>. Игрим</w:t>
            </w: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200 мест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2014-2021 (ПИР) 2022-2025 (СМР)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631 284,90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620 218,90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334 958,70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301 462,80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33 495,90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265 997,40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239 397,70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26 599,70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19262,8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19262,8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прямые инвестиции (проектирование, строительство, реконструкция)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</w:p>
        </w:tc>
      </w:tr>
      <w:tr w:rsidR="00E26E89" w:rsidRPr="00E26E89" w:rsidTr="00985D9E">
        <w:trPr>
          <w:trHeight w:val="16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Образовательно-культурный комплекс в д. Хулимсунт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140 мест/75 мест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2007-2012 (ПИР) 2015-2023 (СМР)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652 210,30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15 640,20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15 640,20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14 076,20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1 564,00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прямые инвестиции (проектирование, строительство, реконструкция)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</w:p>
        </w:tc>
      </w:tr>
      <w:tr w:rsidR="00E26E89" w:rsidRPr="00E26E89" w:rsidTr="00985D9E">
        <w:trPr>
          <w:trHeight w:val="16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Средняя школа, </w:t>
            </w:r>
            <w:proofErr w:type="spellStart"/>
            <w:r w:rsidRPr="00E26E89">
              <w:rPr>
                <w:color w:val="000000"/>
              </w:rPr>
              <w:t>пгт</w:t>
            </w:r>
            <w:proofErr w:type="spellEnd"/>
            <w:r w:rsidRPr="00E26E89">
              <w:rPr>
                <w:color w:val="000000"/>
              </w:rPr>
              <w:t>. Березово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700 мест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2020-2021 (ПИР) 2021-2023 (СМР)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895 327,60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645 289,10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645 289,10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580 760,20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64 528,90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0,00</w:t>
            </w:r>
          </w:p>
        </w:tc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прямые инвестиции (проектирование, строительство, реконструкция)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spellStart"/>
            <w:r w:rsidRPr="00E26E89">
              <w:rPr>
                <w:color w:val="000000"/>
              </w:rPr>
              <w:t>УКСиР</w:t>
            </w:r>
            <w:proofErr w:type="spellEnd"/>
          </w:p>
        </w:tc>
      </w:tr>
      <w:tr w:rsidR="00E26E89" w:rsidRPr="00E26E89" w:rsidTr="00985D9E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 </w:t>
            </w:r>
          </w:p>
        </w:tc>
      </w:tr>
    </w:tbl>
    <w:p w:rsidR="00E26E89" w:rsidRPr="00E26E89" w:rsidRDefault="00E26E89" w:rsidP="00E26E89"/>
    <w:p w:rsidR="00E26E89" w:rsidRPr="00E26E89" w:rsidRDefault="00E26E89" w:rsidP="00E26E89">
      <w:r w:rsidRPr="00E26E89">
        <w:br w:type="page"/>
      </w: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920"/>
        <w:gridCol w:w="4540"/>
        <w:gridCol w:w="1900"/>
        <w:gridCol w:w="3280"/>
        <w:gridCol w:w="2170"/>
        <w:gridCol w:w="2940"/>
      </w:tblGrid>
      <w:tr w:rsidR="00985D9E" w:rsidRPr="00E26E89" w:rsidTr="00985D9E">
        <w:trPr>
          <w:trHeight w:val="3336"/>
        </w:trPr>
        <w:tc>
          <w:tcPr>
            <w:tcW w:w="1575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Pr="00985D9E" w:rsidRDefault="00985D9E" w:rsidP="00985D9E">
            <w:pPr>
              <w:ind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Приложение 5 </w:t>
            </w:r>
          </w:p>
          <w:p w:rsidR="00985D9E" w:rsidRPr="00985D9E" w:rsidRDefault="00985D9E" w:rsidP="00985D9E">
            <w:pPr>
              <w:ind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к постановлению администрации </w:t>
            </w:r>
          </w:p>
          <w:p w:rsidR="00985D9E" w:rsidRPr="00985D9E" w:rsidRDefault="00985D9E" w:rsidP="00985D9E">
            <w:pPr>
              <w:ind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Березовского района </w:t>
            </w:r>
          </w:p>
          <w:p w:rsidR="00985D9E" w:rsidRPr="00985D9E" w:rsidRDefault="00985D9E" w:rsidP="00985D9E">
            <w:pPr>
              <w:ind w:firstLine="0"/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>от 2023 года №</w:t>
            </w: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>Таблица 4</w:t>
            </w:r>
          </w:p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Default="00985D9E" w:rsidP="00985D9E">
            <w:pPr>
              <w:jc w:val="center"/>
              <w:rPr>
                <w:b/>
                <w:color w:val="000000"/>
              </w:rPr>
            </w:pPr>
            <w:r w:rsidRPr="00985D9E">
              <w:rPr>
                <w:b/>
                <w:color w:val="000000"/>
              </w:rPr>
              <w:t>Перечень объектов капитального строительства</w:t>
            </w:r>
          </w:p>
          <w:p w:rsidR="00985D9E" w:rsidRPr="00985D9E" w:rsidRDefault="00985D9E" w:rsidP="00985D9E">
            <w:pPr>
              <w:jc w:val="center"/>
              <w:rPr>
                <w:b/>
                <w:color w:val="000000"/>
              </w:rPr>
            </w:pPr>
          </w:p>
        </w:tc>
      </w:tr>
      <w:tr w:rsidR="00E26E89" w:rsidRPr="00E26E89" w:rsidTr="00985D9E">
        <w:trPr>
          <w:trHeight w:val="6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№ </w:t>
            </w:r>
            <w:proofErr w:type="gramStart"/>
            <w:r w:rsidRPr="00E26E89">
              <w:rPr>
                <w:color w:val="000000"/>
              </w:rPr>
              <w:t>п</w:t>
            </w:r>
            <w:proofErr w:type="gramEnd"/>
            <w:r w:rsidRPr="00E26E89">
              <w:rPr>
                <w:color w:val="000000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Наименование объекта (инвестиционного проекта)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Мощность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Срок строительства, проектирования (приобретения)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Механизм реализации (источник реализации)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Наименование целевого показателя</w:t>
            </w:r>
          </w:p>
        </w:tc>
      </w:tr>
      <w:tr w:rsidR="00E26E89" w:rsidRPr="00E26E89" w:rsidTr="00985D9E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</w:t>
            </w:r>
          </w:p>
        </w:tc>
      </w:tr>
      <w:tr w:rsidR="00E26E89" w:rsidRPr="00E26E89" w:rsidTr="00985D9E">
        <w:trPr>
          <w:trHeight w:val="18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Средняя общеобразовательная школа в п. Приполярный Березовского района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160 мест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в период реализации муниципальной программы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прямые инвестиции (проектирование, строительство, реконструкция) (бюджет автономного округа, местный бюджет)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муниципальных общеобразовательных организаций, соответствующих современным требованиям обучения, в общем количестве общеобразовательных организаций</w:t>
            </w:r>
          </w:p>
        </w:tc>
      </w:tr>
      <w:tr w:rsidR="00E26E89" w:rsidRPr="00E26E89" w:rsidTr="00985D9E">
        <w:trPr>
          <w:trHeight w:val="172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gramStart"/>
            <w:r w:rsidRPr="00E26E89">
              <w:rPr>
                <w:color w:val="000000"/>
              </w:rPr>
              <w:t>Средняя</w:t>
            </w:r>
            <w:proofErr w:type="gramEnd"/>
            <w:r w:rsidRPr="00E26E89">
              <w:rPr>
                <w:color w:val="000000"/>
              </w:rPr>
              <w:t xml:space="preserve"> общеобразовательная школа в п. Сосьва (пристрой к зданию интерната) Березовского района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160 мест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в период реализации муниципальной программы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прямые инвестиции (проектирование, строительство, реконструкция) (бюджет автономного округа, местный бюджет)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муниципальных общеобразовательных организаций, соответствующих современным требованиям обучения, в общем количестве общеобразовательных организаций</w:t>
            </w:r>
          </w:p>
        </w:tc>
      </w:tr>
      <w:tr w:rsidR="00E26E89" w:rsidRPr="00E26E89" w:rsidTr="00985D9E">
        <w:trPr>
          <w:trHeight w:val="183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Детский сад на 40 мест в п. </w:t>
            </w:r>
            <w:proofErr w:type="spellStart"/>
            <w:r w:rsidRPr="00E26E89">
              <w:rPr>
                <w:color w:val="000000"/>
              </w:rPr>
              <w:t>Ванзетур</w:t>
            </w:r>
            <w:proofErr w:type="spellEnd"/>
            <w:r w:rsidRPr="00E26E89">
              <w:rPr>
                <w:color w:val="000000"/>
              </w:rPr>
              <w:t xml:space="preserve">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40 мест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в период реализации муниципальной программы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прямые инвестиции (проектирование, строительство, реконструкция) (бюджет автономного округа, местный бюджет)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муниципальных общеобразовательных организаций, соответствующих современным требованиям обучения, в общем количестве общеобразовательных организаций</w:t>
            </w:r>
          </w:p>
        </w:tc>
      </w:tr>
      <w:tr w:rsidR="00E26E89" w:rsidRPr="00E26E89" w:rsidTr="00985D9E">
        <w:trPr>
          <w:trHeight w:val="187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Детский сад, п. Светлый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100 мест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в период реализации муниципальной программы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прямые инвестиции (проектирование, строительство, реконструкция) (бюджет автономного округа, местный бюджет)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муниципальных общеобразовательных организаций, соответствующих современным требованиям обучения, в общем количестве общеобразовательных организаций</w:t>
            </w:r>
          </w:p>
        </w:tc>
      </w:tr>
    </w:tbl>
    <w:p w:rsidR="00E26E89" w:rsidRPr="00E26E89" w:rsidRDefault="00E26E89" w:rsidP="00E26E89">
      <w:r w:rsidRPr="00E26E89">
        <w:br w:type="page"/>
      </w:r>
    </w:p>
    <w:tbl>
      <w:tblPr>
        <w:tblW w:w="16201" w:type="dxa"/>
        <w:tblInd w:w="93" w:type="dxa"/>
        <w:tblLook w:val="04A0" w:firstRow="1" w:lastRow="0" w:firstColumn="1" w:lastColumn="0" w:noHBand="0" w:noVBand="1"/>
      </w:tblPr>
      <w:tblGrid>
        <w:gridCol w:w="866"/>
        <w:gridCol w:w="4073"/>
        <w:gridCol w:w="1968"/>
        <w:gridCol w:w="1134"/>
        <w:gridCol w:w="1133"/>
        <w:gridCol w:w="1071"/>
        <w:gridCol w:w="986"/>
        <w:gridCol w:w="1238"/>
        <w:gridCol w:w="3486"/>
        <w:gridCol w:w="246"/>
      </w:tblGrid>
      <w:tr w:rsidR="00985D9E" w:rsidRPr="00E26E89" w:rsidTr="00985D9E">
        <w:trPr>
          <w:gridAfter w:val="1"/>
          <w:wAfter w:w="246" w:type="dxa"/>
          <w:trHeight w:val="900"/>
        </w:trPr>
        <w:tc>
          <w:tcPr>
            <w:tcW w:w="1595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Приложение 6 </w:t>
            </w: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к постановлению администрации </w:t>
            </w: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 xml:space="preserve">Березовского района </w:t>
            </w: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>от 28.02.2023 года №127</w:t>
            </w: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  <w:sz w:val="30"/>
                <w:szCs w:val="30"/>
              </w:rPr>
            </w:pPr>
          </w:p>
          <w:p w:rsidR="00985D9E" w:rsidRDefault="00985D9E" w:rsidP="00985D9E">
            <w:pPr>
              <w:jc w:val="right"/>
              <w:rPr>
                <w:b/>
                <w:color w:val="000000"/>
              </w:rPr>
            </w:pPr>
            <w:r w:rsidRPr="00985D9E">
              <w:rPr>
                <w:b/>
                <w:color w:val="000000"/>
                <w:sz w:val="30"/>
                <w:szCs w:val="30"/>
              </w:rPr>
              <w:t>Таблица 7</w:t>
            </w:r>
          </w:p>
          <w:p w:rsid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</w:p>
          <w:p w:rsidR="00985D9E" w:rsidRDefault="00985D9E" w:rsidP="00985D9E">
            <w:pPr>
              <w:jc w:val="center"/>
              <w:rPr>
                <w:b/>
                <w:color w:val="000000"/>
              </w:rPr>
            </w:pPr>
            <w:r w:rsidRPr="00985D9E">
              <w:rPr>
                <w:b/>
                <w:color w:val="000000"/>
              </w:rPr>
              <w:t>Показатели, характеризующие эффективность структурного элемента</w:t>
            </w:r>
          </w:p>
          <w:p w:rsidR="00985D9E" w:rsidRDefault="00985D9E" w:rsidP="00985D9E">
            <w:pPr>
              <w:jc w:val="center"/>
              <w:rPr>
                <w:b/>
                <w:color w:val="000000"/>
              </w:rPr>
            </w:pPr>
            <w:r w:rsidRPr="00985D9E">
              <w:rPr>
                <w:b/>
                <w:color w:val="000000"/>
              </w:rPr>
              <w:t>(основного мероприятия) муниципальной программы</w:t>
            </w:r>
          </w:p>
          <w:p w:rsidR="00985D9E" w:rsidRPr="00985D9E" w:rsidRDefault="00985D9E" w:rsidP="00985D9E">
            <w:pPr>
              <w:jc w:val="right"/>
              <w:rPr>
                <w:b/>
                <w:color w:val="000000"/>
              </w:rPr>
            </w:pPr>
          </w:p>
        </w:tc>
      </w:tr>
      <w:tr w:rsidR="00E26E89" w:rsidRPr="00E26E89" w:rsidTr="00985D9E">
        <w:trPr>
          <w:trHeight w:val="30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№ </w:t>
            </w:r>
            <w:proofErr w:type="gramStart"/>
            <w:r w:rsidRPr="00E26E89">
              <w:rPr>
                <w:color w:val="000000"/>
              </w:rPr>
              <w:t>п</w:t>
            </w:r>
            <w:proofErr w:type="gramEnd"/>
            <w:r w:rsidRPr="00E26E89">
              <w:rPr>
                <w:color w:val="000000"/>
              </w:rPr>
              <w:t>/п</w:t>
            </w:r>
          </w:p>
        </w:tc>
        <w:tc>
          <w:tcPr>
            <w:tcW w:w="4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Наименование показателя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gramStart"/>
            <w:r w:rsidRPr="00E26E89">
              <w:rPr>
                <w:color w:val="000000"/>
              </w:rPr>
              <w:t>Базовый</w:t>
            </w:r>
            <w:proofErr w:type="gramEnd"/>
            <w:r w:rsidRPr="00E26E89">
              <w:rPr>
                <w:color w:val="000000"/>
              </w:rPr>
              <w:t xml:space="preserve"> показательна начало реализации муниципальной программы</w:t>
            </w:r>
          </w:p>
        </w:tc>
        <w:tc>
          <w:tcPr>
            <w:tcW w:w="5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Значение показателя по годам</w:t>
            </w:r>
          </w:p>
        </w:tc>
        <w:tc>
          <w:tcPr>
            <w:tcW w:w="3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Значение показателя на момент окончания действия муниципальной программы</w:t>
            </w:r>
          </w:p>
        </w:tc>
      </w:tr>
      <w:tr w:rsidR="00E26E89" w:rsidRPr="00E26E89" w:rsidTr="00985D9E">
        <w:trPr>
          <w:trHeight w:val="157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4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2022 год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2023 год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2024 год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2025 год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2026-2030 годы</w:t>
            </w:r>
          </w:p>
        </w:tc>
        <w:tc>
          <w:tcPr>
            <w:tcW w:w="3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</w:p>
        </w:tc>
      </w:tr>
      <w:tr w:rsidR="00E26E89" w:rsidRPr="00E26E89" w:rsidTr="00985D9E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</w:t>
            </w:r>
          </w:p>
        </w:tc>
      </w:tr>
      <w:tr w:rsidR="00E26E89" w:rsidRPr="00E26E89" w:rsidTr="00985D9E">
        <w:trPr>
          <w:trHeight w:val="1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0,66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0,88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0,88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0,88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0,88</w:t>
            </w:r>
          </w:p>
        </w:tc>
      </w:tr>
      <w:tr w:rsidR="00E26E89" w:rsidRPr="00E26E89" w:rsidTr="00985D9E">
        <w:trPr>
          <w:trHeight w:val="25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gramStart"/>
            <w:r w:rsidRPr="00E26E89">
              <w:rPr>
                <w:color w:val="000000"/>
              </w:rPr>
              <w:t>Отношение численности детей в возрасте от 0 до 3 лет, получающих дошкольное образование в текущем году, к сумме численности детей в возрасте от 0 до 3 лет, получающих дошкольное образование в текущем году и численности детей в возрасте от 0 до 3 лет, находящихся в очереди на получение в текущем году дошкольного образования, процент</w:t>
            </w:r>
            <w:proofErr w:type="gramEnd"/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</w:tr>
      <w:tr w:rsidR="00E26E89" w:rsidRPr="00E26E89" w:rsidTr="00985D9E">
        <w:trPr>
          <w:trHeight w:val="29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3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Отношение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экзамена, единиц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1,29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1,29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1,29</w:t>
            </w:r>
          </w:p>
        </w:tc>
      </w:tr>
      <w:tr w:rsidR="00E26E89" w:rsidRPr="00E26E89" w:rsidTr="00985D9E">
        <w:trPr>
          <w:trHeight w:val="10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4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детей в возрасте от 5 до 18 лет, охваченных дополнительным образованием</w:t>
            </w:r>
            <w:proofErr w:type="gramStart"/>
            <w:r w:rsidRPr="00E26E89">
              <w:rPr>
                <w:color w:val="000000"/>
              </w:rPr>
              <w:t xml:space="preserve"> ,</w:t>
            </w:r>
            <w:proofErr w:type="gramEnd"/>
            <w:r w:rsidRPr="00E26E89">
              <w:rPr>
                <w:color w:val="000000"/>
              </w:rPr>
              <w:t xml:space="preserve">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86,9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87,1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87,1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87,1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87,1</w:t>
            </w:r>
          </w:p>
        </w:tc>
      </w:tr>
      <w:tr w:rsidR="00E26E89" w:rsidRPr="00E26E89" w:rsidTr="00985D9E">
        <w:trPr>
          <w:trHeight w:val="17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5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Численность обучающихся, вовлеченных в деятельность общественных объединений, на базе образовательных организаций общего образования, среднего и высшего профессионального образования, </w:t>
            </w:r>
            <w:proofErr w:type="spellStart"/>
            <w:r w:rsidRPr="00E26E89">
              <w:rPr>
                <w:color w:val="000000"/>
              </w:rPr>
              <w:t>тыс</w:t>
            </w:r>
            <w:proofErr w:type="gramStart"/>
            <w:r w:rsidRPr="00E26E89">
              <w:rPr>
                <w:color w:val="000000"/>
              </w:rPr>
              <w:t>.ч</w:t>
            </w:r>
            <w:proofErr w:type="gramEnd"/>
            <w:r w:rsidRPr="00E26E89">
              <w:rPr>
                <w:color w:val="000000"/>
              </w:rPr>
              <w:t>ел</w:t>
            </w:r>
            <w:proofErr w:type="spellEnd"/>
            <w:r w:rsidRPr="00E26E89">
              <w:rPr>
                <w:color w:val="000000"/>
              </w:rPr>
              <w:t xml:space="preserve">.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0,45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0,45</w:t>
            </w:r>
          </w:p>
        </w:tc>
      </w:tr>
      <w:tr w:rsidR="00E26E89" w:rsidRPr="00E26E89" w:rsidTr="00985D9E">
        <w:trPr>
          <w:trHeight w:val="14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6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детей в возрасте от 6 до 17 лет (включительно), охваченных всеми формами отдыха и оздоровления, общей численности детей нуждающихся в оздоровлении,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</w:tr>
      <w:tr w:rsidR="00E26E89" w:rsidRPr="00E26E89" w:rsidTr="00985D9E">
        <w:trPr>
          <w:trHeight w:val="20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7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муниципальных образовательных организаций, реализующих программы общего образования, здания которых требуют капитального ремонта, в общей численности образовательных организаций, реализующих программы общего образования,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17,8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14,2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7,1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3,5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3,5</w:t>
            </w:r>
          </w:p>
        </w:tc>
      </w:tr>
      <w:tr w:rsidR="00E26E89" w:rsidRPr="00E26E89" w:rsidTr="00985D9E">
        <w:trPr>
          <w:trHeight w:val="13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8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общеобразовательных организаций, процент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100</w:t>
            </w:r>
          </w:p>
        </w:tc>
      </w:tr>
      <w:tr w:rsidR="00E26E89" w:rsidRPr="00E26E89" w:rsidTr="00985D9E">
        <w:trPr>
          <w:trHeight w:val="19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9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E26E89">
              <w:rPr>
                <w:color w:val="000000"/>
              </w:rPr>
              <w:t>численности</w:t>
            </w:r>
            <w:proofErr w:type="gramEnd"/>
            <w:r w:rsidRPr="00E26E89">
              <w:rPr>
                <w:color w:val="000000"/>
              </w:rPr>
              <w:t xml:space="preserve"> обучающихся в муниципальных общеобразовательных организациях,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13,7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13,7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</w:tr>
      <w:tr w:rsidR="00E26E89" w:rsidRPr="00E26E89" w:rsidTr="00985D9E">
        <w:trPr>
          <w:trHeight w:val="27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10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оставшимся без попечения родителей, в том числе с привлечением некоммерческих организаций (далее-НКО), </w:t>
            </w:r>
            <w:proofErr w:type="spellStart"/>
            <w:r w:rsidRPr="00E26E89">
              <w:rPr>
                <w:color w:val="000000"/>
              </w:rPr>
              <w:t>тыс</w:t>
            </w:r>
            <w:proofErr w:type="gramStart"/>
            <w:r w:rsidRPr="00E26E89">
              <w:rPr>
                <w:color w:val="000000"/>
              </w:rPr>
              <w:t>.ч</w:t>
            </w:r>
            <w:proofErr w:type="gramEnd"/>
            <w:r w:rsidRPr="00E26E89">
              <w:rPr>
                <w:color w:val="000000"/>
              </w:rPr>
              <w:t>ел</w:t>
            </w:r>
            <w:proofErr w:type="spellEnd"/>
            <w:r w:rsidRPr="00E26E89">
              <w:rPr>
                <w:color w:val="000000"/>
              </w:rPr>
              <w:t>.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0,224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0,280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0,336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0,336</w:t>
            </w:r>
          </w:p>
        </w:tc>
      </w:tr>
      <w:tr w:rsidR="00E26E89" w:rsidRPr="00E26E89" w:rsidTr="00985D9E">
        <w:trPr>
          <w:trHeight w:val="1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11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Доля детей в возрасте от 1 до 6 лет, стоящих на учете для определения в муниципальные дошкольные образовательные организации, в общей численности детей в возрасте от 1 до 6 лет, процент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6,7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6,0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</w:tr>
      <w:tr w:rsidR="00E26E89" w:rsidRPr="00E26E89" w:rsidTr="00985D9E">
        <w:trPr>
          <w:trHeight w:val="193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12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Численность воспитанников в возрасте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</w:t>
            </w:r>
            <w:proofErr w:type="gramStart"/>
            <w:r w:rsidRPr="00E26E89">
              <w:rPr>
                <w:color w:val="000000"/>
              </w:rPr>
              <w:t>дошкольного</w:t>
            </w:r>
            <w:proofErr w:type="gramEnd"/>
            <w:r w:rsidRPr="00E26E89">
              <w:rPr>
                <w:color w:val="000000"/>
              </w:rPr>
              <w:t xml:space="preserve"> образования, присмотр и уход, человек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321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321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321</w:t>
            </w:r>
          </w:p>
        </w:tc>
      </w:tr>
      <w:tr w:rsidR="00E26E89" w:rsidRPr="00E26E89" w:rsidTr="00985D9E">
        <w:trPr>
          <w:trHeight w:val="23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13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профилей, нарастающим итогом, единиц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8</w:t>
            </w:r>
          </w:p>
        </w:tc>
      </w:tr>
      <w:tr w:rsidR="00E26E89" w:rsidRPr="00E26E89" w:rsidTr="00985D9E">
        <w:trPr>
          <w:trHeight w:val="17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14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Численность обучающихся, охваченных основными и дополнительными общеобразовательными программами цифрового, естественнонаучного и гуманитарного профилей, тыс. человек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2,29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2,29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2,29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2,29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2,29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2,29</w:t>
            </w:r>
          </w:p>
        </w:tc>
      </w:tr>
      <w:tr w:rsidR="00E26E89" w:rsidRPr="00E26E89" w:rsidTr="00985D9E">
        <w:trPr>
          <w:trHeight w:val="204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15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proofErr w:type="gramStart"/>
            <w:r w:rsidRPr="00E26E89">
              <w:rPr>
                <w:color w:val="000000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посредствам доступа к федеральной информационно-сервисной платформе цифровой образовательной среды, процент </w:t>
            </w:r>
            <w:proofErr w:type="gramEnd"/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0,16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0,33</w:t>
            </w:r>
          </w:p>
        </w:tc>
      </w:tr>
      <w:tr w:rsidR="00E26E89" w:rsidRPr="00E26E89" w:rsidTr="00985D9E">
        <w:trPr>
          <w:trHeight w:val="14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16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Охват детей деятельностью региональных центров выявления, поддержки и развития талантов у детей, молодежи, технопарков «</w:t>
            </w:r>
            <w:proofErr w:type="spellStart"/>
            <w:r w:rsidRPr="00E26E89">
              <w:rPr>
                <w:color w:val="000000"/>
              </w:rPr>
              <w:t>Кванториум</w:t>
            </w:r>
            <w:proofErr w:type="spellEnd"/>
            <w:r w:rsidRPr="00E26E89">
              <w:rPr>
                <w:color w:val="000000"/>
              </w:rPr>
              <w:t xml:space="preserve">» «IT- куб», процент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12,4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12,4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12,4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12,4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12,4</w:t>
            </w:r>
          </w:p>
        </w:tc>
      </w:tr>
      <w:tr w:rsidR="00E26E89" w:rsidRPr="00E26E89" w:rsidTr="00985D9E">
        <w:trPr>
          <w:trHeight w:val="22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17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Число участников открытых онлайн-уроков, реализуемых с учетом опыта цикла открытых уроков «</w:t>
            </w:r>
            <w:proofErr w:type="spellStart"/>
            <w:r w:rsidRPr="00E26E89">
              <w:rPr>
                <w:color w:val="000000"/>
              </w:rPr>
              <w:t>Проектория</w:t>
            </w:r>
            <w:proofErr w:type="spellEnd"/>
            <w:r w:rsidRPr="00E26E89">
              <w:rPr>
                <w:color w:val="000000"/>
              </w:rPr>
              <w:t>», «Уроки настоящего» или иных аналогичных по возможностям, функциям и результатам проектов, направленных на раннюю профориентацию, нарастающим итогом, тыс. человек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4,3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4,3</w:t>
            </w:r>
          </w:p>
        </w:tc>
      </w:tr>
      <w:tr w:rsidR="00E26E89" w:rsidRPr="00E26E89" w:rsidTr="00985D9E">
        <w:trPr>
          <w:trHeight w:val="13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18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Доля педагогических работников, использующих сервисы федеральной информационно-сервисной платформы цифровой образовательной среды, процент 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0,24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0,47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0,95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0,95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0,95</w:t>
            </w:r>
          </w:p>
        </w:tc>
      </w:tr>
      <w:tr w:rsidR="00E26E89" w:rsidRPr="00E26E89" w:rsidTr="00985D9E">
        <w:trPr>
          <w:trHeight w:val="169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19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 xml:space="preserve">Доля </w:t>
            </w:r>
            <w:proofErr w:type="gramStart"/>
            <w:r w:rsidRPr="00E26E89">
              <w:rPr>
                <w:color w:val="000000"/>
              </w:rPr>
              <w:t>обучающихся</w:t>
            </w:r>
            <w:proofErr w:type="gramEnd"/>
            <w:r w:rsidRPr="00E26E89">
              <w:rPr>
                <w:color w:val="000000"/>
              </w:rPr>
              <w:t xml:space="preserve"> по программам основного и среднего общего образования, охваченных мероприятиями, направленными на раннюю профессиональную ориентацию, в том числе программы «Билет в будущее»,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37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37</w:t>
            </w:r>
          </w:p>
        </w:tc>
      </w:tr>
      <w:tr w:rsidR="00E26E89" w:rsidRPr="00E26E89" w:rsidTr="00985D9E">
        <w:trPr>
          <w:trHeight w:val="19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20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0,54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1,07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1,61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1,61</w:t>
            </w:r>
          </w:p>
        </w:tc>
      </w:tr>
      <w:tr w:rsidR="00E26E89" w:rsidRPr="00E26E89" w:rsidTr="00985D9E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21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детей, которые обеспечены сертификатами персонифицированного финансирования дополнительного образования,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25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25</w:t>
            </w:r>
          </w:p>
        </w:tc>
      </w:tr>
      <w:tr w:rsidR="00E26E89" w:rsidRPr="00E26E89" w:rsidTr="00985D9E">
        <w:trPr>
          <w:trHeight w:val="1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22</w:t>
            </w:r>
          </w:p>
        </w:tc>
        <w:tc>
          <w:tcPr>
            <w:tcW w:w="4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E89" w:rsidRPr="00E26E89" w:rsidRDefault="00E26E89" w:rsidP="00985D9E">
            <w:pPr>
              <w:ind w:firstLine="0"/>
              <w:rPr>
                <w:color w:val="000000"/>
              </w:rPr>
            </w:pPr>
            <w:r w:rsidRPr="00E26E89">
              <w:rPr>
                <w:color w:val="000000"/>
              </w:rPr>
              <w:t>Доля общеобразовательных организаций, оснащенных в целях внедрения цифровой образовательной среды, процент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0,29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1,77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1,64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E89" w:rsidRPr="00E26E89" w:rsidRDefault="00E26E89" w:rsidP="00985D9E">
            <w:pPr>
              <w:ind w:firstLine="0"/>
            </w:pPr>
            <w:r w:rsidRPr="00E26E89">
              <w:t>1,64</w:t>
            </w:r>
          </w:p>
        </w:tc>
      </w:tr>
    </w:tbl>
    <w:p w:rsidR="00985D9E" w:rsidRDefault="00985D9E" w:rsidP="00E26E89">
      <w:pPr>
        <w:rPr>
          <w:szCs w:val="28"/>
        </w:rPr>
      </w:pPr>
    </w:p>
    <w:p w:rsidR="00985D9E" w:rsidRDefault="00985D9E" w:rsidP="00E26E89">
      <w:pPr>
        <w:rPr>
          <w:szCs w:val="28"/>
        </w:rPr>
        <w:sectPr w:rsidR="00985D9E" w:rsidSect="00E26E89">
          <w:footerReference w:type="default" r:id="rId27"/>
          <w:headerReference w:type="first" r:id="rId28"/>
          <w:pgSz w:w="16838" w:h="11906" w:orient="landscape"/>
          <w:pgMar w:top="567" w:right="992" w:bottom="1418" w:left="567" w:header="709" w:footer="709" w:gutter="0"/>
          <w:pgNumType w:start="2"/>
          <w:cols w:space="708"/>
          <w:titlePg/>
          <w:docGrid w:linePitch="360"/>
        </w:sectPr>
      </w:pPr>
    </w:p>
    <w:p w:rsidR="00985D9E" w:rsidRDefault="00985D9E" w:rsidP="00E26E89">
      <w:pPr>
        <w:rPr>
          <w:szCs w:val="28"/>
        </w:rPr>
      </w:pPr>
    </w:p>
    <w:p w:rsidR="00985D9E" w:rsidRDefault="00985D9E" w:rsidP="00E26E89">
      <w:pPr>
        <w:rPr>
          <w:szCs w:val="28"/>
        </w:rPr>
      </w:pPr>
    </w:p>
    <w:p w:rsidR="00E26E89" w:rsidRPr="00985D9E" w:rsidRDefault="00E26E89" w:rsidP="00985D9E">
      <w:pPr>
        <w:jc w:val="right"/>
        <w:rPr>
          <w:b/>
          <w:sz w:val="30"/>
          <w:szCs w:val="30"/>
        </w:rPr>
      </w:pPr>
      <w:r w:rsidRPr="00985D9E">
        <w:rPr>
          <w:b/>
          <w:sz w:val="30"/>
          <w:szCs w:val="30"/>
        </w:rPr>
        <w:t>Приложение 7</w:t>
      </w:r>
    </w:p>
    <w:p w:rsidR="00E26E89" w:rsidRPr="00985D9E" w:rsidRDefault="00E26E89" w:rsidP="00985D9E">
      <w:pPr>
        <w:jc w:val="right"/>
        <w:rPr>
          <w:b/>
          <w:sz w:val="30"/>
          <w:szCs w:val="30"/>
        </w:rPr>
      </w:pPr>
      <w:r w:rsidRPr="00985D9E">
        <w:rPr>
          <w:b/>
          <w:sz w:val="30"/>
          <w:szCs w:val="30"/>
        </w:rPr>
        <w:t xml:space="preserve">к постановлению администрации </w:t>
      </w:r>
    </w:p>
    <w:p w:rsidR="00E26E89" w:rsidRPr="00985D9E" w:rsidRDefault="00E26E89" w:rsidP="00985D9E">
      <w:pPr>
        <w:jc w:val="right"/>
        <w:rPr>
          <w:b/>
          <w:sz w:val="30"/>
          <w:szCs w:val="30"/>
        </w:rPr>
      </w:pPr>
      <w:r w:rsidRPr="00985D9E">
        <w:rPr>
          <w:b/>
          <w:sz w:val="30"/>
          <w:szCs w:val="30"/>
        </w:rPr>
        <w:t>Березовского района</w:t>
      </w:r>
    </w:p>
    <w:p w:rsidR="00E26E89" w:rsidRPr="00985D9E" w:rsidRDefault="00E26E89" w:rsidP="00985D9E">
      <w:pPr>
        <w:jc w:val="right"/>
        <w:rPr>
          <w:rFonts w:eastAsia="Calibri"/>
          <w:b/>
          <w:sz w:val="30"/>
          <w:szCs w:val="30"/>
          <w:lang w:eastAsia="en-US"/>
        </w:rPr>
      </w:pPr>
      <w:r w:rsidRPr="00985D9E">
        <w:rPr>
          <w:rFonts w:eastAsia="Calibri"/>
          <w:b/>
          <w:sz w:val="30"/>
          <w:szCs w:val="30"/>
          <w:lang w:eastAsia="en-US"/>
        </w:rPr>
        <w:t>от 28.02.2023 № 127</w:t>
      </w:r>
    </w:p>
    <w:p w:rsidR="00985D9E" w:rsidRPr="00985D9E" w:rsidRDefault="00985D9E" w:rsidP="00E26E89">
      <w:pPr>
        <w:rPr>
          <w:b/>
          <w:sz w:val="30"/>
          <w:szCs w:val="30"/>
        </w:rPr>
      </w:pPr>
    </w:p>
    <w:p w:rsidR="00985D9E" w:rsidRPr="00985D9E" w:rsidRDefault="00985D9E" w:rsidP="00E26E89">
      <w:pPr>
        <w:rPr>
          <w:b/>
          <w:sz w:val="30"/>
          <w:szCs w:val="30"/>
        </w:rPr>
      </w:pPr>
    </w:p>
    <w:p w:rsidR="00985D9E" w:rsidRPr="00985D9E" w:rsidRDefault="00985D9E" w:rsidP="00E26E89">
      <w:pPr>
        <w:rPr>
          <w:b/>
          <w:sz w:val="30"/>
          <w:szCs w:val="30"/>
        </w:rPr>
      </w:pPr>
    </w:p>
    <w:p w:rsidR="00E26E89" w:rsidRPr="00985D9E" w:rsidRDefault="00E26E89" w:rsidP="00985D9E">
      <w:pPr>
        <w:jc w:val="center"/>
        <w:rPr>
          <w:b/>
          <w:sz w:val="30"/>
          <w:szCs w:val="30"/>
        </w:rPr>
      </w:pPr>
      <w:r w:rsidRPr="00985D9E">
        <w:rPr>
          <w:b/>
          <w:sz w:val="30"/>
          <w:szCs w:val="30"/>
        </w:rPr>
        <w:t>Порядок</w:t>
      </w:r>
    </w:p>
    <w:p w:rsidR="00E26E89" w:rsidRPr="00985D9E" w:rsidRDefault="00E26E89" w:rsidP="00985D9E">
      <w:pPr>
        <w:jc w:val="center"/>
        <w:rPr>
          <w:b/>
          <w:sz w:val="30"/>
          <w:szCs w:val="30"/>
        </w:rPr>
      </w:pPr>
      <w:r w:rsidRPr="00985D9E">
        <w:rPr>
          <w:b/>
          <w:sz w:val="30"/>
          <w:szCs w:val="30"/>
        </w:rPr>
        <w:t>определения объема и условий предоставления субсидий бюджетным и автономным учреждениям, подведомственным Комитету образования администрации Березовского района, на иные цели</w:t>
      </w:r>
      <w:r w:rsidR="00985D9E">
        <w:rPr>
          <w:b/>
          <w:sz w:val="30"/>
          <w:szCs w:val="30"/>
        </w:rPr>
        <w:t xml:space="preserve"> </w:t>
      </w:r>
      <w:r w:rsidRPr="00985D9E">
        <w:rPr>
          <w:b/>
          <w:sz w:val="30"/>
          <w:szCs w:val="30"/>
        </w:rPr>
        <w:t>(далее-Порядок)</w:t>
      </w:r>
    </w:p>
    <w:p w:rsidR="00E26E89" w:rsidRPr="00E26E89" w:rsidRDefault="00E26E89" w:rsidP="00E26E89">
      <w:pPr>
        <w:rPr>
          <w:szCs w:val="28"/>
        </w:rPr>
      </w:pPr>
    </w:p>
    <w:p w:rsidR="00E26E89" w:rsidRPr="00985D9E" w:rsidRDefault="00E26E89" w:rsidP="00985D9E">
      <w:pPr>
        <w:jc w:val="center"/>
        <w:rPr>
          <w:b/>
          <w:szCs w:val="28"/>
        </w:rPr>
      </w:pPr>
      <w:r w:rsidRPr="00985D9E">
        <w:rPr>
          <w:b/>
          <w:szCs w:val="28"/>
        </w:rPr>
        <w:t>I. Общие положения о предоставлении субсидии</w:t>
      </w:r>
    </w:p>
    <w:p w:rsidR="00E26E89" w:rsidRPr="00E26E89" w:rsidRDefault="00E26E89" w:rsidP="00E26E89">
      <w:pPr>
        <w:rPr>
          <w:szCs w:val="28"/>
        </w:rPr>
      </w:pP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1. </w:t>
      </w:r>
      <w:proofErr w:type="gramStart"/>
      <w:r w:rsidRPr="00E26E89">
        <w:rPr>
          <w:szCs w:val="28"/>
        </w:rPr>
        <w:t xml:space="preserve">Настоящий Порядок разработан в соответствии с абзацами вторым, четвертым пункта 1 статьи 78.1 </w:t>
      </w:r>
      <w:hyperlink r:id="rId29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985D9E">
          <w:rPr>
            <w:rStyle w:val="af2"/>
            <w:szCs w:val="28"/>
          </w:rPr>
          <w:t>Бюджетного кодекса Российской Федерации</w:t>
        </w:r>
      </w:hyperlink>
      <w:r w:rsidRPr="00E26E89">
        <w:rPr>
          <w:szCs w:val="28"/>
        </w:rPr>
        <w:t xml:space="preserve">, постановлением Правительства Российской Федерации от 22 февраля 2020 года </w:t>
      </w:r>
      <w:hyperlink r:id="rId30" w:tooltip="ПОСТАНОВЛЕНИЕ от 22.02.2020 № 203 ПРАВИТЕЛЬСТВО РФ&#10;&#10;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 " w:history="1">
        <w:r w:rsidRPr="00985D9E">
          <w:rPr>
            <w:rStyle w:val="af2"/>
            <w:szCs w:val="28"/>
          </w:rPr>
          <w:t>№ 203 «Об общих требованиях к нормативным</w:t>
        </w:r>
      </w:hyperlink>
      <w:r w:rsidRPr="00E26E89">
        <w:rPr>
          <w:szCs w:val="28"/>
        </w:rPr>
        <w:t xml:space="preserve">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цели», устанавливает правила определения объёма и условий предоставления</w:t>
      </w:r>
      <w:proofErr w:type="gramEnd"/>
      <w:r w:rsidRPr="00E26E89">
        <w:rPr>
          <w:szCs w:val="28"/>
        </w:rPr>
        <w:t xml:space="preserve"> субсидий из бюджета Березовского района бюджетным и автономным учреждениям (далее </w:t>
      </w:r>
      <w:proofErr w:type="gramStart"/>
      <w:r w:rsidRPr="00E26E89">
        <w:rPr>
          <w:szCs w:val="28"/>
        </w:rPr>
        <w:t>также-муниципальные</w:t>
      </w:r>
      <w:proofErr w:type="gramEnd"/>
      <w:r w:rsidRPr="00E26E89">
        <w:rPr>
          <w:szCs w:val="28"/>
        </w:rPr>
        <w:t xml:space="preserve"> учреждения, Субсидия) на иные цели, не связанные с финансовым обеспечением выполнения муниципальными учреждениями муниципального задания на оказание муниципальных услуг (выполнения работ).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2. Цели предоставления </w:t>
      </w:r>
      <w:proofErr w:type="gramStart"/>
      <w:r w:rsidRPr="00E26E89">
        <w:rPr>
          <w:szCs w:val="28"/>
        </w:rPr>
        <w:t>Субсидии-осуществление</w:t>
      </w:r>
      <w:proofErr w:type="gramEnd"/>
      <w:r w:rsidRPr="00E26E89">
        <w:rPr>
          <w:szCs w:val="28"/>
        </w:rPr>
        <w:t xml:space="preserve"> расходов муниципальными учреждениями, связанных с развитием материально-технической базы муниципальных учреждений, не включенных в муниципальное задание, в том числе предусмотренных муниципальной программой «Развитие образования в Березовском районе». 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3. Предоставление Субсидии осуществляется за счет федеральных средств, средств Ханты-Мансийского автономного округа-Югры, средств бюджета Березовского района.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4. Комитет образования администрации Березовского района осуществляет функции и полномочия главного распорядителя и получателя средств бюджета Березовского района,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субсидии на соответствующий финансовый год (далее-Комитет образования).</w:t>
      </w:r>
    </w:p>
    <w:p w:rsidR="00E26E89" w:rsidRPr="00E26E89" w:rsidRDefault="00E26E89" w:rsidP="00E26E89">
      <w:pPr>
        <w:rPr>
          <w:szCs w:val="28"/>
        </w:rPr>
      </w:pPr>
    </w:p>
    <w:p w:rsidR="00E26E89" w:rsidRPr="00985D9E" w:rsidRDefault="00E26E89" w:rsidP="00985D9E">
      <w:pPr>
        <w:jc w:val="center"/>
        <w:rPr>
          <w:b/>
          <w:szCs w:val="28"/>
        </w:rPr>
      </w:pPr>
      <w:r w:rsidRPr="00985D9E">
        <w:rPr>
          <w:b/>
          <w:szCs w:val="28"/>
        </w:rPr>
        <w:t>II. Условия и порядок предоставления субсидии</w:t>
      </w:r>
    </w:p>
    <w:p w:rsidR="00E26E89" w:rsidRPr="00E26E89" w:rsidRDefault="00E26E89" w:rsidP="00E26E89">
      <w:pPr>
        <w:rPr>
          <w:szCs w:val="28"/>
        </w:rPr>
      </w:pP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5. </w:t>
      </w:r>
      <w:proofErr w:type="gramStart"/>
      <w:r w:rsidRPr="00E26E89">
        <w:rPr>
          <w:szCs w:val="28"/>
        </w:rPr>
        <w:t>Предоставление Субсидии осуществляется при условии соблюдения учреждением на 1-е число месяца, предшествующего месяцу, в котором планируется заключение соглашения либо принятие решения о предоставлении Субсидии, следующих требований: отсутствие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  <w:proofErr w:type="gramEnd"/>
      <w:r w:rsidRPr="00E26E89">
        <w:rPr>
          <w:szCs w:val="28"/>
        </w:rPr>
        <w:t xml:space="preserve"> отсутствие просроченной задолженности по возврату в бюджет Березовского района субсидий, предоставленных, в том числе в соответствии с иными правовыми актами.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6. Перечень документов, представляемых учреждением для получения субсидии: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6.1. информация о количестве физических лиц (среднегодовом количестве), являющихся получателями выплат, и видах таких выплат.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6.2. справка налогового органа об исполнении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выданная не ранее чем на 1-е число месяца предшествующего месяцу, в котором планируется заключение соглашения либо принятие решения о предоставлении Субсидии.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7. Документы для получения Субсидии, указанные в пункте 6 настоящего Порядка, предоставляются в Комитет образования на бумажном носителе, подписанные подписью руководителя (лица, исполняющего обязанности руководителя) учреждения и (или) по почте письмом с уведомлением о вручении.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8. Рассмотрение документов и принятие решения в форме приказа о предоставлении Субсидии (далее-Приказ) осуществляется Комитетом образования в срок не более 10 рабочих дней со дня поступления заявления и прилагаемых к нему документов.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Справку об отсутствии по состоянию на 1-е число месяца, предшествующему месяцу, в котором планируется заключение о предоставлении Субсидии, простроченной задолженности по возврату в бюджет субсидий Комитет образования запрашивает в администрации Березовского района. 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9. Основаниями для отказа в предоставлении Субсидии являются: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не соблюдение требований, указанных в пункте 5 настоящего Порядка;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-несоответствие предоставленных учреждением документов требованиям, определенным в соответствии с пунктом 6 настоящего Порядка, или непредставление (представление не в полном объеме) указанных документов;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недостоверность информации, содержащейся в документах, представленных учреждением;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отсутствие необходимого объема лимитов бюджетных обязательств на предоставление Субсидии на соответствующий финансовый год и плановый период, доведенных в соответствии с бюджетным законодательством Российской Федерации Комитету образования как главному распорядителю бюджетных средств на цели, указанные в пункте 2 настоящего Порядка.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Учреждение после устранения причин отказа вправе повторно направить в Комитет образования документы на предоставление Субсидии.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10. </w:t>
      </w:r>
      <w:proofErr w:type="gramStart"/>
      <w:r w:rsidRPr="00E26E89">
        <w:rPr>
          <w:szCs w:val="28"/>
        </w:rPr>
        <w:t>Размер субсидии определяется на основании документов, предоставленных учреждением согласно пункту 6 настоящего Порядка, в пределах бюджетных ассигнований, предусмотренных решением о бюджете Березовского района на очередной финансовый год и на плановый период, лимитов бюджетных обязательств, утвержденных учреждению, в соответствии со сводной бюджетной росписью бюджета района, за исключением случаев, когда размер субсидии определен решением о бюджете, решением Президента Российской Федерации, Правительства Российской</w:t>
      </w:r>
      <w:proofErr w:type="gramEnd"/>
      <w:r w:rsidRPr="00E26E89">
        <w:rPr>
          <w:szCs w:val="28"/>
        </w:rPr>
        <w:t xml:space="preserve"> Федерации, Правительства Ханты-мансийского автономного округа-Югры, правовыми актами Березовского района.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11. Перечень направлений расходования субсидий на иные цели, не связанные с финансовым обеспечением выполнения бюджетными и автономными учреждениями муниципального задания на оказание муниципальных услуг (выполнение работ): 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на транспортные расходы по подвозу учащихся в общеобразовательные учреждения воздушным транспортом;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на финансовое обеспечение получения дополнительного образования детьми-участниками системы персонифицированного финансирования на территории Березовского района;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- на содействие занятости женщин-создание условий </w:t>
      </w:r>
      <w:proofErr w:type="gramStart"/>
      <w:r w:rsidRPr="00E26E89">
        <w:rPr>
          <w:szCs w:val="28"/>
        </w:rPr>
        <w:t>дошкольного</w:t>
      </w:r>
      <w:proofErr w:type="gramEnd"/>
      <w:r w:rsidRPr="00E26E89">
        <w:rPr>
          <w:szCs w:val="28"/>
        </w:rPr>
        <w:t xml:space="preserve"> образования для детей в возрасте до трех лет;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на ежемесячное денежное вознаграждение за классное руководство педагогическим работникам муниципальных общеобразовательных учреждений;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на реализацию регионального проекта «Успех каждого ребенка» (на создание новых мест в образовательных организация различных типов для реализации дополнительных общеразвивающих программ всех направленностей);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в целях обеспечения выполнения наказов избирателей депутатам Думы Ханты-Мансийского автономного округа-Югры, Тюменской области;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на погашение кредиторской задолженности прошлых лет;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участие в образовательных проектах на окружном и федеральном уровне.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12. Объём (далее-расчётный объем) субсидии рассчитывается Комитетом образования путём сложения объёмов расходов на реализацию мероприятия, не включённого в муниципальное задание, в том числе предусмотренного в муниципальной программе «Развитие образования в Березовском районе».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13. Данные о расчётном объёме субсидии Комитет образования представляет в Комитет по финансам администрации Березовского района (далее-Комитет финансов) в сроки, установленные для составления проекта бюджета Березовского района на очередной финансовый год и на плановый период.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14. Предоставление субсидии осуществляется Комитетом образования в соответствии со сводной бюджетной росписью бюджета Комитета образования в пределах бюджетных ассигнований, предусмотренных на указанные цели решением Думы Березовского района о бюджете Березовского района на очередной финансовый год и на плановый период.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15. Предоставление субсидии муниципальному учреждению осуществляется на основании Соглашения о предоставлении субсидии из бюджета Березовского района бюджетным и автономным учреждениям, подведомственным Комитету образования, на иные цели, заключенного между Комитетом образования и муниципальным учреждением в соответствии с типовой формой, установленной Комитетом по финансам (далее-Соглашение), содержащего следующие положения: 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15.1. цели предоставления Субсидии в соответствии с пунктом 2 настоящего Порядка;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15.2. значения результатов предоставления Субсидии, которые должны быть конкретными, измеримыми, соответствовать целевым показателям муниципальной программы «Развитие образования в Березовском районе»;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15.3. размер Субсидии;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15.4. сроки (график) перечисления Субсидии;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15.5. сроки предоставления отчетности;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15.6. порядок и сроки возврата сумм Субсидии в случае несоблюдения учреждением целей, условий и порядка предоставления Субсидии, определенных Соглашением;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15.7. основание и порядок внесения изменений в Соглашение, в том числе в случае уменьшения Комитету образования доведенных лимитов бюджетных обязательств на предоставление Субсидии; 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15.8. основания для досрочного прекращения Соглашения по решению Комитета образования в одностороннем порядке, в том числе в связи </w:t>
      </w:r>
      <w:proofErr w:type="gramStart"/>
      <w:r w:rsidRPr="00E26E89">
        <w:rPr>
          <w:szCs w:val="28"/>
        </w:rPr>
        <w:t>с</w:t>
      </w:r>
      <w:proofErr w:type="gramEnd"/>
      <w:r w:rsidRPr="00E26E89">
        <w:rPr>
          <w:szCs w:val="28"/>
        </w:rPr>
        <w:t>: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реорганизацией или ликвидацией учреждения;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нарушением учреждением целей и условий предоставления субсидии, установленных настоящим Порядком и условиями Соглашения;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15.9. запрет на расторжение Соглашения учреждением в одностороннем порядке; иные положения (при необходимости).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16. Соглашение должно быть заключено в течение 10 рабочих дней </w:t>
      </w:r>
      <w:proofErr w:type="gramStart"/>
      <w:r w:rsidRPr="00E26E89">
        <w:rPr>
          <w:szCs w:val="28"/>
        </w:rPr>
        <w:t>с даты доведения</w:t>
      </w:r>
      <w:proofErr w:type="gramEnd"/>
      <w:r w:rsidRPr="00E26E89">
        <w:rPr>
          <w:szCs w:val="28"/>
        </w:rPr>
        <w:t xml:space="preserve"> Комитету образования показателей сводной бюджетной росписи бюджета Березовского района.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17. Субсидия перечисляется Комитетом образования на отдельный лицевой счёт муниципального учреждения, открытый в Комитете по финансам в размере заявленной Учреждением потребности, определяемой на основе платежных поручений, сформированных муниципальным учреждением.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18. Соглашение, дополнительные соглашения, предусматривающие внесение в него изменений или его расторжение, формируются в форме электронного документа, а также подписываются усиленными квалифицированными электронными подписями лиц, имеющих право действовать от имени каждой из сторон Соглашения. Допускается заключение Соглашения на бумажном носителе, подписанного обеими сторонами.</w:t>
      </w:r>
    </w:p>
    <w:p w:rsidR="00E26E89" w:rsidRPr="00E26E89" w:rsidRDefault="00E26E89" w:rsidP="00E26E89">
      <w:pPr>
        <w:rPr>
          <w:szCs w:val="28"/>
        </w:rPr>
      </w:pPr>
    </w:p>
    <w:p w:rsidR="00E26E89" w:rsidRPr="00985D9E" w:rsidRDefault="00E26E89" w:rsidP="00985D9E">
      <w:pPr>
        <w:jc w:val="center"/>
        <w:rPr>
          <w:b/>
          <w:szCs w:val="28"/>
        </w:rPr>
      </w:pPr>
      <w:r w:rsidRPr="00985D9E">
        <w:rPr>
          <w:b/>
          <w:szCs w:val="28"/>
        </w:rPr>
        <w:t>III. Требование к отчетности</w:t>
      </w:r>
    </w:p>
    <w:p w:rsidR="00E26E89" w:rsidRPr="00985D9E" w:rsidRDefault="00E26E89" w:rsidP="00985D9E">
      <w:pPr>
        <w:jc w:val="center"/>
        <w:rPr>
          <w:b/>
          <w:szCs w:val="28"/>
        </w:rPr>
      </w:pP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19. Муниципальные учреждения ежеквартально в срок не позднее 10 рабочих дней, следующих за отчетным кварталом, представляют Комитету образования отчёт о достижении результатов предоставления Субсидии. Форма отчета устанавливается Соглашением. </w:t>
      </w:r>
    </w:p>
    <w:p w:rsidR="00E26E89" w:rsidRPr="00E26E89" w:rsidRDefault="00E26E89" w:rsidP="00E26E89">
      <w:pPr>
        <w:rPr>
          <w:szCs w:val="28"/>
        </w:rPr>
      </w:pP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IV. Порядок осуществления </w:t>
      </w:r>
      <w:proofErr w:type="gramStart"/>
      <w:r w:rsidRPr="00E26E89">
        <w:rPr>
          <w:szCs w:val="28"/>
        </w:rPr>
        <w:t>контроля за</w:t>
      </w:r>
      <w:proofErr w:type="gramEnd"/>
      <w:r w:rsidRPr="00E26E89">
        <w:rPr>
          <w:szCs w:val="28"/>
        </w:rPr>
        <w:t xml:space="preserve"> соблюдением целей, условий и порядка предоставления субсидии и ответственность за их несоблюдение</w:t>
      </w:r>
    </w:p>
    <w:p w:rsidR="00E26E89" w:rsidRPr="00E26E89" w:rsidRDefault="00E26E89" w:rsidP="00E26E89">
      <w:pPr>
        <w:rPr>
          <w:szCs w:val="28"/>
        </w:rPr>
      </w:pP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20. Неиспользованные остатки субсидии по состоянию на 1 января очередного финансового года подлежат возврату в бюджет Березовского района в порядке и сроки, установленные Комитетом по финансам. 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21. Обязательная проверка соблюдения целей и условий предоставления учреждению Субсидии осуществляется Комитетом образования и уполномоченным органом муниципального финансового контроля в соответствии с бюджетным законодательством Российской Федерации.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22. В случае установления по результатам проверок, проведенных Комитетом образования и уполномоченным органом муниципального финансового контроля, фактов несоблюдения учреждением целей и условий предоставления Субсидии, установленных настоящим Порядком и Соглашением, соответствующие средства подлежат возврату в бюджет Березовского района: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на основании требования, направленного заказным почтовым отправлением с уведомлением о вручении</w:t>
      </w:r>
      <w:proofErr w:type="gramStart"/>
      <w:r w:rsidRPr="00E26E89">
        <w:rPr>
          <w:szCs w:val="28"/>
        </w:rPr>
        <w:t>,-</w:t>
      </w:r>
      <w:proofErr w:type="gramEnd"/>
      <w:r w:rsidRPr="00E26E89">
        <w:rPr>
          <w:szCs w:val="28"/>
        </w:rPr>
        <w:t>не позднее 30 календарных дней со дня получения соответствующего требования учреждением;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>- на основании представления и (или) предписания уполномоченного органа муниципального финансового контроля-в срок, установленный в соответствии с бюджетным законодательством Российской Федерации.</w:t>
      </w:r>
    </w:p>
    <w:p w:rsidR="00E26E89" w:rsidRPr="00E26E89" w:rsidRDefault="00E26E89" w:rsidP="00E26E89">
      <w:pPr>
        <w:rPr>
          <w:szCs w:val="28"/>
        </w:rPr>
      </w:pPr>
      <w:r w:rsidRPr="00E26E89">
        <w:rPr>
          <w:szCs w:val="28"/>
        </w:rPr>
        <w:t xml:space="preserve">23. </w:t>
      </w:r>
      <w:proofErr w:type="gramStart"/>
      <w:r w:rsidRPr="00E26E89">
        <w:rPr>
          <w:szCs w:val="28"/>
        </w:rPr>
        <w:t>Контроль за</w:t>
      </w:r>
      <w:proofErr w:type="gramEnd"/>
      <w:r w:rsidRPr="00E26E89">
        <w:rPr>
          <w:szCs w:val="28"/>
        </w:rPr>
        <w:t xml:space="preserve"> целевым использованием средств Субсидии, а также за соблюдением условий её предоставления осуществляет Комитет образования.</w:t>
      </w:r>
    </w:p>
    <w:p w:rsidR="00E26E89" w:rsidRPr="00E26E89" w:rsidRDefault="00E26E89" w:rsidP="00E26E89">
      <w:pPr>
        <w:rPr>
          <w:szCs w:val="28"/>
        </w:rPr>
      </w:pPr>
    </w:p>
    <w:p w:rsidR="00C53E81" w:rsidRPr="00E26E89" w:rsidRDefault="00C53E81" w:rsidP="00E26E89"/>
    <w:sectPr w:rsidR="00C53E81" w:rsidRPr="00E26E89" w:rsidSect="00985D9E">
      <w:pgSz w:w="11906" w:h="16838"/>
      <w:pgMar w:top="567" w:right="567" w:bottom="992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E89" w:rsidRDefault="00E26E89" w:rsidP="00FF79A2">
      <w:r>
        <w:separator/>
      </w:r>
    </w:p>
  </w:endnote>
  <w:endnote w:type="continuationSeparator" w:id="0">
    <w:p w:rsidR="00E26E89" w:rsidRDefault="00E26E89" w:rsidP="00FF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12" w:rsidRDefault="00220A1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12" w:rsidRDefault="00220A1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12" w:rsidRDefault="00220A12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9" w:rsidRDefault="00E26E89">
    <w:pPr>
      <w:pStyle w:val="ad"/>
      <w:jc w:val="right"/>
    </w:pPr>
  </w:p>
  <w:p w:rsidR="00E26E89" w:rsidRDefault="00E26E8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E89" w:rsidRDefault="00E26E89" w:rsidP="00FF79A2">
      <w:r>
        <w:separator/>
      </w:r>
    </w:p>
  </w:footnote>
  <w:footnote w:type="continuationSeparator" w:id="0">
    <w:p w:rsidR="00E26E89" w:rsidRDefault="00E26E89" w:rsidP="00FF7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12" w:rsidRDefault="00220A1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12" w:rsidRDefault="00220A1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A12" w:rsidRDefault="00220A12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E89" w:rsidRDefault="00E26E89" w:rsidP="00F71806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0D1C"/>
    <w:multiLevelType w:val="multilevel"/>
    <w:tmpl w:val="1BA022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78107D1"/>
    <w:multiLevelType w:val="hybridMultilevel"/>
    <w:tmpl w:val="5EAA2110"/>
    <w:lvl w:ilvl="0" w:tplc="A6F81EDC">
      <w:start w:val="1"/>
      <w:numFmt w:val="decimal"/>
      <w:lvlText w:val="%1."/>
      <w:lvlJc w:val="left"/>
      <w:pPr>
        <w:ind w:left="720" w:hanging="360"/>
      </w:pPr>
      <w:rPr>
        <w:rFonts w:eastAsia="Calibri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173DB"/>
    <w:multiLevelType w:val="multilevel"/>
    <w:tmpl w:val="AC327926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7E8D3CB0"/>
    <w:multiLevelType w:val="hybridMultilevel"/>
    <w:tmpl w:val="E1F06A9A"/>
    <w:lvl w:ilvl="0" w:tplc="D2B857D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F6"/>
    <w:rsid w:val="0000554E"/>
    <w:rsid w:val="000430AF"/>
    <w:rsid w:val="0004575C"/>
    <w:rsid w:val="00050A35"/>
    <w:rsid w:val="00051BA1"/>
    <w:rsid w:val="00055499"/>
    <w:rsid w:val="000604DE"/>
    <w:rsid w:val="00072426"/>
    <w:rsid w:val="00073849"/>
    <w:rsid w:val="000769A3"/>
    <w:rsid w:val="000A2703"/>
    <w:rsid w:val="000A417D"/>
    <w:rsid w:val="000A6C1D"/>
    <w:rsid w:val="000C78CA"/>
    <w:rsid w:val="000E4AB8"/>
    <w:rsid w:val="000F71B6"/>
    <w:rsid w:val="00112ABF"/>
    <w:rsid w:val="001135F6"/>
    <w:rsid w:val="0012390A"/>
    <w:rsid w:val="001310B5"/>
    <w:rsid w:val="001337D5"/>
    <w:rsid w:val="00177224"/>
    <w:rsid w:val="00195215"/>
    <w:rsid w:val="001A79E5"/>
    <w:rsid w:val="001B1E37"/>
    <w:rsid w:val="001D101A"/>
    <w:rsid w:val="002008C9"/>
    <w:rsid w:val="00210379"/>
    <w:rsid w:val="00215034"/>
    <w:rsid w:val="00216039"/>
    <w:rsid w:val="002167CA"/>
    <w:rsid w:val="00220A12"/>
    <w:rsid w:val="00221FB0"/>
    <w:rsid w:val="0024187A"/>
    <w:rsid w:val="00244CF1"/>
    <w:rsid w:val="00250A93"/>
    <w:rsid w:val="002530E9"/>
    <w:rsid w:val="00266FE1"/>
    <w:rsid w:val="00271786"/>
    <w:rsid w:val="002737E3"/>
    <w:rsid w:val="00281232"/>
    <w:rsid w:val="00282484"/>
    <w:rsid w:val="00285D94"/>
    <w:rsid w:val="002D0C28"/>
    <w:rsid w:val="002D544D"/>
    <w:rsid w:val="002E4C47"/>
    <w:rsid w:val="002E6599"/>
    <w:rsid w:val="002E7E16"/>
    <w:rsid w:val="002F0A90"/>
    <w:rsid w:val="002F30EF"/>
    <w:rsid w:val="002F43D7"/>
    <w:rsid w:val="00302E0C"/>
    <w:rsid w:val="00306828"/>
    <w:rsid w:val="0031121B"/>
    <w:rsid w:val="003207D1"/>
    <w:rsid w:val="00320DB9"/>
    <w:rsid w:val="00340A2C"/>
    <w:rsid w:val="00344C8D"/>
    <w:rsid w:val="00347DED"/>
    <w:rsid w:val="00352B7B"/>
    <w:rsid w:val="00354857"/>
    <w:rsid w:val="00386641"/>
    <w:rsid w:val="003B0FBE"/>
    <w:rsid w:val="003B4C44"/>
    <w:rsid w:val="003D30F3"/>
    <w:rsid w:val="003D77D4"/>
    <w:rsid w:val="003E22F1"/>
    <w:rsid w:val="003E5596"/>
    <w:rsid w:val="003F7FF4"/>
    <w:rsid w:val="0040273A"/>
    <w:rsid w:val="00415267"/>
    <w:rsid w:val="00416310"/>
    <w:rsid w:val="00431DAE"/>
    <w:rsid w:val="004336C0"/>
    <w:rsid w:val="00434485"/>
    <w:rsid w:val="0043677A"/>
    <w:rsid w:val="00451701"/>
    <w:rsid w:val="00455743"/>
    <w:rsid w:val="00467ED0"/>
    <w:rsid w:val="004706DD"/>
    <w:rsid w:val="00477114"/>
    <w:rsid w:val="00492A4C"/>
    <w:rsid w:val="004A749B"/>
    <w:rsid w:val="004B705D"/>
    <w:rsid w:val="004C28C2"/>
    <w:rsid w:val="004E3CED"/>
    <w:rsid w:val="004F0892"/>
    <w:rsid w:val="004F2E8F"/>
    <w:rsid w:val="005064B5"/>
    <w:rsid w:val="00510AE1"/>
    <w:rsid w:val="00511872"/>
    <w:rsid w:val="00512C14"/>
    <w:rsid w:val="0051750F"/>
    <w:rsid w:val="005243B4"/>
    <w:rsid w:val="0052512A"/>
    <w:rsid w:val="00531C70"/>
    <w:rsid w:val="005328F0"/>
    <w:rsid w:val="00532A9C"/>
    <w:rsid w:val="00540A70"/>
    <w:rsid w:val="0056702F"/>
    <w:rsid w:val="005703AE"/>
    <w:rsid w:val="0057179C"/>
    <w:rsid w:val="00595477"/>
    <w:rsid w:val="005B2232"/>
    <w:rsid w:val="005F0692"/>
    <w:rsid w:val="005F5ECC"/>
    <w:rsid w:val="00600FF3"/>
    <w:rsid w:val="00607C71"/>
    <w:rsid w:val="00635955"/>
    <w:rsid w:val="006447A5"/>
    <w:rsid w:val="00645C5E"/>
    <w:rsid w:val="006464E1"/>
    <w:rsid w:val="006532CA"/>
    <w:rsid w:val="00656F80"/>
    <w:rsid w:val="00692DD8"/>
    <w:rsid w:val="006A5440"/>
    <w:rsid w:val="006A675F"/>
    <w:rsid w:val="006A7A2A"/>
    <w:rsid w:val="006B2F7C"/>
    <w:rsid w:val="006B5D6A"/>
    <w:rsid w:val="006C2914"/>
    <w:rsid w:val="006C7A58"/>
    <w:rsid w:val="006D4F5F"/>
    <w:rsid w:val="006E19E1"/>
    <w:rsid w:val="006E279C"/>
    <w:rsid w:val="006F1A85"/>
    <w:rsid w:val="006F2AF3"/>
    <w:rsid w:val="007063F1"/>
    <w:rsid w:val="007110DA"/>
    <w:rsid w:val="0071295C"/>
    <w:rsid w:val="007144B4"/>
    <w:rsid w:val="007204EE"/>
    <w:rsid w:val="00727FC5"/>
    <w:rsid w:val="007333B7"/>
    <w:rsid w:val="007357D0"/>
    <w:rsid w:val="007421A6"/>
    <w:rsid w:val="007449CD"/>
    <w:rsid w:val="00744D2E"/>
    <w:rsid w:val="00745954"/>
    <w:rsid w:val="0075032F"/>
    <w:rsid w:val="00753923"/>
    <w:rsid w:val="00762A17"/>
    <w:rsid w:val="00764D48"/>
    <w:rsid w:val="00780F00"/>
    <w:rsid w:val="0078741C"/>
    <w:rsid w:val="007A5F44"/>
    <w:rsid w:val="007B4A4A"/>
    <w:rsid w:val="007C1CD8"/>
    <w:rsid w:val="007C33E4"/>
    <w:rsid w:val="007C5B84"/>
    <w:rsid w:val="007D4C12"/>
    <w:rsid w:val="007E0FE0"/>
    <w:rsid w:val="007E267D"/>
    <w:rsid w:val="007E2AB0"/>
    <w:rsid w:val="007F0D21"/>
    <w:rsid w:val="0080366F"/>
    <w:rsid w:val="008078A9"/>
    <w:rsid w:val="008149AE"/>
    <w:rsid w:val="00835888"/>
    <w:rsid w:val="00842DD7"/>
    <w:rsid w:val="00873BC4"/>
    <w:rsid w:val="00895C34"/>
    <w:rsid w:val="008A3DB9"/>
    <w:rsid w:val="008A7E23"/>
    <w:rsid w:val="008C070C"/>
    <w:rsid w:val="008C5E51"/>
    <w:rsid w:val="008D3D30"/>
    <w:rsid w:val="008F43A3"/>
    <w:rsid w:val="00906CF6"/>
    <w:rsid w:val="00910F05"/>
    <w:rsid w:val="00911B73"/>
    <w:rsid w:val="00951FA0"/>
    <w:rsid w:val="00957E96"/>
    <w:rsid w:val="00960300"/>
    <w:rsid w:val="00967E7C"/>
    <w:rsid w:val="00975865"/>
    <w:rsid w:val="00985D9E"/>
    <w:rsid w:val="00986332"/>
    <w:rsid w:val="009960DE"/>
    <w:rsid w:val="00997556"/>
    <w:rsid w:val="009A780A"/>
    <w:rsid w:val="009C4893"/>
    <w:rsid w:val="00A05116"/>
    <w:rsid w:val="00A15842"/>
    <w:rsid w:val="00A25058"/>
    <w:rsid w:val="00A31E63"/>
    <w:rsid w:val="00A666D1"/>
    <w:rsid w:val="00A72242"/>
    <w:rsid w:val="00A82829"/>
    <w:rsid w:val="00A857F7"/>
    <w:rsid w:val="00AC788E"/>
    <w:rsid w:val="00AC7EC9"/>
    <w:rsid w:val="00AD3625"/>
    <w:rsid w:val="00AF37A3"/>
    <w:rsid w:val="00AF685A"/>
    <w:rsid w:val="00AF6CDF"/>
    <w:rsid w:val="00B048E9"/>
    <w:rsid w:val="00B07EEE"/>
    <w:rsid w:val="00B119A7"/>
    <w:rsid w:val="00B20869"/>
    <w:rsid w:val="00B268FF"/>
    <w:rsid w:val="00B441CA"/>
    <w:rsid w:val="00B50364"/>
    <w:rsid w:val="00B64CCF"/>
    <w:rsid w:val="00B65158"/>
    <w:rsid w:val="00B745C6"/>
    <w:rsid w:val="00B8160C"/>
    <w:rsid w:val="00B900B4"/>
    <w:rsid w:val="00BD161C"/>
    <w:rsid w:val="00BF5E46"/>
    <w:rsid w:val="00C01EED"/>
    <w:rsid w:val="00C108FC"/>
    <w:rsid w:val="00C26592"/>
    <w:rsid w:val="00C4743E"/>
    <w:rsid w:val="00C53E81"/>
    <w:rsid w:val="00C62EC2"/>
    <w:rsid w:val="00C64B2E"/>
    <w:rsid w:val="00C81EF5"/>
    <w:rsid w:val="00C82B6E"/>
    <w:rsid w:val="00CA3D6A"/>
    <w:rsid w:val="00CD14B0"/>
    <w:rsid w:val="00CD1A9F"/>
    <w:rsid w:val="00CF2201"/>
    <w:rsid w:val="00D055FA"/>
    <w:rsid w:val="00D25102"/>
    <w:rsid w:val="00D32F2E"/>
    <w:rsid w:val="00D77250"/>
    <w:rsid w:val="00D90106"/>
    <w:rsid w:val="00D928BF"/>
    <w:rsid w:val="00D930E1"/>
    <w:rsid w:val="00D94993"/>
    <w:rsid w:val="00DA56C8"/>
    <w:rsid w:val="00DB29AB"/>
    <w:rsid w:val="00DC1242"/>
    <w:rsid w:val="00DE0022"/>
    <w:rsid w:val="00DE2813"/>
    <w:rsid w:val="00DE378A"/>
    <w:rsid w:val="00DF10E8"/>
    <w:rsid w:val="00DF1AC0"/>
    <w:rsid w:val="00E148FA"/>
    <w:rsid w:val="00E26E89"/>
    <w:rsid w:val="00E4501A"/>
    <w:rsid w:val="00E47D44"/>
    <w:rsid w:val="00E5098F"/>
    <w:rsid w:val="00E56747"/>
    <w:rsid w:val="00E6637E"/>
    <w:rsid w:val="00E97BA5"/>
    <w:rsid w:val="00EA73D6"/>
    <w:rsid w:val="00EA7A15"/>
    <w:rsid w:val="00EC510E"/>
    <w:rsid w:val="00EC731D"/>
    <w:rsid w:val="00ED6921"/>
    <w:rsid w:val="00EF2194"/>
    <w:rsid w:val="00F05A9D"/>
    <w:rsid w:val="00F264A5"/>
    <w:rsid w:val="00F30951"/>
    <w:rsid w:val="00F512BD"/>
    <w:rsid w:val="00F516E2"/>
    <w:rsid w:val="00F54A71"/>
    <w:rsid w:val="00F605FE"/>
    <w:rsid w:val="00F60682"/>
    <w:rsid w:val="00F71806"/>
    <w:rsid w:val="00F9431F"/>
    <w:rsid w:val="00FA7786"/>
    <w:rsid w:val="00FD0CFA"/>
    <w:rsid w:val="00FD4735"/>
    <w:rsid w:val="00FE040F"/>
    <w:rsid w:val="00FE6B76"/>
    <w:rsid w:val="00FF7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26E8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6E8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26E8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6E8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6E89"/>
    <w:pPr>
      <w:outlineLvl w:val="3"/>
    </w:pPr>
    <w:rPr>
      <w:b/>
      <w:bCs/>
      <w:sz w:val="26"/>
      <w:szCs w:val="28"/>
    </w:rPr>
  </w:style>
  <w:style w:type="paragraph" w:styleId="8">
    <w:name w:val="heading 8"/>
    <w:basedOn w:val="a"/>
    <w:next w:val="a"/>
    <w:link w:val="80"/>
    <w:unhideWhenUsed/>
    <w:qFormat/>
    <w:rsid w:val="00FF79A2"/>
    <w:pPr>
      <w:keepNext/>
      <w:jc w:val="center"/>
      <w:outlineLvl w:val="7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FF79A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F79A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F79A2"/>
    <w:rPr>
      <w:rFonts w:ascii="Arial" w:hAnsi="Arial"/>
      <w:b/>
      <w:bCs/>
      <w:sz w:val="26"/>
      <w:szCs w:val="28"/>
    </w:rPr>
  </w:style>
  <w:style w:type="character" w:customStyle="1" w:styleId="80">
    <w:name w:val="Заголовок 8 Знак"/>
    <w:link w:val="8"/>
    <w:rsid w:val="00FF79A2"/>
    <w:rPr>
      <w:b/>
      <w:bCs/>
      <w:sz w:val="24"/>
      <w:szCs w:val="24"/>
    </w:rPr>
  </w:style>
  <w:style w:type="character" w:customStyle="1" w:styleId="21">
    <w:name w:val="Основной текст 2 Знак"/>
    <w:link w:val="22"/>
    <w:semiHidden/>
    <w:locked/>
    <w:rsid w:val="0043677A"/>
    <w:rPr>
      <w:sz w:val="28"/>
      <w:lang w:val="ru-RU" w:eastAsia="ru-RU" w:bidi="ar-SA"/>
    </w:rPr>
  </w:style>
  <w:style w:type="paragraph" w:styleId="22">
    <w:name w:val="Body Text 2"/>
    <w:basedOn w:val="a"/>
    <w:link w:val="21"/>
    <w:rsid w:val="0043677A"/>
    <w:rPr>
      <w:sz w:val="28"/>
      <w:szCs w:val="20"/>
    </w:rPr>
  </w:style>
  <w:style w:type="paragraph" w:styleId="23">
    <w:name w:val="Body Text Indent 2"/>
    <w:basedOn w:val="a"/>
    <w:rsid w:val="0043677A"/>
    <w:pPr>
      <w:ind w:left="708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AC7EC9"/>
    <w:pPr>
      <w:ind w:left="720"/>
      <w:contextualSpacing/>
    </w:pPr>
  </w:style>
  <w:style w:type="paragraph" w:styleId="a4">
    <w:name w:val="No Spacing"/>
    <w:qFormat/>
    <w:rsid w:val="00FF79A2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unhideWhenUsed/>
    <w:rsid w:val="00FF79A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rsid w:val="00FF79A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F79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FF79A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FF79A2"/>
  </w:style>
  <w:style w:type="character" w:styleId="aa">
    <w:name w:val="footnote reference"/>
    <w:uiPriority w:val="99"/>
    <w:unhideWhenUsed/>
    <w:rsid w:val="00FF79A2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FF79A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FF79A2"/>
    <w:rPr>
      <w:sz w:val="24"/>
      <w:szCs w:val="24"/>
    </w:rPr>
  </w:style>
  <w:style w:type="paragraph" w:customStyle="1" w:styleId="ConsPlusNormal">
    <w:name w:val="ConsPlusNormal"/>
    <w:rsid w:val="004706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rsid w:val="00C53E81"/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C53E81"/>
    <w:rPr>
      <w:sz w:val="28"/>
      <w:szCs w:val="24"/>
      <w:lang w:val="x-none"/>
    </w:rPr>
  </w:style>
  <w:style w:type="paragraph" w:customStyle="1" w:styleId="ConsPlusTitle">
    <w:name w:val="ConsPlusTitle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1">
    <w:name w:val="БланкАДМ"/>
    <w:basedOn w:val="a"/>
    <w:rsid w:val="00C53E81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65">
    <w:name w:val="xl65"/>
    <w:basedOn w:val="a"/>
    <w:rsid w:val="00C53E81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C53E81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53E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C53E81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C53E81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C53E81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C53E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8">
    <w:name w:val="xl88"/>
    <w:basedOn w:val="a"/>
    <w:rsid w:val="00C53E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9">
    <w:name w:val="xl8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91">
    <w:name w:val="xl9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4">
    <w:name w:val="xl9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C53E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C53E8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C53E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C53E8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C53E81"/>
    <w:pP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C53E8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C53E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C53E81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C53E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af2">
    <w:name w:val="Hyperlink"/>
    <w:basedOn w:val="a0"/>
    <w:rsid w:val="00E26E89"/>
    <w:rPr>
      <w:color w:val="0000FF"/>
      <w:u w:val="none"/>
    </w:rPr>
  </w:style>
  <w:style w:type="character" w:customStyle="1" w:styleId="41">
    <w:name w:val="Основной текст (4)_"/>
    <w:link w:val="42"/>
    <w:rsid w:val="00C53E81"/>
    <w:rPr>
      <w:rFonts w:ascii="Sylfaen" w:eastAsia="Sylfaen" w:hAnsi="Sylfaen" w:cs="Sylfaen"/>
      <w:b/>
      <w:bCs/>
      <w:spacing w:val="40"/>
      <w:sz w:val="40"/>
      <w:szCs w:val="4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53E81"/>
    <w:pPr>
      <w:widowControl w:val="0"/>
      <w:shd w:val="clear" w:color="auto" w:fill="FFFFFF"/>
      <w:spacing w:before="740" w:line="526" w:lineRule="exact"/>
      <w:jc w:val="center"/>
    </w:pPr>
    <w:rPr>
      <w:rFonts w:ascii="Sylfaen" w:eastAsia="Sylfaen" w:hAnsi="Sylfaen"/>
      <w:b/>
      <w:bCs/>
      <w:spacing w:val="40"/>
      <w:sz w:val="40"/>
      <w:szCs w:val="40"/>
      <w:lang w:val="x-none" w:eastAsia="x-none"/>
    </w:rPr>
  </w:style>
  <w:style w:type="character" w:customStyle="1" w:styleId="af3">
    <w:name w:val="Оглавление_"/>
    <w:link w:val="af4"/>
    <w:rsid w:val="00C53E81"/>
    <w:rPr>
      <w:sz w:val="28"/>
      <w:szCs w:val="28"/>
      <w:shd w:val="clear" w:color="auto" w:fill="FFFFFF"/>
    </w:rPr>
  </w:style>
  <w:style w:type="paragraph" w:customStyle="1" w:styleId="af4">
    <w:name w:val="Оглавление"/>
    <w:basedOn w:val="a"/>
    <w:link w:val="af3"/>
    <w:rsid w:val="00C53E81"/>
    <w:pPr>
      <w:widowControl w:val="0"/>
      <w:shd w:val="clear" w:color="auto" w:fill="FFFFFF"/>
      <w:spacing w:line="322" w:lineRule="exact"/>
    </w:pPr>
    <w:rPr>
      <w:sz w:val="28"/>
      <w:szCs w:val="28"/>
      <w:lang w:val="x-none" w:eastAsia="x-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26E89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E26E8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rsid w:val="00E26E89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5"/>
    <w:rsid w:val="00E26E8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26E8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26E8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6E8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6E8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numbering" w:customStyle="1" w:styleId="11">
    <w:name w:val="Нет списка1"/>
    <w:next w:val="a2"/>
    <w:uiPriority w:val="99"/>
    <w:semiHidden/>
    <w:rsid w:val="00E26E89"/>
  </w:style>
  <w:style w:type="character" w:styleId="af7">
    <w:name w:val="FollowedHyperlink"/>
    <w:uiPriority w:val="99"/>
    <w:unhideWhenUsed/>
    <w:rsid w:val="00E26E89"/>
    <w:rPr>
      <w:color w:val="800080"/>
      <w:u w:val="single"/>
    </w:rPr>
  </w:style>
  <w:style w:type="paragraph" w:customStyle="1" w:styleId="font5">
    <w:name w:val="font5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xl108">
    <w:name w:val="xl108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9">
    <w:name w:val="xl109"/>
    <w:basedOn w:val="a"/>
    <w:rsid w:val="00E26E8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0">
    <w:name w:val="xl110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1">
    <w:name w:val="xl11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2">
    <w:name w:val="xl112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3">
    <w:name w:val="xl11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4">
    <w:name w:val="xl114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5">
    <w:name w:val="xl115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6">
    <w:name w:val="xl11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7">
    <w:name w:val="xl11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2">
    <w:name w:val="xl122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3">
    <w:name w:val="xl12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4">
    <w:name w:val="xl12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8">
    <w:name w:val="xl128"/>
    <w:basedOn w:val="a"/>
    <w:rsid w:val="00E26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1">
    <w:name w:val="xl131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5">
    <w:name w:val="xl13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6">
    <w:name w:val="xl136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7">
    <w:name w:val="xl137"/>
    <w:basedOn w:val="a"/>
    <w:rsid w:val="00E26E8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9">
    <w:name w:val="xl139"/>
    <w:basedOn w:val="a"/>
    <w:rsid w:val="00E26E8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0">
    <w:name w:val="xl140"/>
    <w:basedOn w:val="a"/>
    <w:rsid w:val="00E26E8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1">
    <w:name w:val="xl141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2">
    <w:name w:val="xl142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3">
    <w:name w:val="xl143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46">
    <w:name w:val="xl146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7">
    <w:name w:val="xl147"/>
    <w:basedOn w:val="a"/>
    <w:rsid w:val="00E26E89"/>
    <w:pPr>
      <w:spacing w:before="100" w:beforeAutospacing="1" w:after="100" w:afterAutospacing="1"/>
      <w:ind w:firstLine="0"/>
      <w:jc w:val="right"/>
    </w:pPr>
    <w:rPr>
      <w:rFonts w:ascii="Times New Roman" w:hAnsi="Times New Roman"/>
    </w:rPr>
  </w:style>
  <w:style w:type="paragraph" w:customStyle="1" w:styleId="xl148">
    <w:name w:val="xl148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9">
    <w:name w:val="xl149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26E89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E26E8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26E8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26E8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26E89"/>
    <w:pPr>
      <w:outlineLvl w:val="3"/>
    </w:pPr>
    <w:rPr>
      <w:b/>
      <w:bCs/>
      <w:sz w:val="26"/>
      <w:szCs w:val="28"/>
    </w:rPr>
  </w:style>
  <w:style w:type="paragraph" w:styleId="8">
    <w:name w:val="heading 8"/>
    <w:basedOn w:val="a"/>
    <w:next w:val="a"/>
    <w:link w:val="80"/>
    <w:unhideWhenUsed/>
    <w:qFormat/>
    <w:rsid w:val="00FF79A2"/>
    <w:pPr>
      <w:keepNext/>
      <w:jc w:val="center"/>
      <w:outlineLvl w:val="7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link w:val="1"/>
    <w:rsid w:val="00FF79A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FF79A2"/>
    <w:rPr>
      <w:rFonts w:ascii="Arial" w:hAnsi="Arial" w:cs="Arial"/>
      <w:b/>
      <w:bCs/>
      <w:iCs/>
      <w:sz w:val="30"/>
      <w:szCs w:val="28"/>
    </w:rPr>
  </w:style>
  <w:style w:type="character" w:customStyle="1" w:styleId="40">
    <w:name w:val="Заголовок 4 Знак"/>
    <w:aliases w:val="!Параграфы/Статьи документа Знак"/>
    <w:link w:val="4"/>
    <w:rsid w:val="00FF79A2"/>
    <w:rPr>
      <w:rFonts w:ascii="Arial" w:hAnsi="Arial"/>
      <w:b/>
      <w:bCs/>
      <w:sz w:val="26"/>
      <w:szCs w:val="28"/>
    </w:rPr>
  </w:style>
  <w:style w:type="character" w:customStyle="1" w:styleId="80">
    <w:name w:val="Заголовок 8 Знак"/>
    <w:link w:val="8"/>
    <w:rsid w:val="00FF79A2"/>
    <w:rPr>
      <w:b/>
      <w:bCs/>
      <w:sz w:val="24"/>
      <w:szCs w:val="24"/>
    </w:rPr>
  </w:style>
  <w:style w:type="character" w:customStyle="1" w:styleId="21">
    <w:name w:val="Основной текст 2 Знак"/>
    <w:link w:val="22"/>
    <w:semiHidden/>
    <w:locked/>
    <w:rsid w:val="0043677A"/>
    <w:rPr>
      <w:sz w:val="28"/>
      <w:lang w:val="ru-RU" w:eastAsia="ru-RU" w:bidi="ar-SA"/>
    </w:rPr>
  </w:style>
  <w:style w:type="paragraph" w:styleId="22">
    <w:name w:val="Body Text 2"/>
    <w:basedOn w:val="a"/>
    <w:link w:val="21"/>
    <w:rsid w:val="0043677A"/>
    <w:rPr>
      <w:sz w:val="28"/>
      <w:szCs w:val="20"/>
    </w:rPr>
  </w:style>
  <w:style w:type="paragraph" w:styleId="23">
    <w:name w:val="Body Text Indent 2"/>
    <w:basedOn w:val="a"/>
    <w:rsid w:val="0043677A"/>
    <w:pPr>
      <w:ind w:left="708"/>
    </w:pPr>
    <w:rPr>
      <w:sz w:val="28"/>
      <w:szCs w:val="20"/>
    </w:rPr>
  </w:style>
  <w:style w:type="paragraph" w:styleId="a3">
    <w:name w:val="List Paragraph"/>
    <w:basedOn w:val="a"/>
    <w:uiPriority w:val="34"/>
    <w:qFormat/>
    <w:rsid w:val="00AC7EC9"/>
    <w:pPr>
      <w:ind w:left="720"/>
      <w:contextualSpacing/>
    </w:pPr>
  </w:style>
  <w:style w:type="paragraph" w:styleId="a4">
    <w:name w:val="No Spacing"/>
    <w:qFormat/>
    <w:rsid w:val="00FF79A2"/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unhideWhenUsed/>
    <w:rsid w:val="00FF79A2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rsid w:val="00FF79A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FF79A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FF79A2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FF79A2"/>
  </w:style>
  <w:style w:type="character" w:styleId="aa">
    <w:name w:val="footnote reference"/>
    <w:uiPriority w:val="99"/>
    <w:unhideWhenUsed/>
    <w:rsid w:val="00FF79A2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FF79A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F79A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FF79A2"/>
    <w:rPr>
      <w:sz w:val="24"/>
      <w:szCs w:val="24"/>
    </w:rPr>
  </w:style>
  <w:style w:type="paragraph" w:customStyle="1" w:styleId="ConsPlusNormal">
    <w:name w:val="ConsPlusNormal"/>
    <w:rsid w:val="004706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rsid w:val="00C53E81"/>
    <w:rPr>
      <w:sz w:val="28"/>
      <w:lang w:val="x-none" w:eastAsia="x-none"/>
    </w:rPr>
  </w:style>
  <w:style w:type="character" w:customStyle="1" w:styleId="af0">
    <w:name w:val="Основной текст Знак"/>
    <w:link w:val="af"/>
    <w:rsid w:val="00C53E81"/>
    <w:rPr>
      <w:sz w:val="28"/>
      <w:szCs w:val="24"/>
      <w:lang w:val="x-none"/>
    </w:rPr>
  </w:style>
  <w:style w:type="paragraph" w:customStyle="1" w:styleId="ConsPlusTitle">
    <w:name w:val="ConsPlusTitle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1">
    <w:name w:val="БланкАДМ"/>
    <w:basedOn w:val="a"/>
    <w:rsid w:val="00C53E81"/>
    <w:pPr>
      <w:widowControl w:val="0"/>
      <w:ind w:firstLine="720"/>
    </w:pPr>
    <w:rPr>
      <w:sz w:val="28"/>
      <w:szCs w:val="20"/>
    </w:rPr>
  </w:style>
  <w:style w:type="paragraph" w:customStyle="1" w:styleId="ConsPlusCell">
    <w:name w:val="ConsPlusCell"/>
    <w:uiPriority w:val="99"/>
    <w:rsid w:val="00C53E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xl65">
    <w:name w:val="xl65"/>
    <w:basedOn w:val="a"/>
    <w:rsid w:val="00C53E81"/>
    <w:pP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"/>
    <w:rsid w:val="00C53E81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53E81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8">
    <w:name w:val="xl6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C53E81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C53E81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C53E81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C53E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53E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7">
    <w:name w:val="xl87"/>
    <w:basedOn w:val="a"/>
    <w:rsid w:val="00C53E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8">
    <w:name w:val="xl88"/>
    <w:basedOn w:val="a"/>
    <w:rsid w:val="00C53E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89">
    <w:name w:val="xl89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</w:rPr>
  </w:style>
  <w:style w:type="paragraph" w:customStyle="1" w:styleId="xl91">
    <w:name w:val="xl91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4">
    <w:name w:val="xl9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C53E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C53E8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8">
    <w:name w:val="xl98"/>
    <w:basedOn w:val="a"/>
    <w:rsid w:val="00C53E8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C53E8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C53E81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C53E81"/>
    <w:pP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C53E81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C53E8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C53E81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C53E8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C53E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character" w:styleId="af2">
    <w:name w:val="Hyperlink"/>
    <w:basedOn w:val="a0"/>
    <w:rsid w:val="00E26E89"/>
    <w:rPr>
      <w:color w:val="0000FF"/>
      <w:u w:val="none"/>
    </w:rPr>
  </w:style>
  <w:style w:type="character" w:customStyle="1" w:styleId="41">
    <w:name w:val="Основной текст (4)_"/>
    <w:link w:val="42"/>
    <w:rsid w:val="00C53E81"/>
    <w:rPr>
      <w:rFonts w:ascii="Sylfaen" w:eastAsia="Sylfaen" w:hAnsi="Sylfaen" w:cs="Sylfaen"/>
      <w:b/>
      <w:bCs/>
      <w:spacing w:val="40"/>
      <w:sz w:val="40"/>
      <w:szCs w:val="40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53E81"/>
    <w:pPr>
      <w:widowControl w:val="0"/>
      <w:shd w:val="clear" w:color="auto" w:fill="FFFFFF"/>
      <w:spacing w:before="740" w:line="526" w:lineRule="exact"/>
      <w:jc w:val="center"/>
    </w:pPr>
    <w:rPr>
      <w:rFonts w:ascii="Sylfaen" w:eastAsia="Sylfaen" w:hAnsi="Sylfaen"/>
      <w:b/>
      <w:bCs/>
      <w:spacing w:val="40"/>
      <w:sz w:val="40"/>
      <w:szCs w:val="40"/>
      <w:lang w:val="x-none" w:eastAsia="x-none"/>
    </w:rPr>
  </w:style>
  <w:style w:type="character" w:customStyle="1" w:styleId="af3">
    <w:name w:val="Оглавление_"/>
    <w:link w:val="af4"/>
    <w:rsid w:val="00C53E81"/>
    <w:rPr>
      <w:sz w:val="28"/>
      <w:szCs w:val="28"/>
      <w:shd w:val="clear" w:color="auto" w:fill="FFFFFF"/>
    </w:rPr>
  </w:style>
  <w:style w:type="paragraph" w:customStyle="1" w:styleId="af4">
    <w:name w:val="Оглавление"/>
    <w:basedOn w:val="a"/>
    <w:link w:val="af3"/>
    <w:rsid w:val="00C53E81"/>
    <w:pPr>
      <w:widowControl w:val="0"/>
      <w:shd w:val="clear" w:color="auto" w:fill="FFFFFF"/>
      <w:spacing w:line="322" w:lineRule="exact"/>
    </w:pPr>
    <w:rPr>
      <w:sz w:val="28"/>
      <w:szCs w:val="28"/>
      <w:lang w:val="x-none" w:eastAsia="x-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E26E89"/>
    <w:rPr>
      <w:rFonts w:ascii="Arial" w:hAnsi="Arial" w:cs="Arial"/>
      <w:b/>
      <w:bCs/>
      <w:sz w:val="28"/>
      <w:szCs w:val="26"/>
    </w:rPr>
  </w:style>
  <w:style w:type="character" w:styleId="HTML">
    <w:name w:val="HTML Variable"/>
    <w:aliases w:val="!Ссылки в документе"/>
    <w:basedOn w:val="a0"/>
    <w:rsid w:val="00E26E89"/>
    <w:rPr>
      <w:rFonts w:ascii="Arial" w:hAnsi="Arial"/>
      <w:b w:val="0"/>
      <w:i w:val="0"/>
      <w:iCs/>
      <w:color w:val="0000FF"/>
      <w:sz w:val="24"/>
      <w:u w:val="none"/>
    </w:rPr>
  </w:style>
  <w:style w:type="paragraph" w:styleId="af5">
    <w:name w:val="annotation text"/>
    <w:aliases w:val="!Равноширинный текст документа"/>
    <w:basedOn w:val="a"/>
    <w:link w:val="af6"/>
    <w:rsid w:val="00E26E89"/>
    <w:rPr>
      <w:rFonts w:ascii="Courier" w:hAnsi="Courier"/>
      <w:sz w:val="22"/>
      <w:szCs w:val="20"/>
    </w:rPr>
  </w:style>
  <w:style w:type="character" w:customStyle="1" w:styleId="af6">
    <w:name w:val="Текст примечания Знак"/>
    <w:aliases w:val="!Равноширинный текст документа Знак"/>
    <w:basedOn w:val="a0"/>
    <w:link w:val="af5"/>
    <w:rsid w:val="00E26E89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E26E8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E26E89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26E89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26E89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numbering" w:customStyle="1" w:styleId="11">
    <w:name w:val="Нет списка1"/>
    <w:next w:val="a2"/>
    <w:uiPriority w:val="99"/>
    <w:semiHidden/>
    <w:rsid w:val="00E26E89"/>
  </w:style>
  <w:style w:type="character" w:styleId="af7">
    <w:name w:val="FollowedHyperlink"/>
    <w:uiPriority w:val="99"/>
    <w:unhideWhenUsed/>
    <w:rsid w:val="00E26E89"/>
    <w:rPr>
      <w:color w:val="800080"/>
      <w:u w:val="single"/>
    </w:rPr>
  </w:style>
  <w:style w:type="paragraph" w:customStyle="1" w:styleId="font5">
    <w:name w:val="font5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"/>
    <w:rsid w:val="00E26E89"/>
    <w:pPr>
      <w:spacing w:before="100" w:beforeAutospacing="1" w:after="100" w:afterAutospacing="1"/>
      <w:ind w:firstLine="0"/>
      <w:jc w:val="left"/>
    </w:pPr>
    <w:rPr>
      <w:rFonts w:ascii="Tahoma" w:hAnsi="Tahoma" w:cs="Tahoma"/>
      <w:color w:val="000000"/>
      <w:sz w:val="18"/>
      <w:szCs w:val="18"/>
    </w:rPr>
  </w:style>
  <w:style w:type="paragraph" w:customStyle="1" w:styleId="xl108">
    <w:name w:val="xl108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9">
    <w:name w:val="xl109"/>
    <w:basedOn w:val="a"/>
    <w:rsid w:val="00E26E8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0">
    <w:name w:val="xl110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1">
    <w:name w:val="xl11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2">
    <w:name w:val="xl112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3">
    <w:name w:val="xl11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4">
    <w:name w:val="xl114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5">
    <w:name w:val="xl115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6">
    <w:name w:val="xl11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7">
    <w:name w:val="xl11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8">
    <w:name w:val="xl118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0">
    <w:name w:val="xl120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1">
    <w:name w:val="xl121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2">
    <w:name w:val="xl122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3">
    <w:name w:val="xl12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4">
    <w:name w:val="xl12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8">
    <w:name w:val="xl128"/>
    <w:basedOn w:val="a"/>
    <w:rsid w:val="00E26E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1">
    <w:name w:val="xl131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5">
    <w:name w:val="xl135"/>
    <w:basedOn w:val="a"/>
    <w:rsid w:val="00E26E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6">
    <w:name w:val="xl136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7">
    <w:name w:val="xl137"/>
    <w:basedOn w:val="a"/>
    <w:rsid w:val="00E26E8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9">
    <w:name w:val="xl139"/>
    <w:basedOn w:val="a"/>
    <w:rsid w:val="00E26E8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0">
    <w:name w:val="xl140"/>
    <w:basedOn w:val="a"/>
    <w:rsid w:val="00E26E8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1">
    <w:name w:val="xl141"/>
    <w:basedOn w:val="a"/>
    <w:rsid w:val="00E26E8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2">
    <w:name w:val="xl142"/>
    <w:basedOn w:val="a"/>
    <w:rsid w:val="00E26E8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3">
    <w:name w:val="xl143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4">
    <w:name w:val="xl144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</w:rPr>
  </w:style>
  <w:style w:type="paragraph" w:customStyle="1" w:styleId="xl145">
    <w:name w:val="xl145"/>
    <w:basedOn w:val="a"/>
    <w:rsid w:val="00E26E89"/>
    <w:pPr>
      <w:spacing w:before="100" w:beforeAutospacing="1" w:after="100" w:afterAutospacing="1"/>
      <w:ind w:firstLine="0"/>
      <w:jc w:val="center"/>
    </w:pPr>
    <w:rPr>
      <w:rFonts w:ascii="Times New Roman" w:hAnsi="Times New Roman"/>
      <w:b/>
      <w:bCs/>
    </w:rPr>
  </w:style>
  <w:style w:type="paragraph" w:customStyle="1" w:styleId="xl146">
    <w:name w:val="xl146"/>
    <w:basedOn w:val="a"/>
    <w:rsid w:val="00E26E8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7">
    <w:name w:val="xl147"/>
    <w:basedOn w:val="a"/>
    <w:rsid w:val="00E26E89"/>
    <w:pPr>
      <w:spacing w:before="100" w:beforeAutospacing="1" w:after="100" w:afterAutospacing="1"/>
      <w:ind w:firstLine="0"/>
      <w:jc w:val="right"/>
    </w:pPr>
    <w:rPr>
      <w:rFonts w:ascii="Times New Roman" w:hAnsi="Times New Roman"/>
    </w:rPr>
  </w:style>
  <w:style w:type="paragraph" w:customStyle="1" w:styleId="xl148">
    <w:name w:val="xl148"/>
    <w:basedOn w:val="a"/>
    <w:rsid w:val="00E26E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9">
    <w:name w:val="xl149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50">
    <w:name w:val="xl150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63">
    <w:name w:val="xl63"/>
    <w:basedOn w:val="a"/>
    <w:rsid w:val="00E26E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</w:rPr>
  </w:style>
  <w:style w:type="paragraph" w:customStyle="1" w:styleId="xl64">
    <w:name w:val="xl64"/>
    <w:basedOn w:val="a"/>
    <w:rsid w:val="00E26E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9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content\act\d6af4e51-30c7-468a-a2b8-83c27c54b07b.doc" TargetMode="External"/><Relationship Id="rId18" Type="http://schemas.openxmlformats.org/officeDocument/2006/relationships/footer" Target="footer1.xml"/><Relationship Id="rId26" Type="http://schemas.openxmlformats.org/officeDocument/2006/relationships/hyperlink" Target="file:///C:\content\act\a45bf337-f896-443b-b38b-d7cee0c79b2a.html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file:///C:\content\act\dfb0362c-97f8-4078-b6ca-b3463d85f0c2.doc" TargetMode="External"/><Relationship Id="rId17" Type="http://schemas.openxmlformats.org/officeDocument/2006/relationships/header" Target="header2.xml"/><Relationship Id="rId25" Type="http://schemas.openxmlformats.org/officeDocument/2006/relationships/hyperlink" Target="file:///C:\content\act\a4e00754-c220-497d-b06f-4f13f29ded03.html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hyperlink" Target="file:///C:\content\act\8f21b21c-a408-42c4-b9fe-a939b863c84a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content\act\c9024c66-7f99-4868-83eb-9ea556af8d9b.html" TargetMode="External"/><Relationship Id="rId24" Type="http://schemas.openxmlformats.org/officeDocument/2006/relationships/hyperlink" Target="file:///C:\content\act\a45bf337-f896-443b-b38b-d7cee0c79b2a.html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C:\content\act\a8e64bad-7d0e-4074-b4c3-95215ebf999b.doc" TargetMode="External"/><Relationship Id="rId23" Type="http://schemas.openxmlformats.org/officeDocument/2006/relationships/hyperlink" Target="file:///C:\content\act\a4e00754-c220-497d-b06f-4f13f29ded03.html" TargetMode="External"/><Relationship Id="rId28" Type="http://schemas.openxmlformats.org/officeDocument/2006/relationships/header" Target="header4.xml"/><Relationship Id="rId10" Type="http://schemas.openxmlformats.org/officeDocument/2006/relationships/hyperlink" Target="file:///C:\content\act\8f21b21c-a408-42c4-b9fe-a939b863c84a.html" TargetMode="External"/><Relationship Id="rId19" Type="http://schemas.openxmlformats.org/officeDocument/2006/relationships/footer" Target="footer2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content\act\350740ac-a815-406a-b16a-19b0f1f35fbd.doc" TargetMode="External"/><Relationship Id="rId22" Type="http://schemas.openxmlformats.org/officeDocument/2006/relationships/hyperlink" Target="file:///C:\content\act\a4e00754-c220-497d-b06f-4f13f29ded03.html" TargetMode="External"/><Relationship Id="rId27" Type="http://schemas.openxmlformats.org/officeDocument/2006/relationships/footer" Target="footer4.xml"/><Relationship Id="rId30" Type="http://schemas.openxmlformats.org/officeDocument/2006/relationships/hyperlink" Target="file:///C:\content\act\0d7421b1-541e-42e0-afc3-a2be5c2d7876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4%20(&#1089;&#1073;&#1086;&#1088;&#1082;&#1072;%202.4.0.1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F30ED-5715-427C-8049-11ABD980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23</Pages>
  <Words>7629</Words>
  <Characters>57266</Characters>
  <Application>Microsoft Office Word</Application>
  <DocSecurity>0</DocSecurity>
  <Lines>477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LomakovaOD</dc:creator>
  <cp:lastModifiedBy>пользователь</cp:lastModifiedBy>
  <cp:revision>3</cp:revision>
  <cp:lastPrinted>2023-03-01T05:27:00Z</cp:lastPrinted>
  <dcterms:created xsi:type="dcterms:W3CDTF">2023-03-02T10:16:00Z</dcterms:created>
  <dcterms:modified xsi:type="dcterms:W3CDTF">2023-03-02T10:38:00Z</dcterms:modified>
</cp:coreProperties>
</file>