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1A" w:rsidRPr="003618DF" w:rsidRDefault="00CE4E15" w:rsidP="00CE4E15">
      <w:pPr>
        <w:tabs>
          <w:tab w:val="left" w:pos="5505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69741F" wp14:editId="4098A9C5">
            <wp:simplePos x="0" y="0"/>
            <wp:positionH relativeFrom="column">
              <wp:posOffset>2890520</wp:posOffset>
            </wp:positionH>
            <wp:positionV relativeFrom="paragraph">
              <wp:posOffset>-81915</wp:posOffset>
            </wp:positionV>
            <wp:extent cx="800100" cy="847725"/>
            <wp:effectExtent l="0" t="0" r="0" b="952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61A" w:rsidRPr="003618D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E4E15" w:rsidRDefault="00CE4E15" w:rsidP="00576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57661A" w:rsidRPr="003618DF" w:rsidRDefault="0057661A" w:rsidP="00576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618DF">
        <w:rPr>
          <w:rFonts w:ascii="Times New Roman" w:eastAsia="Times New Roman" w:hAnsi="Times New Roman" w:cs="Times New Roman"/>
          <w:b/>
          <w:bCs/>
          <w:sz w:val="36"/>
          <w:szCs w:val="36"/>
        </w:rPr>
        <w:t>АМИНИСТРАЦИЯ БЕРЕЗОВСКОГО РАЙОНА</w:t>
      </w:r>
    </w:p>
    <w:p w:rsidR="0057661A" w:rsidRPr="003618DF" w:rsidRDefault="0057661A" w:rsidP="005766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7661A" w:rsidRPr="003618DF" w:rsidRDefault="0057661A" w:rsidP="005766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618DF">
        <w:rPr>
          <w:rFonts w:ascii="Times New Roman" w:eastAsia="Times New Roman" w:hAnsi="Times New Roman" w:cs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57661A" w:rsidRPr="003618DF" w:rsidRDefault="0057661A" w:rsidP="005766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661A" w:rsidRPr="003618DF" w:rsidRDefault="0057661A" w:rsidP="005766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618DF"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</w:p>
    <w:p w:rsidR="0057661A" w:rsidRPr="003618DF" w:rsidRDefault="0057661A" w:rsidP="005766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661A" w:rsidRPr="003618DF" w:rsidRDefault="00FB74FE" w:rsidP="0057661A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26.02.2024 </w:t>
      </w:r>
      <w:r w:rsidR="0057661A" w:rsidRPr="003618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57661A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57661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7661A" w:rsidRPr="003618DF">
        <w:rPr>
          <w:rFonts w:ascii="Times New Roman" w:eastAsia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</w:rPr>
        <w:t>147</w:t>
      </w:r>
    </w:p>
    <w:p w:rsidR="0057661A" w:rsidRPr="003618DF" w:rsidRDefault="0057661A" w:rsidP="0057661A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18DF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3618DF">
        <w:rPr>
          <w:rFonts w:ascii="Times New Roman" w:eastAsia="Times New Roman" w:hAnsi="Times New Roman" w:cs="Times New Roman"/>
          <w:sz w:val="28"/>
          <w:szCs w:val="28"/>
        </w:rPr>
        <w:t>. Березово</w:t>
      </w:r>
    </w:p>
    <w:p w:rsidR="0057661A" w:rsidRPr="003618DF" w:rsidRDefault="0057661A" w:rsidP="0057661A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ind w:righ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района от 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005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 муницип</w:t>
      </w:r>
      <w:bookmarkStart w:id="0" w:name="_GoBack"/>
      <w:bookmarkEnd w:id="0"/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альной программе «Развитие гражданского общества в Березовском районе»</w:t>
      </w:r>
    </w:p>
    <w:p w:rsidR="0057661A" w:rsidRPr="003618DF" w:rsidRDefault="0057661A" w:rsidP="005766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661A" w:rsidRPr="003618DF" w:rsidRDefault="0057661A" w:rsidP="005766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 Думы Березо</w:t>
      </w:r>
      <w:r>
        <w:rPr>
          <w:rFonts w:ascii="Times New Roman" w:eastAsia="Times New Roman" w:hAnsi="Times New Roman" w:cs="Times New Roman"/>
          <w:sz w:val="28"/>
          <w:szCs w:val="28"/>
        </w:rPr>
        <w:t>вского района от 22.12.2023 № 306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 «О бюджете Березовского района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 год и пла</w:t>
      </w:r>
      <w:r>
        <w:rPr>
          <w:rFonts w:ascii="Times New Roman" w:eastAsia="Times New Roman" w:hAnsi="Times New Roman" w:cs="Times New Roman"/>
          <w:sz w:val="28"/>
          <w:szCs w:val="28"/>
        </w:rPr>
        <w:t>новый период 2025 и 2026 годов»:</w:t>
      </w:r>
    </w:p>
    <w:p w:rsidR="0057661A" w:rsidRDefault="0057661A" w:rsidP="0057661A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1. 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постановлени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Березовского района от 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005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 муниципальной программе «Развитие гражданского общества в Березовском районе»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следующие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57661A" w:rsidRDefault="0057661A" w:rsidP="0057661A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1.1. 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7661A" w:rsidRDefault="0057661A" w:rsidP="0057661A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«1.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Утвердить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муниципальную программу «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Развитие гражданского общества в Березовском районе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согласно приложению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постановлению</w:t>
      </w:r>
      <w:proofErr w:type="gramStart"/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57661A" w:rsidRDefault="0057661A" w:rsidP="0057661A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1.2. </w:t>
      </w:r>
      <w:r w:rsidR="00492DAD">
        <w:rPr>
          <w:rFonts w:ascii="Times New Roman" w:eastAsia="Times New Roman" w:hAnsi="Times New Roman" w:cs="Times New Roman"/>
          <w:bCs/>
          <w:sz w:val="28"/>
          <w:szCs w:val="28"/>
        </w:rPr>
        <w:t>приложение 1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92DAD" w:rsidRDefault="00492DAD" w:rsidP="0057661A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1.3. приложение к 2 постановлению признать утратившим силу.</w:t>
      </w:r>
    </w:p>
    <w:p w:rsidR="0057661A" w:rsidRPr="003618DF" w:rsidRDefault="0057661A" w:rsidP="0057661A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392B04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газете «Жизнь Югры» и разместить на </w:t>
      </w:r>
      <w:proofErr w:type="gramStart"/>
      <w:r w:rsidRPr="003618DF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57661A" w:rsidRPr="003618DF" w:rsidRDefault="00392B04" w:rsidP="005766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7661A" w:rsidRPr="003618D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7661A" w:rsidRPr="007E7C77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и распространяется на правоотношения, возникшие с </w:t>
      </w:r>
      <w:r w:rsidR="0057661A">
        <w:rPr>
          <w:rFonts w:ascii="Times New Roman" w:eastAsia="Times New Roman" w:hAnsi="Times New Roman" w:cs="Times New Roman"/>
          <w:sz w:val="28"/>
          <w:szCs w:val="28"/>
        </w:rPr>
        <w:t>01.01</w:t>
      </w:r>
      <w:r w:rsidR="0057661A" w:rsidRPr="007E7C77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57661A">
        <w:rPr>
          <w:rFonts w:ascii="Times New Roman" w:eastAsia="Times New Roman" w:hAnsi="Times New Roman" w:cs="Times New Roman"/>
          <w:sz w:val="28"/>
          <w:szCs w:val="28"/>
        </w:rPr>
        <w:t>4</w:t>
      </w:r>
      <w:r w:rsidR="0057661A" w:rsidRPr="007E7C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661A" w:rsidRPr="003618DF" w:rsidRDefault="0057661A" w:rsidP="0057661A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661A" w:rsidRPr="003618DF" w:rsidRDefault="0057661A" w:rsidP="0057661A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661A" w:rsidRPr="003618DF" w:rsidRDefault="0057661A" w:rsidP="0057661A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 района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ab/>
      </w:r>
      <w:r w:rsidRPr="003618D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Г.Г. Кудряшов</w:t>
      </w:r>
    </w:p>
    <w:p w:rsidR="0057661A" w:rsidRDefault="0057661A" w:rsidP="0057661A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57661A" w:rsidRDefault="0057661A" w:rsidP="0057661A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DA3A7E" w:rsidRDefault="00DA3A7E" w:rsidP="00FB7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3A7E" w:rsidRDefault="00DA3A7E" w:rsidP="003D6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DA3A7E" w:rsidSect="0057661A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C0B24" w:rsidRDefault="009C0B24" w:rsidP="00FB7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9C0B24" w:rsidRDefault="00FB74FE" w:rsidP="00FB7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 w:rsidR="009C0B24">
        <w:rPr>
          <w:rFonts w:ascii="Times New Roman" w:eastAsia="Times New Roman" w:hAnsi="Times New Roman" w:cs="Times New Roman"/>
          <w:sz w:val="28"/>
          <w:szCs w:val="28"/>
        </w:rPr>
        <w:t>администрации Березовского района</w:t>
      </w:r>
    </w:p>
    <w:p w:rsidR="009C0B24" w:rsidRDefault="009C0B24" w:rsidP="00FB7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B74FE">
        <w:rPr>
          <w:rFonts w:ascii="Times New Roman" w:eastAsia="Times New Roman" w:hAnsi="Times New Roman" w:cs="Times New Roman"/>
          <w:sz w:val="28"/>
          <w:szCs w:val="28"/>
        </w:rPr>
        <w:t>26.02.2024 № 147</w:t>
      </w:r>
    </w:p>
    <w:p w:rsidR="009C0B24" w:rsidRDefault="009C0B24" w:rsidP="003D6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Pr="00DB1AA5" w:rsidRDefault="009C0B24" w:rsidP="003D6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D6F7E" w:rsidRPr="00DB1A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E52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F7E" w:rsidRPr="00DB1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6F7E" w:rsidRPr="00DB1AA5" w:rsidRDefault="003D6F7E" w:rsidP="003D6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3D6F7E" w:rsidRPr="00DB1AA5" w:rsidRDefault="003D6F7E" w:rsidP="003D6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 xml:space="preserve"> Березовского района</w:t>
      </w:r>
    </w:p>
    <w:p w:rsidR="00DB1AA5" w:rsidRPr="00DB1AA5" w:rsidRDefault="009C0B24" w:rsidP="003D6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26.12.</w:t>
      </w:r>
      <w:r w:rsidRPr="00DB1AA5">
        <w:rPr>
          <w:rFonts w:ascii="Times New Roman" w:eastAsia="Times New Roman" w:hAnsi="Times New Roman" w:cs="Times New Roman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1005 </w:t>
      </w:r>
    </w:p>
    <w:p w:rsidR="003D6F7E" w:rsidRPr="00DB1AA5" w:rsidRDefault="003D6F7E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3F73" w:rsidRPr="00A23F73" w:rsidRDefault="00A23F73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F73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 Березовского района</w:t>
      </w:r>
    </w:p>
    <w:p w:rsidR="00A23F73" w:rsidRPr="00A23F73" w:rsidRDefault="00A23F73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A23F73">
        <w:rPr>
          <w:rFonts w:ascii="Times New Roman" w:eastAsia="Times New Roman" w:hAnsi="Times New Roman" w:cs="Times New Roman"/>
          <w:b/>
          <w:sz w:val="28"/>
          <w:szCs w:val="28"/>
        </w:rPr>
        <w:t>«Развитие гражданского общества в Березовском районе»</w:t>
      </w:r>
    </w:p>
    <w:p w:rsidR="00A23F73" w:rsidRPr="00A23F73" w:rsidRDefault="00A23F73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A23F73">
        <w:rPr>
          <w:rFonts w:ascii="Times New Roman" w:eastAsia="Times New Roman" w:hAnsi="Times New Roman" w:cs="Times New Roman"/>
          <w:b/>
          <w:sz w:val="28"/>
          <w:szCs w:val="28"/>
        </w:rPr>
        <w:t>(далее - муниципальная программа)</w:t>
      </w:r>
    </w:p>
    <w:p w:rsidR="00A23F73" w:rsidRDefault="00A23F73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Pr="00DB1AA5" w:rsidRDefault="003D6F7E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3D6F7E" w:rsidRPr="00DB1AA5" w:rsidRDefault="003D6F7E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3D6F7E" w:rsidRPr="00DB1AA5" w:rsidRDefault="003D6F7E" w:rsidP="00A23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3D6F7E" w:rsidRPr="00DB1AA5" w:rsidRDefault="003D6F7E" w:rsidP="00A23F73">
      <w:pPr>
        <w:numPr>
          <w:ilvl w:val="0"/>
          <w:numId w:val="27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>Основные положения</w:t>
      </w:r>
    </w:p>
    <w:p w:rsidR="003D6F7E" w:rsidRPr="00DB1AA5" w:rsidRDefault="003D6F7E" w:rsidP="003D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8147"/>
      </w:tblGrid>
      <w:tr w:rsidR="003D6F7E" w:rsidRPr="00DB1AA5" w:rsidTr="00457DA6">
        <w:trPr>
          <w:trHeight w:hRule="exact" w:val="514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lang w:bidi="ru-RU"/>
              </w:rPr>
            </w:pPr>
            <w:r w:rsidRPr="00DB1AA5">
              <w:rPr>
                <w:rFonts w:ascii="Times New Roman" w:eastAsia="Times New Roman" w:hAnsi="Times New Roman" w:cs="Times New Roman"/>
                <w:lang w:bidi="ru-RU"/>
              </w:rPr>
              <w:t>Куратор муниципальной программы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bidi="ru-RU"/>
              </w:rPr>
            </w:pPr>
            <w:r w:rsidRPr="00DB1AA5">
              <w:rPr>
                <w:rFonts w:ascii="Times New Roman" w:eastAsia="Times New Roman" w:hAnsi="Times New Roman" w:cs="Times New Roman"/>
                <w:lang w:bidi="ru-RU"/>
              </w:rPr>
              <w:t>Первый заместитель главы Березовского района, в ведении которого находится информационно-аналитический отдел Березовского района</w:t>
            </w:r>
          </w:p>
        </w:tc>
      </w:tr>
      <w:tr w:rsidR="003D6F7E" w:rsidRPr="00DB1AA5" w:rsidTr="00457DA6">
        <w:trPr>
          <w:trHeight w:hRule="exact" w:val="843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lang w:bidi="ru-RU"/>
              </w:rPr>
            </w:pPr>
            <w:r w:rsidRPr="00DB1AA5">
              <w:rPr>
                <w:rFonts w:ascii="Times New Roman" w:eastAsia="Times New Roman" w:hAnsi="Times New Roman" w:cs="Times New Roman"/>
                <w:lang w:bidi="ru-RU"/>
              </w:rPr>
              <w:t>Ответственный исполнитель муниципальной программы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A23F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DB1AA5">
              <w:rPr>
                <w:rFonts w:ascii="Times New Roman" w:eastAsia="Times New Roman" w:hAnsi="Times New Roman" w:cs="Times New Roman"/>
                <w:lang w:bidi="ru-RU"/>
              </w:rPr>
              <w:t xml:space="preserve">Информационно-аналитический отдел администрации Березовского района </w:t>
            </w:r>
            <w:r w:rsidR="00A23F73">
              <w:rPr>
                <w:rFonts w:ascii="Times New Roman" w:eastAsia="Times New Roman" w:hAnsi="Times New Roman" w:cs="Times New Roman"/>
                <w:lang w:bidi="ru-RU"/>
              </w:rPr>
              <w:t>(</w:t>
            </w:r>
            <w:r w:rsidR="00A23F73" w:rsidRPr="00B556D6">
              <w:rPr>
                <w:rFonts w:ascii="Times New Roman" w:hAnsi="Times New Roman"/>
                <w:lang w:bidi="ru-RU"/>
              </w:rPr>
              <w:t>далее - информационно-аналитический отдел)</w:t>
            </w:r>
          </w:p>
        </w:tc>
      </w:tr>
      <w:tr w:rsidR="003D6F7E" w:rsidRPr="00DB1AA5" w:rsidTr="00A23F73">
        <w:trPr>
          <w:trHeight w:hRule="exact" w:val="381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vertAlign w:val="superscript"/>
                <w:lang w:val="en-US" w:eastAsia="en-US"/>
              </w:rPr>
            </w:pPr>
            <w:r w:rsidRPr="00DB1AA5">
              <w:rPr>
                <w:rFonts w:ascii="Times New Roman" w:eastAsia="Courier New" w:hAnsi="Times New Roman" w:cs="Times New Roman"/>
                <w:lang w:eastAsia="en-US" w:bidi="ru-RU"/>
              </w:rPr>
              <w:t>Период реализации муниципальной программы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1AA5">
              <w:rPr>
                <w:rFonts w:ascii="Times New Roman" w:eastAsia="Times New Roman" w:hAnsi="Times New Roman" w:cs="Times New Roman"/>
              </w:rPr>
              <w:t>2024 - 2030 годы</w:t>
            </w:r>
          </w:p>
        </w:tc>
      </w:tr>
      <w:tr w:rsidR="003D6F7E" w:rsidRPr="00DB1AA5" w:rsidTr="00457DA6">
        <w:trPr>
          <w:trHeight w:val="1004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lang w:eastAsia="en-US"/>
              </w:rPr>
            </w:pPr>
            <w:r w:rsidRPr="00DB1AA5">
              <w:rPr>
                <w:rFonts w:ascii="Times New Roman" w:eastAsia="Courier New" w:hAnsi="Times New Roman" w:cs="Times New Roman"/>
                <w:lang w:eastAsia="en-US" w:bidi="ru-RU"/>
              </w:rPr>
              <w:t>Цели муниципальной программы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DB1AA5">
              <w:rPr>
                <w:rFonts w:ascii="Times New Roman" w:eastAsia="Times New Roman" w:hAnsi="Times New Roman" w:cs="Times New Roman"/>
                <w:lang w:eastAsia="en-US"/>
              </w:rPr>
              <w:t xml:space="preserve">  Создание условий развития институтов гражданского общества и реализации   гражданских инициатив, формирование культуры открытости деятельности органов местного самоуправление Березовского района</w:t>
            </w:r>
          </w:p>
        </w:tc>
      </w:tr>
      <w:tr w:rsidR="003D6F7E" w:rsidRPr="00DB1AA5" w:rsidTr="00A23F73">
        <w:trPr>
          <w:trHeight w:hRule="exact" w:val="1044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vertAlign w:val="superscript"/>
                <w:lang w:val="en-US" w:eastAsia="en-US"/>
              </w:rPr>
            </w:pPr>
            <w:r w:rsidRPr="00DB1AA5">
              <w:rPr>
                <w:rFonts w:ascii="Times New Roman" w:eastAsia="Courier New" w:hAnsi="Times New Roman" w:cs="Times New Roman"/>
                <w:lang w:eastAsia="en-US" w:bidi="ru-RU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bidi="ru-RU"/>
              </w:rPr>
            </w:pPr>
            <w:r w:rsidRPr="00DB1AA5">
              <w:rPr>
                <w:rFonts w:ascii="Times New Roman" w:eastAsia="Times New Roman" w:hAnsi="Times New Roman" w:cs="Times New Roman"/>
                <w:lang w:bidi="ru-RU"/>
              </w:rPr>
              <w:t>Направление (подпрограмма) 1 «Создание условий для развития гражданских инициатив»</w:t>
            </w:r>
          </w:p>
          <w:p w:rsidR="003D6F7E" w:rsidRPr="00DB1AA5" w:rsidRDefault="003D6F7E" w:rsidP="003D6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DB1AA5">
              <w:rPr>
                <w:rFonts w:ascii="Times New Roman" w:eastAsia="Courier New" w:hAnsi="Times New Roman" w:cs="Times New Roman"/>
                <w:lang w:eastAsia="en-US" w:bidi="ru-RU"/>
              </w:rPr>
              <w:t>Направление (подпрограмма) 2</w:t>
            </w:r>
            <w:r w:rsidRPr="00DB1AA5">
              <w:rPr>
                <w:rFonts w:ascii="Times New Roman" w:eastAsia="Courier New" w:hAnsi="Times New Roman" w:cs="Times New Roman"/>
                <w:lang w:eastAsia="en-US" w:bidi="en-US"/>
              </w:rPr>
              <w:t xml:space="preserve"> </w:t>
            </w:r>
            <w:r w:rsidRPr="00DB1AA5">
              <w:rPr>
                <w:rFonts w:ascii="Times New Roman" w:eastAsia="Courier New" w:hAnsi="Times New Roman" w:cs="Times New Roman"/>
                <w:lang w:eastAsia="en-US" w:bidi="ru-RU"/>
              </w:rPr>
              <w:t>«Информационная открытость деятельности органов местного самоуправления Березовского района»</w:t>
            </w:r>
          </w:p>
        </w:tc>
      </w:tr>
      <w:tr w:rsidR="003D6F7E" w:rsidRPr="00DB1AA5" w:rsidTr="00457DA6">
        <w:trPr>
          <w:trHeight w:hRule="exact" w:val="73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vertAlign w:val="superscript"/>
                <w:lang w:eastAsia="en-US"/>
              </w:rPr>
            </w:pPr>
            <w:r w:rsidRPr="00DB1AA5">
              <w:rPr>
                <w:rFonts w:ascii="Times New Roman" w:eastAsia="Courier New" w:hAnsi="Times New Roman" w:cs="Times New Roman"/>
                <w:lang w:eastAsia="en-US"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F7E" w:rsidRPr="0029506F" w:rsidRDefault="003D6F7E" w:rsidP="00CF1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1AA5">
              <w:rPr>
                <w:rFonts w:ascii="Arial" w:eastAsia="Times New Roman" w:hAnsi="Arial" w:cs="Times New Roman"/>
                <w:color w:val="FF0000"/>
              </w:rPr>
              <w:t xml:space="preserve"> </w:t>
            </w:r>
            <w:r w:rsidRPr="0029506F">
              <w:rPr>
                <w:rFonts w:ascii="Arial" w:eastAsia="Times New Roman" w:hAnsi="Arial" w:cs="Times New Roman"/>
                <w:color w:val="FF0000"/>
              </w:rPr>
              <w:t xml:space="preserve"> </w:t>
            </w:r>
            <w:r w:rsidR="00CF1221">
              <w:rPr>
                <w:rFonts w:ascii="Times New Roman" w:eastAsia="Times New Roman" w:hAnsi="Times New Roman" w:cs="Times New Roman"/>
              </w:rPr>
              <w:t xml:space="preserve">202302,9 </w:t>
            </w:r>
            <w:r w:rsidR="0029506F" w:rsidRPr="0029506F">
              <w:rPr>
                <w:rFonts w:ascii="Times New Roman" w:eastAsia="Times New Roman" w:hAnsi="Times New Roman" w:cs="Times New Roman"/>
              </w:rPr>
              <w:t xml:space="preserve"> тыс. рублей</w:t>
            </w:r>
          </w:p>
        </w:tc>
      </w:tr>
      <w:tr w:rsidR="003D6F7E" w:rsidRPr="00DB1AA5" w:rsidTr="00457DA6">
        <w:trPr>
          <w:trHeight w:hRule="exact" w:val="951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F7E" w:rsidRPr="00DB1AA5" w:rsidRDefault="003D6F7E" w:rsidP="003D6F7E">
            <w:pPr>
              <w:widowControl w:val="0"/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vertAlign w:val="superscript"/>
                <w:lang w:eastAsia="en-US"/>
              </w:rPr>
            </w:pPr>
            <w:r w:rsidRPr="00DB1AA5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F7E" w:rsidRPr="00A23F73" w:rsidRDefault="00A23F73" w:rsidP="003D6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23F73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>Государственная программа Ха</w:t>
            </w:r>
            <w:r w:rsidR="008D275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>н</w:t>
            </w:r>
            <w:r w:rsidRPr="00A23F73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>ты-Мансийского автономного округа – Югры «Развитие гражданского общества»</w:t>
            </w:r>
          </w:p>
        </w:tc>
      </w:tr>
    </w:tbl>
    <w:p w:rsidR="003D6F7E" w:rsidRPr="00DB1AA5" w:rsidRDefault="003D6F7E" w:rsidP="003D6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Pr="00DB1AA5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>2. Показатели муниципальной программы</w:t>
      </w:r>
    </w:p>
    <w:p w:rsidR="003D6F7E" w:rsidRPr="00DB1AA5" w:rsidRDefault="003D6F7E" w:rsidP="003D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2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567"/>
        <w:gridCol w:w="992"/>
        <w:gridCol w:w="851"/>
        <w:gridCol w:w="708"/>
        <w:gridCol w:w="851"/>
        <w:gridCol w:w="850"/>
        <w:gridCol w:w="851"/>
        <w:gridCol w:w="850"/>
        <w:gridCol w:w="851"/>
        <w:gridCol w:w="850"/>
        <w:gridCol w:w="993"/>
        <w:gridCol w:w="1134"/>
        <w:gridCol w:w="1417"/>
        <w:gridCol w:w="709"/>
      </w:tblGrid>
      <w:tr w:rsidR="00C41EFE" w:rsidRPr="00DB1AA5" w:rsidTr="00C41EFE">
        <w:trPr>
          <w:trHeight w:val="420"/>
        </w:trPr>
        <w:tc>
          <w:tcPr>
            <w:tcW w:w="562" w:type="dxa"/>
            <w:vMerge w:val="restart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п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985" w:type="dxa"/>
            <w:vMerge w:val="restart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>Базовое значение</w:t>
            </w:r>
          </w:p>
        </w:tc>
        <w:tc>
          <w:tcPr>
            <w:tcW w:w="6096" w:type="dxa"/>
            <w:gridSpan w:val="7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  <w:vertAlign w:val="superscript"/>
                <w:lang w:val="en-US"/>
              </w:rPr>
            </w:pPr>
            <w:r w:rsidRPr="00DB1AA5">
              <w:rPr>
                <w:rFonts w:ascii="Times New Roman" w:eastAsia="Times New Roman" w:hAnsi="Times New Roman"/>
              </w:rPr>
              <w:t>Документ</w:t>
            </w:r>
          </w:p>
        </w:tc>
        <w:tc>
          <w:tcPr>
            <w:tcW w:w="1417" w:type="dxa"/>
            <w:vMerge w:val="restart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proofErr w:type="gramStart"/>
            <w:r w:rsidRPr="00DB1AA5">
              <w:rPr>
                <w:rFonts w:ascii="Times New Roman" w:eastAsia="Times New Roman" w:hAnsi="Times New Roman"/>
              </w:rPr>
              <w:t>Ответственный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 xml:space="preserve"> за достижение показателя</w:t>
            </w:r>
          </w:p>
        </w:tc>
        <w:tc>
          <w:tcPr>
            <w:tcW w:w="709" w:type="dxa"/>
            <w:vMerge w:val="restart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Связь с показателями национальных целей</w:t>
            </w:r>
          </w:p>
        </w:tc>
      </w:tr>
      <w:tr w:rsidR="00C41EFE" w:rsidRPr="00DB1AA5" w:rsidTr="00C41EFE">
        <w:trPr>
          <w:trHeight w:val="1362"/>
        </w:trPr>
        <w:tc>
          <w:tcPr>
            <w:tcW w:w="562" w:type="dxa"/>
            <w:vMerge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Merge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Год </w:t>
            </w:r>
          </w:p>
        </w:tc>
        <w:tc>
          <w:tcPr>
            <w:tcW w:w="851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  <w:vertAlign w:val="superscript"/>
                <w:lang w:val="en-US"/>
              </w:rPr>
            </w:pPr>
            <w:r w:rsidRPr="00DB1AA5">
              <w:rPr>
                <w:rFonts w:ascii="Times New Roman" w:eastAsia="Times New Roman" w:hAnsi="Times New Roman"/>
              </w:rPr>
              <w:t>2024г.</w:t>
            </w:r>
          </w:p>
        </w:tc>
        <w:tc>
          <w:tcPr>
            <w:tcW w:w="850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2025г.</w:t>
            </w:r>
          </w:p>
        </w:tc>
        <w:tc>
          <w:tcPr>
            <w:tcW w:w="851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2026г.</w:t>
            </w:r>
          </w:p>
        </w:tc>
        <w:tc>
          <w:tcPr>
            <w:tcW w:w="850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</w:rPr>
              <w:t>2027г.</w:t>
            </w:r>
          </w:p>
        </w:tc>
        <w:tc>
          <w:tcPr>
            <w:tcW w:w="851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2028г.</w:t>
            </w:r>
          </w:p>
        </w:tc>
        <w:tc>
          <w:tcPr>
            <w:tcW w:w="850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2029г.</w:t>
            </w:r>
          </w:p>
        </w:tc>
        <w:tc>
          <w:tcPr>
            <w:tcW w:w="993" w:type="dxa"/>
            <w:vAlign w:val="center"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2030г.</w:t>
            </w:r>
          </w:p>
        </w:tc>
        <w:tc>
          <w:tcPr>
            <w:tcW w:w="1134" w:type="dxa"/>
            <w:vMerge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vMerge/>
          </w:tcPr>
          <w:p w:rsidR="00C41EFE" w:rsidRPr="00DB1AA5" w:rsidRDefault="00C41EF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6F7E" w:rsidRPr="00DB1AA5" w:rsidTr="00457DA6">
        <w:trPr>
          <w:trHeight w:val="300"/>
        </w:trPr>
        <w:tc>
          <w:tcPr>
            <w:tcW w:w="56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67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708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5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5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5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3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7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70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16</w:t>
            </w:r>
          </w:p>
        </w:tc>
      </w:tr>
      <w:tr w:rsidR="003D6F7E" w:rsidRPr="00DB1AA5" w:rsidTr="00457DA6">
        <w:trPr>
          <w:trHeight w:val="464"/>
        </w:trPr>
        <w:tc>
          <w:tcPr>
            <w:tcW w:w="15021" w:type="dxa"/>
            <w:gridSpan w:val="16"/>
          </w:tcPr>
          <w:p w:rsidR="003D6F7E" w:rsidRPr="00DB1AA5" w:rsidRDefault="00A23F73" w:rsidP="003D6F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Цель</w:t>
            </w:r>
            <w:r w:rsidR="003D6F7E" w:rsidRPr="00DB1AA5">
              <w:rPr>
                <w:rFonts w:ascii="Arial" w:eastAsia="Times New Roman" w:hAnsi="Arial"/>
              </w:rPr>
              <w:t xml:space="preserve"> </w:t>
            </w:r>
            <w:r>
              <w:rPr>
                <w:rFonts w:ascii="Arial" w:eastAsia="Times New Roman" w:hAnsi="Arial"/>
              </w:rPr>
              <w:t>«</w:t>
            </w:r>
            <w:r w:rsidR="003D6F7E" w:rsidRPr="00DB1AA5">
              <w:rPr>
                <w:rFonts w:ascii="Times New Roman" w:eastAsia="Times New Roman" w:hAnsi="Times New Roman"/>
              </w:rPr>
              <w:t>Создание условий развития институтов гражданского общества и реализации   гражданских инициатив, формирование культуры открытости деятельности органов местного самоуправление Березовского района</w:t>
            </w:r>
            <w:r>
              <w:rPr>
                <w:rFonts w:ascii="Times New Roman" w:eastAsia="Times New Roman" w:hAnsi="Times New Roman"/>
              </w:rPr>
              <w:t>»</w:t>
            </w:r>
          </w:p>
        </w:tc>
      </w:tr>
      <w:tr w:rsidR="00A23F73" w:rsidRPr="00DB1AA5" w:rsidTr="00457DA6">
        <w:trPr>
          <w:trHeight w:val="900"/>
        </w:trPr>
        <w:tc>
          <w:tcPr>
            <w:tcW w:w="56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985" w:type="dxa"/>
          </w:tcPr>
          <w:p w:rsidR="00A23F73" w:rsidRPr="009D1978" w:rsidRDefault="00A23F73" w:rsidP="00A23F73">
            <w:pPr>
              <w:rPr>
                <w:rFonts w:ascii="Times New Roman" w:hAnsi="Times New Roman"/>
              </w:rPr>
            </w:pPr>
            <w:r w:rsidRPr="009D1978">
              <w:rPr>
                <w:rFonts w:ascii="Times New Roman" w:hAnsi="Times New Roman"/>
              </w:rPr>
              <w:t xml:space="preserve">Удовлетворенность населения деятельностью местного самоуправления </w:t>
            </w:r>
            <w:r>
              <w:rPr>
                <w:rFonts w:ascii="Times New Roman" w:hAnsi="Times New Roman"/>
              </w:rPr>
              <w:t>Березовского района</w:t>
            </w:r>
          </w:p>
        </w:tc>
        <w:tc>
          <w:tcPr>
            <w:tcW w:w="567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ОМС</w:t>
            </w:r>
          </w:p>
        </w:tc>
        <w:tc>
          <w:tcPr>
            <w:tcW w:w="992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851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47,2</w:t>
            </w:r>
          </w:p>
        </w:tc>
        <w:tc>
          <w:tcPr>
            <w:tcW w:w="708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69</w:t>
            </w:r>
          </w:p>
        </w:tc>
        <w:tc>
          <w:tcPr>
            <w:tcW w:w="851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69</w:t>
            </w:r>
          </w:p>
        </w:tc>
        <w:tc>
          <w:tcPr>
            <w:tcW w:w="850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69</w:t>
            </w:r>
          </w:p>
        </w:tc>
        <w:tc>
          <w:tcPr>
            <w:tcW w:w="851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69</w:t>
            </w:r>
          </w:p>
        </w:tc>
        <w:tc>
          <w:tcPr>
            <w:tcW w:w="850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69</w:t>
            </w:r>
          </w:p>
        </w:tc>
        <w:tc>
          <w:tcPr>
            <w:tcW w:w="993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 xml:space="preserve">Распоряжение Правительства Ханты-Мансийского автономного округа-Югры от 15.03.2013 № 92-рп </w:t>
            </w:r>
            <w:r w:rsidRPr="00B556D6">
              <w:rPr>
                <w:rFonts w:ascii="Times New Roman" w:hAnsi="Times New Roman"/>
              </w:rPr>
              <w:lastRenderedPageBreak/>
              <w:t xml:space="preserve">«Об оценке </w:t>
            </w:r>
            <w:proofErr w:type="gramStart"/>
            <w:r w:rsidRPr="00B556D6">
              <w:rPr>
                <w:rFonts w:ascii="Times New Roman" w:hAnsi="Times New Roman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556D6">
              <w:rPr>
                <w:rFonts w:ascii="Times New Roman" w:hAnsi="Times New Roman"/>
              </w:rPr>
              <w:t xml:space="preserve"> и муниципальных районов Ханты-Мансийского автономного округа-Югры»</w:t>
            </w:r>
          </w:p>
        </w:tc>
        <w:tc>
          <w:tcPr>
            <w:tcW w:w="1417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lastRenderedPageBreak/>
              <w:t>Информационно-аналитический отдел</w:t>
            </w:r>
          </w:p>
        </w:tc>
        <w:tc>
          <w:tcPr>
            <w:tcW w:w="709" w:type="dxa"/>
          </w:tcPr>
          <w:p w:rsidR="00A23F73" w:rsidRPr="00B556D6" w:rsidRDefault="00A23F73" w:rsidP="00A23F73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-</w:t>
            </w:r>
          </w:p>
        </w:tc>
      </w:tr>
      <w:tr w:rsidR="00A23F73" w:rsidRPr="00DB1AA5" w:rsidTr="00457DA6">
        <w:trPr>
          <w:trHeight w:val="900"/>
        </w:trPr>
        <w:tc>
          <w:tcPr>
            <w:tcW w:w="56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Количество социально значимых проектов, реализуемых социально ориентированными некоммерческими организациями на территории МО Березовский район, </w:t>
            </w:r>
            <w:r>
              <w:rPr>
                <w:rFonts w:ascii="Times New Roman" w:eastAsia="Times New Roman" w:hAnsi="Times New Roman"/>
              </w:rPr>
              <w:t>получивший финансовую поддержку</w:t>
            </w:r>
            <w:r w:rsidRPr="00DB1AA5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Информационно-аналитический отдел Комитет спорта и социальной политики администрации Березовского района</w:t>
            </w:r>
          </w:p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Комитет по земельным ресурсам и управлению муниципальным имуществом </w:t>
            </w:r>
            <w:r w:rsidRPr="00DB1AA5">
              <w:rPr>
                <w:rFonts w:ascii="Times New Roman" w:eastAsia="Times New Roman" w:hAnsi="Times New Roman"/>
              </w:rPr>
              <w:lastRenderedPageBreak/>
              <w:t>администрации Березовского района</w:t>
            </w:r>
          </w:p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реализованных проектов инициативного бюджетирования на территор</w:t>
            </w:r>
            <w:r>
              <w:rPr>
                <w:rFonts w:ascii="Times New Roman" w:eastAsia="Times New Roman" w:hAnsi="Times New Roman"/>
              </w:rPr>
              <w:t>ии МО Березовский район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Единиц 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Городские и сельские поселения Березовского района</w:t>
            </w: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Pr="00DB1AA5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Площадь помещений, переданных во владение (пользование) социально ориентированным некоммерческим организациям на территории МО Б</w:t>
            </w:r>
            <w:r>
              <w:rPr>
                <w:rFonts w:ascii="Times New Roman" w:eastAsia="Times New Roman" w:hAnsi="Times New Roman"/>
              </w:rPr>
              <w:t>ерезовский район в течени</w:t>
            </w:r>
            <w:proofErr w:type="gramStart"/>
            <w:r>
              <w:rPr>
                <w:rFonts w:ascii="Times New Roman" w:eastAsia="Times New Roman" w:hAnsi="Times New Roman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года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Кв.м.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526,27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  <w:tc>
          <w:tcPr>
            <w:tcW w:w="1134" w:type="dxa"/>
          </w:tcPr>
          <w:p w:rsidR="00A23F73" w:rsidRPr="00DB1AA5" w:rsidRDefault="00C41EFE" w:rsidP="00A23F73">
            <w:pPr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B556D6">
              <w:rPr>
                <w:rFonts w:ascii="Times New Roman" w:hAnsi="Times New Roman"/>
              </w:rPr>
              <w:t>Распоряжение Правительства Ханты-Мансийского автономного округа-Югры от 19 мая 2017г. №292-рп  «О формировании рейтинга муниципальных образований Ханты-Мансийского автономно</w:t>
            </w:r>
            <w:r w:rsidRPr="00B556D6">
              <w:rPr>
                <w:rFonts w:ascii="Times New Roman" w:hAnsi="Times New Roman"/>
              </w:rPr>
              <w:lastRenderedPageBreak/>
              <w:t xml:space="preserve">го округа - Югры по итогам реализации механизмов поддержки социально ориентированных некоммерческих организаций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</w:t>
            </w:r>
            <w:r w:rsidRPr="00B556D6">
              <w:rPr>
                <w:rFonts w:ascii="Times New Roman" w:hAnsi="Times New Roman"/>
              </w:rPr>
              <w:lastRenderedPageBreak/>
              <w:t>оказания муниципальных услуг (работ) в социальной сфере» (далее -  распоряжение Правительства Ханты-Мансийского автономного округа-Югры</w:t>
            </w:r>
            <w:proofErr w:type="gramEnd"/>
            <w:r w:rsidRPr="00B556D6">
              <w:rPr>
                <w:rFonts w:ascii="Times New Roman" w:hAnsi="Times New Roman"/>
              </w:rPr>
              <w:t xml:space="preserve"> от 19 мая 2017г. № 292-рп)</w:t>
            </w: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Информационно-аналитический отдел Комитет спорта и социальной политики администрации Березовского района</w:t>
            </w:r>
          </w:p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МАУ </w:t>
            </w:r>
            <w:r w:rsidRPr="00DB1AA5">
              <w:rPr>
                <w:rFonts w:ascii="Times New Roman" w:eastAsia="Times New Roman" w:hAnsi="Times New Roman"/>
              </w:rPr>
              <w:lastRenderedPageBreak/>
              <w:t>«Березовский медиацентр»</w:t>
            </w:r>
          </w:p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социально ориентированных некоммерческих организаций, осуществляющих деятельность на территор</w:t>
            </w:r>
            <w:r w:rsidR="00587398">
              <w:rPr>
                <w:rFonts w:ascii="Times New Roman" w:eastAsia="Times New Roman" w:hAnsi="Times New Roman"/>
              </w:rPr>
              <w:t>ии МО Березовский район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Распоряжение Правительства Ханты-Мансийского автономного округа-Югры от 19 мая 2017г. №292-рп </w:t>
            </w: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Информационно-аналитический отдел Комитет спорта и социальной политики администрации Березовского района</w:t>
            </w:r>
          </w:p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Комитет по земельным ресурсам и управлению муниципальным имуществом </w:t>
            </w:r>
            <w:r w:rsidRPr="00DB1AA5">
              <w:rPr>
                <w:rFonts w:ascii="Times New Roman" w:eastAsia="Times New Roman" w:hAnsi="Times New Roman"/>
              </w:rPr>
              <w:lastRenderedPageBreak/>
              <w:t>администрации Березовского района</w:t>
            </w:r>
          </w:p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41EFE" w:rsidRPr="00DB1AA5" w:rsidTr="00457DA6">
        <w:trPr>
          <w:trHeight w:val="300"/>
        </w:trPr>
        <w:tc>
          <w:tcPr>
            <w:tcW w:w="562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C41EFE" w:rsidRPr="00DB1AA5" w:rsidRDefault="00C41EFE" w:rsidP="00C41EFE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социально 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бюдже</w:t>
            </w:r>
            <w:r>
              <w:rPr>
                <w:rFonts w:ascii="Times New Roman" w:eastAsia="Times New Roman" w:hAnsi="Times New Roman"/>
              </w:rPr>
              <w:t>та МО Березовский район</w:t>
            </w:r>
          </w:p>
        </w:tc>
        <w:tc>
          <w:tcPr>
            <w:tcW w:w="567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851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08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1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1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3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</w:tcPr>
          <w:p w:rsidR="00C41EFE" w:rsidRPr="00B556D6" w:rsidRDefault="00C41EFE" w:rsidP="00C41EFE">
            <w:pPr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Постановление администрации Березовского района  от 11.08.2021 №</w:t>
            </w:r>
            <w:r>
              <w:rPr>
                <w:rFonts w:ascii="Times New Roman" w:hAnsi="Times New Roman"/>
              </w:rPr>
              <w:t xml:space="preserve"> </w:t>
            </w:r>
            <w:r w:rsidRPr="00B556D6">
              <w:rPr>
                <w:rFonts w:ascii="Times New Roman" w:hAnsi="Times New Roman"/>
              </w:rPr>
              <w:t xml:space="preserve">925 </w:t>
            </w:r>
          </w:p>
          <w:p w:rsidR="00C41EFE" w:rsidRPr="00B556D6" w:rsidRDefault="00C41EFE" w:rsidP="00C41EFE">
            <w:pPr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 xml:space="preserve"> «Об утверждении Порядка предоставления грантов в форме субсидий из средств бюджета Березовского района «Грант главы Березовского района на развитие гражданского общества»</w:t>
            </w:r>
          </w:p>
          <w:p w:rsidR="00C41EFE" w:rsidRPr="00B556D6" w:rsidRDefault="00C41EFE" w:rsidP="00C41EF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41EFE" w:rsidRPr="00DB1AA5" w:rsidRDefault="00C41EFE" w:rsidP="00C41EFE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Информационно-аналитический отдел администрации Березовского района</w:t>
            </w:r>
          </w:p>
          <w:p w:rsidR="00C41EFE" w:rsidRPr="00DB1AA5" w:rsidRDefault="00C41EFE" w:rsidP="00C41EFE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Комитет спорта и социальной политики администрации Березовского района</w:t>
            </w:r>
          </w:p>
          <w:p w:rsidR="00C41EFE" w:rsidRPr="00DB1AA5" w:rsidRDefault="00C41EFE" w:rsidP="00C41EFE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  <w:p w:rsidR="00C41EFE" w:rsidRPr="00DB1AA5" w:rsidRDefault="00C41EFE" w:rsidP="00C41EFE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</w:tcPr>
          <w:p w:rsidR="00C41EFE" w:rsidRPr="00DB1AA5" w:rsidRDefault="00C41EFE" w:rsidP="00C41EFE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587398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</w:t>
            </w:r>
            <w:r w:rsidR="00A23F73"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зарегистрированных Территориальных общественных самоуправлений (ТОС) на территор</w:t>
            </w:r>
            <w:r w:rsidR="00587398">
              <w:rPr>
                <w:rFonts w:ascii="Times New Roman" w:eastAsia="Times New Roman" w:hAnsi="Times New Roman"/>
              </w:rPr>
              <w:t>ии МО Березовский район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587398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  <w:r w:rsidR="00A23F73"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Интернет-голосования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>, прямых, телеф</w:t>
            </w:r>
            <w:r w:rsidR="00587398">
              <w:rPr>
                <w:rFonts w:ascii="Times New Roman" w:eastAsia="Times New Roman" w:hAnsi="Times New Roman"/>
              </w:rPr>
              <w:t>онных и онлайн опросов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587398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A23F73"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587398" w:rsidP="00A23F73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Тираж газеты Жизнь Югры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587398" w:rsidP="0058739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="00A23F73"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Газетная площадь опубликованных материалов в газете Жизнь Югр</w:t>
            </w:r>
            <w:r w:rsidR="00587398">
              <w:rPr>
                <w:rFonts w:ascii="Times New Roman" w:eastAsia="Times New Roman" w:hAnsi="Times New Roman"/>
              </w:rPr>
              <w:t>ы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Страниц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587398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 w:rsidR="00A23F73"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минут вещания ради</w:t>
            </w:r>
            <w:r w:rsidR="00587398">
              <w:rPr>
                <w:rFonts w:ascii="Times New Roman" w:eastAsia="Times New Roman" w:hAnsi="Times New Roman"/>
              </w:rPr>
              <w:t>опрограмм в эфире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Минуты в год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360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A23F73" w:rsidP="00587398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 w:rsidR="00587398">
              <w:rPr>
                <w:rFonts w:ascii="Times New Roman" w:eastAsia="Times New Roman" w:hAnsi="Times New Roman"/>
              </w:rPr>
              <w:t>2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Доля населенных пунктов Березовского района, в которых </w:t>
            </w:r>
            <w:r w:rsidRPr="00DB1AA5">
              <w:rPr>
                <w:rFonts w:ascii="Times New Roman" w:eastAsia="Times New Roman" w:hAnsi="Times New Roman"/>
              </w:rPr>
              <w:lastRenderedPageBreak/>
              <w:t>проведены мероприятия в связи с на</w:t>
            </w:r>
            <w:r w:rsidR="00587398">
              <w:rPr>
                <w:rFonts w:ascii="Times New Roman" w:eastAsia="Times New Roman" w:hAnsi="Times New Roman"/>
              </w:rPr>
              <w:t>ступившими юбилейными датами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Городские и </w:t>
            </w:r>
            <w:r w:rsidRPr="00DB1AA5">
              <w:rPr>
                <w:rFonts w:ascii="Times New Roman" w:eastAsia="Times New Roman" w:hAnsi="Times New Roman"/>
              </w:rPr>
              <w:lastRenderedPageBreak/>
              <w:t>сельские поселения Березовского района</w:t>
            </w: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457DA6">
        <w:trPr>
          <w:trHeight w:val="300"/>
        </w:trPr>
        <w:tc>
          <w:tcPr>
            <w:tcW w:w="562" w:type="dxa"/>
          </w:tcPr>
          <w:p w:rsidR="00A23F73" w:rsidRPr="00DB1AA5" w:rsidRDefault="00A23F73" w:rsidP="00587398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1</w:t>
            </w:r>
            <w:r w:rsidR="00587398">
              <w:rPr>
                <w:rFonts w:ascii="Times New Roman" w:eastAsia="Times New Roman" w:hAnsi="Times New Roman"/>
              </w:rPr>
              <w:t>3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</w:tcPr>
          <w:p w:rsidR="00A23F73" w:rsidRPr="00DB1AA5" w:rsidRDefault="00A23F73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Количество мероприятий проведенных с использованием </w:t>
            </w:r>
            <w:proofErr w:type="spellStart"/>
            <w:r w:rsidRPr="00DB1AA5">
              <w:rPr>
                <w:rFonts w:ascii="Times New Roman" w:eastAsia="Times New Roman" w:hAnsi="Times New Roman"/>
              </w:rPr>
              <w:t>брендбука</w:t>
            </w:r>
            <w:proofErr w:type="spellEnd"/>
            <w:r w:rsidRPr="00DB1AA5">
              <w:rPr>
                <w:rFonts w:ascii="Times New Roman" w:eastAsia="Times New Roman" w:hAnsi="Times New Roman"/>
              </w:rPr>
              <w:t xml:space="preserve"> Березовского района, единиц (с нарастающим итогом)</w:t>
            </w:r>
          </w:p>
        </w:tc>
        <w:tc>
          <w:tcPr>
            <w:tcW w:w="56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992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 (с нарастающим итогом)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708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851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850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993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134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Информационно-аналитический отдел администрации Березовского района</w:t>
            </w:r>
          </w:p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3F73" w:rsidRPr="00DB1AA5" w:rsidTr="00DB1AA5">
        <w:trPr>
          <w:trHeight w:val="300"/>
        </w:trPr>
        <w:tc>
          <w:tcPr>
            <w:tcW w:w="562" w:type="dxa"/>
          </w:tcPr>
          <w:p w:rsidR="00A23F73" w:rsidRPr="00DB1AA5" w:rsidRDefault="00A23F73" w:rsidP="00587398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 w:rsidR="00587398">
              <w:rPr>
                <w:rFonts w:ascii="Times New Roman" w:eastAsia="Times New Roman" w:hAnsi="Times New Roman"/>
              </w:rPr>
              <w:t>4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A23F73" w:rsidRPr="00DB1AA5" w:rsidRDefault="00587398" w:rsidP="00A23F73">
            <w:pPr>
              <w:jc w:val="both"/>
              <w:rPr>
                <w:rFonts w:ascii="Times New Roman" w:eastAsia="Times New Roman" w:hAnsi="Times New Roman"/>
              </w:rPr>
            </w:pPr>
            <w:r w:rsidRPr="00587398">
              <w:rPr>
                <w:rFonts w:ascii="Times New Roman" w:eastAsia="Times New Roman" w:hAnsi="Times New Roman"/>
              </w:rPr>
              <w:t>Количество представителей социально ориентированных некоммерческих организаций, принявших участие в образовательных мероприятиях, организованных   администрацией Березовского района</w:t>
            </w:r>
          </w:p>
        </w:tc>
        <w:tc>
          <w:tcPr>
            <w:tcW w:w="567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ГП</w:t>
            </w:r>
          </w:p>
        </w:tc>
        <w:tc>
          <w:tcPr>
            <w:tcW w:w="992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23F73" w:rsidRPr="00DB1AA5" w:rsidRDefault="00587398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A23F73" w:rsidRPr="00DB1AA5" w:rsidRDefault="00587398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A23F73" w:rsidRPr="00DB1AA5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 w:rsidR="0058739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 w:rsidR="0058739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 w:rsidR="0058739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 w:rsidR="0058739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23F73" w:rsidRPr="00DB1AA5" w:rsidRDefault="00587398" w:rsidP="0058739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A23F73" w:rsidRPr="00DB1AA5" w:rsidRDefault="00587398" w:rsidP="00A23F7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3F73" w:rsidRPr="00DB1AA5" w:rsidRDefault="00C41EFE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B556D6">
              <w:rPr>
                <w:rFonts w:ascii="Times New Roman" w:hAnsi="Times New Roman"/>
              </w:rPr>
              <w:t>Распоряжение Правительства Ханты-Мансийского автономного округа-Югры от 19 мая 2017г. №292-рп</w:t>
            </w:r>
          </w:p>
        </w:tc>
        <w:tc>
          <w:tcPr>
            <w:tcW w:w="1417" w:type="dxa"/>
            <w:shd w:val="clear" w:color="auto" w:fill="auto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Информационно-аналитический отдел администрации Березовского района</w:t>
            </w:r>
          </w:p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</w:tcPr>
          <w:p w:rsidR="00A23F73" w:rsidRPr="00DB1AA5" w:rsidRDefault="00A23F73" w:rsidP="00A23F7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3D6F7E" w:rsidRPr="00DB1AA5" w:rsidRDefault="003D6F7E" w:rsidP="003D6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3D6F7E" w:rsidRPr="00DB1AA5" w:rsidRDefault="003D6F7E" w:rsidP="003D6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Pr="00DB1AA5" w:rsidRDefault="003D6F7E" w:rsidP="003D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>2.1 Прокси-показатели муниципальной программы в 2024 году</w:t>
      </w:r>
    </w:p>
    <w:p w:rsidR="003D6F7E" w:rsidRPr="00DB1AA5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2"/>
        <w:tblW w:w="15021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2126"/>
        <w:gridCol w:w="2268"/>
        <w:gridCol w:w="1134"/>
        <w:gridCol w:w="992"/>
        <w:gridCol w:w="1276"/>
        <w:gridCol w:w="1134"/>
        <w:gridCol w:w="850"/>
        <w:gridCol w:w="1985"/>
      </w:tblGrid>
      <w:tr w:rsidR="003D6F7E" w:rsidRPr="00DB1AA5" w:rsidTr="00457DA6">
        <w:tc>
          <w:tcPr>
            <w:tcW w:w="988" w:type="dxa"/>
            <w:vMerge w:val="restart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п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268" w:type="dxa"/>
            <w:vMerge w:val="restart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Наименование прокси-показателя</w:t>
            </w:r>
          </w:p>
        </w:tc>
        <w:tc>
          <w:tcPr>
            <w:tcW w:w="2126" w:type="dxa"/>
            <w:vMerge w:val="restart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Единица измерения (по ОКЕИ)</w:t>
            </w:r>
          </w:p>
        </w:tc>
        <w:tc>
          <w:tcPr>
            <w:tcW w:w="3402" w:type="dxa"/>
            <w:gridSpan w:val="2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Базовое значение</w:t>
            </w:r>
          </w:p>
        </w:tc>
        <w:tc>
          <w:tcPr>
            <w:tcW w:w="4252" w:type="dxa"/>
            <w:gridSpan w:val="4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Значение показателя по кварталам/месяцам</w:t>
            </w:r>
          </w:p>
        </w:tc>
        <w:tc>
          <w:tcPr>
            <w:tcW w:w="1985" w:type="dxa"/>
            <w:vMerge w:val="restart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Ответственный </w:t>
            </w:r>
          </w:p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за достижение показателя</w:t>
            </w:r>
          </w:p>
        </w:tc>
      </w:tr>
      <w:tr w:rsidR="003D6F7E" w:rsidRPr="00DB1AA5" w:rsidTr="00457DA6">
        <w:tc>
          <w:tcPr>
            <w:tcW w:w="988" w:type="dxa"/>
            <w:vMerge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vMerge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значение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992" w:type="dxa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276" w:type="dxa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№+1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…</w:t>
            </w:r>
          </w:p>
        </w:tc>
        <w:tc>
          <w:tcPr>
            <w:tcW w:w="850" w:type="dxa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</w:rPr>
              <w:t>№+</w:t>
            </w:r>
            <w:r w:rsidRPr="00DB1AA5">
              <w:rPr>
                <w:rFonts w:ascii="Times New Roman" w:eastAsia="Times New Roman" w:hAnsi="Times New Roman"/>
                <w:lang w:val="en-US"/>
              </w:rPr>
              <w:t>n</w:t>
            </w:r>
          </w:p>
        </w:tc>
        <w:tc>
          <w:tcPr>
            <w:tcW w:w="1985" w:type="dxa"/>
            <w:vMerge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6F7E" w:rsidRPr="00DB1AA5" w:rsidTr="00457DA6">
        <w:tc>
          <w:tcPr>
            <w:tcW w:w="988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8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26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2268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992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1276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3D6F7E" w:rsidRPr="00DB1AA5" w:rsidRDefault="003D6F7E" w:rsidP="003D6F7E">
            <w:pPr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9</w:t>
            </w:r>
          </w:p>
        </w:tc>
        <w:tc>
          <w:tcPr>
            <w:tcW w:w="1985" w:type="dxa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</w:tr>
      <w:tr w:rsidR="003D6F7E" w:rsidRPr="00DB1AA5" w:rsidTr="00457DA6">
        <w:trPr>
          <w:trHeight w:val="418"/>
        </w:trPr>
        <w:tc>
          <w:tcPr>
            <w:tcW w:w="988" w:type="dxa"/>
            <w:vAlign w:val="center"/>
          </w:tcPr>
          <w:p w:rsidR="003D6F7E" w:rsidRPr="00DB1AA5" w:rsidRDefault="003D6F7E" w:rsidP="003D6F7E">
            <w:pPr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4033" w:type="dxa"/>
            <w:gridSpan w:val="9"/>
            <w:vAlign w:val="center"/>
          </w:tcPr>
          <w:p w:rsidR="003D6F7E" w:rsidRPr="00DB1AA5" w:rsidRDefault="003D6F7E" w:rsidP="003D6F7E">
            <w:pPr>
              <w:contextualSpacing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Отсутствуют </w:t>
            </w:r>
          </w:p>
        </w:tc>
      </w:tr>
    </w:tbl>
    <w:p w:rsidR="003D6F7E" w:rsidRPr="00DB1AA5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Pr="00DB1AA5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7E7D" w:rsidRPr="00DB1AA5" w:rsidRDefault="00967E7D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Pr="00DB1AA5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 xml:space="preserve">3. Помесячный план достижения показателей муниципальной программы в 2024 году </w:t>
      </w:r>
    </w:p>
    <w:p w:rsidR="003D6F7E" w:rsidRPr="00DB1AA5" w:rsidRDefault="003D6F7E" w:rsidP="003D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11"/>
        <w:tblW w:w="15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2"/>
        <w:gridCol w:w="3240"/>
        <w:gridCol w:w="1176"/>
        <w:gridCol w:w="1214"/>
        <w:gridCol w:w="755"/>
        <w:gridCol w:w="672"/>
        <w:gridCol w:w="743"/>
        <w:gridCol w:w="576"/>
        <w:gridCol w:w="707"/>
        <w:gridCol w:w="709"/>
        <w:gridCol w:w="709"/>
        <w:gridCol w:w="660"/>
        <w:gridCol w:w="754"/>
        <w:gridCol w:w="707"/>
        <w:gridCol w:w="714"/>
        <w:gridCol w:w="1189"/>
      </w:tblGrid>
      <w:tr w:rsidR="003D6F7E" w:rsidRPr="00DB1AA5" w:rsidTr="00457DA6">
        <w:tc>
          <w:tcPr>
            <w:tcW w:w="67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п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324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Наименование показателя</w:t>
            </w:r>
          </w:p>
        </w:tc>
        <w:tc>
          <w:tcPr>
            <w:tcW w:w="11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Уровень показателя</w:t>
            </w:r>
          </w:p>
        </w:tc>
        <w:tc>
          <w:tcPr>
            <w:tcW w:w="121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Единица измерения</w:t>
            </w:r>
          </w:p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(по ОКЕИ)</w:t>
            </w:r>
          </w:p>
        </w:tc>
        <w:tc>
          <w:tcPr>
            <w:tcW w:w="7706" w:type="dxa"/>
            <w:gridSpan w:val="11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Плановые значения по кварталам/месяцам</w:t>
            </w:r>
          </w:p>
        </w:tc>
        <w:tc>
          <w:tcPr>
            <w:tcW w:w="118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DB1AA5">
              <w:rPr>
                <w:rFonts w:ascii="Times New Roman" w:eastAsia="Times New Roman" w:hAnsi="Times New Roman"/>
              </w:rPr>
              <w:t>На конец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 xml:space="preserve"> 2024 года</w:t>
            </w:r>
          </w:p>
        </w:tc>
      </w:tr>
      <w:tr w:rsidR="003D6F7E" w:rsidRPr="00DB1AA5" w:rsidTr="00457DA6">
        <w:tc>
          <w:tcPr>
            <w:tcW w:w="67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4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1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55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янв.</w:t>
            </w:r>
          </w:p>
        </w:tc>
        <w:tc>
          <w:tcPr>
            <w:tcW w:w="67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фев.</w:t>
            </w:r>
          </w:p>
        </w:tc>
        <w:tc>
          <w:tcPr>
            <w:tcW w:w="743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март</w:t>
            </w:r>
          </w:p>
        </w:tc>
        <w:tc>
          <w:tcPr>
            <w:tcW w:w="5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апр.</w:t>
            </w:r>
          </w:p>
        </w:tc>
        <w:tc>
          <w:tcPr>
            <w:tcW w:w="707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май</w:t>
            </w:r>
          </w:p>
        </w:tc>
        <w:tc>
          <w:tcPr>
            <w:tcW w:w="70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июнь</w:t>
            </w:r>
          </w:p>
        </w:tc>
        <w:tc>
          <w:tcPr>
            <w:tcW w:w="70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июль</w:t>
            </w:r>
          </w:p>
        </w:tc>
        <w:tc>
          <w:tcPr>
            <w:tcW w:w="66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авг.</w:t>
            </w:r>
          </w:p>
        </w:tc>
        <w:tc>
          <w:tcPr>
            <w:tcW w:w="75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сен.</w:t>
            </w:r>
          </w:p>
        </w:tc>
        <w:tc>
          <w:tcPr>
            <w:tcW w:w="707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окт.</w:t>
            </w:r>
          </w:p>
        </w:tc>
        <w:tc>
          <w:tcPr>
            <w:tcW w:w="71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ноя.</w:t>
            </w:r>
          </w:p>
        </w:tc>
        <w:tc>
          <w:tcPr>
            <w:tcW w:w="118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6F7E" w:rsidRPr="00DB1AA5" w:rsidTr="00457DA6">
        <w:tc>
          <w:tcPr>
            <w:tcW w:w="67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24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21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55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7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43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707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0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70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66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75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707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71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189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16</w:t>
            </w:r>
          </w:p>
        </w:tc>
      </w:tr>
      <w:tr w:rsidR="00752B9F" w:rsidRPr="00DB1AA5" w:rsidTr="00DA3A7E">
        <w:tc>
          <w:tcPr>
            <w:tcW w:w="15197" w:type="dxa"/>
            <w:gridSpan w:val="16"/>
          </w:tcPr>
          <w:p w:rsidR="00752B9F" w:rsidRPr="00DB1AA5" w:rsidRDefault="00752B9F" w:rsidP="00752B9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Цель</w:t>
            </w:r>
            <w:r w:rsidRPr="00DB1AA5">
              <w:rPr>
                <w:rFonts w:ascii="Arial" w:eastAsia="Times New Roman" w:hAnsi="Arial"/>
              </w:rPr>
              <w:t xml:space="preserve"> </w:t>
            </w:r>
            <w:r>
              <w:rPr>
                <w:rFonts w:ascii="Arial" w:eastAsia="Times New Roman" w:hAnsi="Arial"/>
              </w:rPr>
              <w:t>«</w:t>
            </w:r>
            <w:r w:rsidRPr="00DB1AA5">
              <w:rPr>
                <w:rFonts w:ascii="Times New Roman" w:eastAsia="Times New Roman" w:hAnsi="Times New Roman"/>
              </w:rPr>
              <w:t>Создание условий развития институтов гражданского общества и реализации   гражданских инициатив, формирование культуры открытости деятельности органов местного самоуправление Березовского района</w:t>
            </w:r>
            <w:r>
              <w:rPr>
                <w:rFonts w:ascii="Times New Roman" w:eastAsia="Times New Roman" w:hAnsi="Times New Roman"/>
              </w:rPr>
              <w:t>»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3240" w:type="dxa"/>
          </w:tcPr>
          <w:p w:rsidR="00CF765F" w:rsidRPr="009D1978" w:rsidRDefault="00CF765F" w:rsidP="00CF765F">
            <w:pPr>
              <w:rPr>
                <w:rFonts w:ascii="Times New Roman" w:hAnsi="Times New Roman"/>
              </w:rPr>
            </w:pPr>
            <w:r w:rsidRPr="009D1978">
              <w:rPr>
                <w:rFonts w:ascii="Times New Roman" w:hAnsi="Times New Roman"/>
              </w:rPr>
              <w:t xml:space="preserve">Удовлетворенность населения деятельностью местного самоуправления </w:t>
            </w:r>
            <w:r>
              <w:rPr>
                <w:rFonts w:ascii="Times New Roman" w:hAnsi="Times New Roman"/>
              </w:rPr>
              <w:t>Березовского района</w:t>
            </w:r>
          </w:p>
        </w:tc>
        <w:tc>
          <w:tcPr>
            <w:tcW w:w="1176" w:type="dxa"/>
          </w:tcPr>
          <w:p w:rsidR="00CF765F" w:rsidRPr="00B556D6" w:rsidRDefault="00CF765F" w:rsidP="00CF765F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ОМС</w:t>
            </w:r>
          </w:p>
        </w:tc>
        <w:tc>
          <w:tcPr>
            <w:tcW w:w="1214" w:type="dxa"/>
          </w:tcPr>
          <w:p w:rsidR="00CF765F" w:rsidRPr="00B556D6" w:rsidRDefault="00CF765F" w:rsidP="00CF765F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B556D6" w:rsidRDefault="00CF765F" w:rsidP="00CF765F">
            <w:pPr>
              <w:jc w:val="center"/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68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Количество социально значимых проектов, реализуемых социально ориентированными некоммерческими организациями на территории МО Березовский район, </w:t>
            </w:r>
            <w:r>
              <w:rPr>
                <w:rFonts w:ascii="Times New Roman" w:eastAsia="Times New Roman" w:hAnsi="Times New Roman"/>
              </w:rPr>
              <w:t>получивший финансовую поддержку</w:t>
            </w:r>
            <w:r w:rsidRPr="00DB1AA5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реализованных проектов инициативного бюджетирования на территор</w:t>
            </w:r>
            <w:r>
              <w:rPr>
                <w:rFonts w:ascii="Times New Roman" w:eastAsia="Times New Roman" w:hAnsi="Times New Roman"/>
              </w:rPr>
              <w:t>ии МО Березовский район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Единиц 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Pr="00DB1AA5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Площадь помещений, переданных во владение (пользование) социально ориентированным некоммерческим организациям на территории МО Б</w:t>
            </w:r>
            <w:r>
              <w:rPr>
                <w:rFonts w:ascii="Times New Roman" w:eastAsia="Times New Roman" w:hAnsi="Times New Roman"/>
              </w:rPr>
              <w:t>ерезовский район в течени</w:t>
            </w:r>
            <w:proofErr w:type="gramStart"/>
            <w:r>
              <w:rPr>
                <w:rFonts w:ascii="Times New Roman" w:eastAsia="Times New Roman" w:hAnsi="Times New Roman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года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Кв.м.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789,6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социально ориентированных некоммерческих организаций, осуществляющих деятельность на территор</w:t>
            </w:r>
            <w:r>
              <w:rPr>
                <w:rFonts w:ascii="Times New Roman" w:eastAsia="Times New Roman" w:hAnsi="Times New Roman"/>
              </w:rPr>
              <w:t>ии МО Березовский район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42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социально 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бюдже</w:t>
            </w:r>
            <w:r>
              <w:rPr>
                <w:rFonts w:ascii="Times New Roman" w:eastAsia="Times New Roman" w:hAnsi="Times New Roman"/>
              </w:rPr>
              <w:t>та МО Березовский район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зарегистрированных Территориальных общественных самоуправлений (ТОС) на территор</w:t>
            </w:r>
            <w:r>
              <w:rPr>
                <w:rFonts w:ascii="Times New Roman" w:eastAsia="Times New Roman" w:hAnsi="Times New Roman"/>
              </w:rPr>
              <w:t>ии МО Березовский район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Интернет-голосования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>, прямых, телеф</w:t>
            </w:r>
            <w:r>
              <w:rPr>
                <w:rFonts w:ascii="Times New Roman" w:eastAsia="Times New Roman" w:hAnsi="Times New Roman"/>
              </w:rPr>
              <w:t>онных и онлайн опросов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500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Тираж газеты Жизнь Югры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650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Газетная площадь опубликованных материалов в газете Жизнь Югр</w:t>
            </w:r>
            <w:r>
              <w:rPr>
                <w:rFonts w:ascii="Times New Roman" w:eastAsia="Times New Roman" w:hAnsi="Times New Roman"/>
              </w:rPr>
              <w:t>ы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Страниц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24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Количество минут вещания ради</w:t>
            </w:r>
            <w:r>
              <w:rPr>
                <w:rFonts w:ascii="Times New Roman" w:eastAsia="Times New Roman" w:hAnsi="Times New Roman"/>
              </w:rPr>
              <w:t>опрограмм в эфире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Минуты в год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468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2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Доля населенных пунктов Березовского района, в которых проведены мероприятия в связи с на</w:t>
            </w:r>
            <w:r>
              <w:rPr>
                <w:rFonts w:ascii="Times New Roman" w:eastAsia="Times New Roman" w:hAnsi="Times New Roman"/>
              </w:rPr>
              <w:t>ступившими юбилейными датами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100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3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Количество мероприятий проведенных с использованием </w:t>
            </w:r>
            <w:proofErr w:type="spellStart"/>
            <w:r w:rsidRPr="00DB1AA5">
              <w:rPr>
                <w:rFonts w:ascii="Times New Roman" w:eastAsia="Times New Roman" w:hAnsi="Times New Roman"/>
              </w:rPr>
              <w:t>брендбука</w:t>
            </w:r>
            <w:proofErr w:type="spellEnd"/>
            <w:r w:rsidRPr="00DB1AA5">
              <w:rPr>
                <w:rFonts w:ascii="Times New Roman" w:eastAsia="Times New Roman" w:hAnsi="Times New Roman"/>
              </w:rPr>
              <w:t xml:space="preserve"> Березовского района, единиц (с нарастающим итогом)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 (с нарастающим итогом)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17</w:t>
            </w:r>
          </w:p>
        </w:tc>
      </w:tr>
      <w:tr w:rsidR="00CF765F" w:rsidRPr="00DB1AA5" w:rsidTr="00457DA6"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4</w:t>
            </w:r>
            <w:r w:rsidRPr="00DB1A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240" w:type="dxa"/>
          </w:tcPr>
          <w:p w:rsidR="00CF765F" w:rsidRPr="00DB1AA5" w:rsidRDefault="00CF765F" w:rsidP="00CF765F">
            <w:pPr>
              <w:jc w:val="both"/>
              <w:rPr>
                <w:rFonts w:ascii="Times New Roman" w:eastAsia="Times New Roman" w:hAnsi="Times New Roman"/>
              </w:rPr>
            </w:pPr>
            <w:r w:rsidRPr="00587398">
              <w:rPr>
                <w:rFonts w:ascii="Times New Roman" w:eastAsia="Times New Roman" w:hAnsi="Times New Roman"/>
              </w:rPr>
              <w:t xml:space="preserve">Количество представителей социально ориентированных некоммерческих организаций, </w:t>
            </w:r>
            <w:r w:rsidRPr="00587398">
              <w:rPr>
                <w:rFonts w:ascii="Times New Roman" w:eastAsia="Times New Roman" w:hAnsi="Times New Roman"/>
              </w:rPr>
              <w:lastRenderedPageBreak/>
              <w:t>принявших участие в образовательных мероприятиях, организованных   администрацией Березовского района</w:t>
            </w:r>
          </w:p>
        </w:tc>
        <w:tc>
          <w:tcPr>
            <w:tcW w:w="11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ГП</w:t>
            </w:r>
          </w:p>
        </w:tc>
        <w:tc>
          <w:tcPr>
            <w:tcW w:w="12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755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72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43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576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60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5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7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14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89" w:type="dxa"/>
          </w:tcPr>
          <w:p w:rsidR="00CF765F" w:rsidRPr="00DB1AA5" w:rsidRDefault="00CF765F" w:rsidP="00CF7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Pr="00DB1AA5">
              <w:rPr>
                <w:rFonts w:ascii="Times New Roman" w:eastAsia="Times New Roman" w:hAnsi="Times New Roman"/>
              </w:rPr>
              <w:t>0</w:t>
            </w:r>
          </w:p>
        </w:tc>
      </w:tr>
    </w:tbl>
    <w:p w:rsidR="003D6F7E" w:rsidRPr="00DB1AA5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lastRenderedPageBreak/>
        <w:t>4. Структура муниципальной программы</w:t>
      </w:r>
    </w:p>
    <w:p w:rsidR="003D6F7E" w:rsidRPr="00DB1AA5" w:rsidRDefault="003D6F7E" w:rsidP="003D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11"/>
        <w:tblW w:w="15194" w:type="dxa"/>
        <w:tblInd w:w="-173" w:type="dxa"/>
        <w:tblLook w:val="04A0" w:firstRow="1" w:lastRow="0" w:firstColumn="1" w:lastColumn="0" w:noHBand="0" w:noVBand="1"/>
      </w:tblPr>
      <w:tblGrid>
        <w:gridCol w:w="771"/>
        <w:gridCol w:w="4242"/>
        <w:gridCol w:w="6821"/>
        <w:gridCol w:w="3360"/>
      </w:tblGrid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п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>Задачи структурного элемента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6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  <w:vertAlign w:val="superscript"/>
                <w:lang w:val="en-US"/>
              </w:rPr>
            </w:pPr>
            <w:r w:rsidRPr="00DB1AA5">
              <w:rPr>
                <w:rFonts w:ascii="Times New Roman" w:eastAsia="Times New Roman" w:hAnsi="Times New Roman"/>
              </w:rPr>
              <w:t>Связь с показателями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360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4423" w:type="dxa"/>
            <w:gridSpan w:val="3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 Направление (подпрограмма) «Создание условий для развития гражданских инициатив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DB1AA5">
              <w:rPr>
                <w:rFonts w:ascii="Times New Roman" w:eastAsia="Times New Roman" w:hAnsi="Times New Roman"/>
              </w:rPr>
              <w:t>1.1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Комплекс процессных мероприятий «Организация финансовой, имущественной, консультационной поддержки СОНКО»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  <w:vAlign w:val="center"/>
          </w:tcPr>
          <w:p w:rsidR="00967E7D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Ответственный исполнитель: информационно-аналитический отдел </w:t>
            </w:r>
          </w:p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Соисполнители муниципальной программы: Комитет спорта и социальной политики администрации Березовского района, Комитет по земельным ресурсам и управлению муниципальным имуществом администрации Березовского района,</w:t>
            </w:r>
          </w:p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МАУ «Березовский медиацентр»</w:t>
            </w: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1.1.1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Обеспечение поддержки гражданских инициатив. </w:t>
            </w:r>
          </w:p>
        </w:tc>
        <w:tc>
          <w:tcPr>
            <w:tcW w:w="6821" w:type="dxa"/>
          </w:tcPr>
          <w:p w:rsidR="00B91868" w:rsidRPr="00B556D6" w:rsidRDefault="00B91868" w:rsidP="00B91868">
            <w:pPr>
              <w:rPr>
                <w:rFonts w:ascii="Times New Roman" w:hAnsi="Times New Roman"/>
              </w:rPr>
            </w:pPr>
            <w:r w:rsidRPr="00B556D6">
              <w:rPr>
                <w:rFonts w:ascii="Times New Roman" w:hAnsi="Times New Roman"/>
              </w:rPr>
              <w:t>Увеличение количества СО НКО на территории Березовского района до 48</w:t>
            </w:r>
            <w:r w:rsidR="008D2752">
              <w:rPr>
                <w:rFonts w:ascii="Times New Roman" w:hAnsi="Times New Roman"/>
              </w:rPr>
              <w:t xml:space="preserve"> </w:t>
            </w:r>
            <w:r w:rsidRPr="00B556D6">
              <w:rPr>
                <w:rFonts w:ascii="Times New Roman" w:hAnsi="Times New Roman"/>
              </w:rPr>
              <w:t>ед.</w:t>
            </w:r>
          </w:p>
          <w:p w:rsidR="003D6F7E" w:rsidRPr="00DB1AA5" w:rsidRDefault="00B91868" w:rsidP="00B91868">
            <w:pPr>
              <w:rPr>
                <w:rFonts w:ascii="Times New Roman" w:eastAsia="Times New Roman" w:hAnsi="Times New Roman"/>
              </w:rPr>
            </w:pPr>
            <w:r w:rsidRPr="00B556D6">
              <w:rPr>
                <w:rFonts w:ascii="Times New Roman" w:hAnsi="Times New Roman"/>
              </w:rPr>
              <w:t>Увеличение количества социальных услуг, оказываемых СО НКО населению на территории Березовского района</w:t>
            </w:r>
          </w:p>
        </w:tc>
        <w:tc>
          <w:tcPr>
            <w:tcW w:w="3360" w:type="dxa"/>
          </w:tcPr>
          <w:p w:rsidR="003D6F7E" w:rsidRPr="00DB1AA5" w:rsidRDefault="006C0188" w:rsidP="00640DC9">
            <w:pPr>
              <w:tabs>
                <w:tab w:val="left" w:pos="530"/>
              </w:tabs>
              <w:ind w:firstLine="24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  <w:r w:rsidR="003D6F7E" w:rsidRPr="00DB1AA5">
              <w:rPr>
                <w:rFonts w:ascii="Times New Roman" w:eastAsia="Times New Roman" w:hAnsi="Times New Roman"/>
              </w:rPr>
              <w:t xml:space="preserve"> </w:t>
            </w:r>
            <w:r w:rsidR="00640DC9">
              <w:rPr>
                <w:rFonts w:ascii="Times New Roman" w:eastAsia="Times New Roman" w:hAnsi="Times New Roman"/>
              </w:rPr>
              <w:t xml:space="preserve"> </w:t>
            </w:r>
            <w:r w:rsidR="003D6F7E" w:rsidRPr="00DB1AA5">
              <w:rPr>
                <w:rFonts w:ascii="Times New Roman" w:eastAsia="Times New Roman" w:hAnsi="Times New Roman"/>
              </w:rPr>
              <w:t>Количество социально значимых проектов, реализуемых социально ориентированными некоммерческими организациями на территории МО Березовский район, получивший финансовую поддержку.</w:t>
            </w:r>
          </w:p>
          <w:p w:rsidR="003D6F7E" w:rsidRPr="00DB1AA5" w:rsidRDefault="003D6F7E" w:rsidP="00640DC9">
            <w:pPr>
              <w:tabs>
                <w:tab w:val="left" w:pos="530"/>
              </w:tabs>
              <w:ind w:firstLine="246"/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 </w:t>
            </w:r>
            <w:r w:rsidR="006C0188">
              <w:rPr>
                <w:rFonts w:ascii="Times New Roman" w:eastAsia="Times New Roman" w:hAnsi="Times New Roman"/>
              </w:rPr>
              <w:t>4.</w:t>
            </w:r>
            <w:r w:rsidR="00640DC9">
              <w:rPr>
                <w:rFonts w:ascii="Times New Roman" w:eastAsia="Times New Roman" w:hAnsi="Times New Roman"/>
              </w:rPr>
              <w:t xml:space="preserve"> </w:t>
            </w:r>
            <w:r w:rsidRPr="00DB1AA5">
              <w:rPr>
                <w:rFonts w:ascii="Times New Roman" w:eastAsia="Times New Roman" w:hAnsi="Times New Roman"/>
              </w:rPr>
              <w:t>Площадь помещений, переданных во владение (пользование) социально ориентированным некоммерческим организациям на территории МО Березовский район в течени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и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 xml:space="preserve"> года.</w:t>
            </w:r>
          </w:p>
          <w:p w:rsidR="003D6F7E" w:rsidRPr="00DB1AA5" w:rsidRDefault="006C0188" w:rsidP="00640DC9">
            <w:pPr>
              <w:tabs>
                <w:tab w:val="left" w:pos="530"/>
              </w:tabs>
              <w:ind w:firstLine="24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</w:t>
            </w:r>
            <w:r w:rsidR="00640DC9">
              <w:rPr>
                <w:rFonts w:ascii="Times New Roman" w:eastAsia="Times New Roman" w:hAnsi="Times New Roman"/>
              </w:rPr>
              <w:t xml:space="preserve"> </w:t>
            </w:r>
            <w:r w:rsidR="003D6F7E" w:rsidRPr="00DB1AA5">
              <w:rPr>
                <w:rFonts w:ascii="Times New Roman" w:eastAsia="Times New Roman" w:hAnsi="Times New Roman"/>
              </w:rPr>
              <w:t>Количество социально ориентированных некоммерческих организаций, осуществляющих деятельность на территории МО Березовский район.</w:t>
            </w:r>
          </w:p>
          <w:p w:rsidR="003D6F7E" w:rsidRPr="00DB1AA5" w:rsidRDefault="006C0188" w:rsidP="00640DC9">
            <w:pPr>
              <w:tabs>
                <w:tab w:val="left" w:pos="530"/>
              </w:tabs>
              <w:ind w:firstLine="24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</w:t>
            </w:r>
            <w:r w:rsidR="003D6F7E" w:rsidRPr="00DB1AA5">
              <w:rPr>
                <w:rFonts w:ascii="Times New Roman" w:eastAsia="Times New Roman" w:hAnsi="Times New Roman"/>
              </w:rPr>
              <w:t xml:space="preserve"> </w:t>
            </w:r>
            <w:r w:rsidR="00640DC9">
              <w:rPr>
                <w:rFonts w:ascii="Times New Roman" w:eastAsia="Times New Roman" w:hAnsi="Times New Roman"/>
              </w:rPr>
              <w:t xml:space="preserve"> </w:t>
            </w:r>
            <w:r w:rsidR="003D6F7E" w:rsidRPr="00DB1AA5">
              <w:rPr>
                <w:rFonts w:ascii="Times New Roman" w:eastAsia="Times New Roman" w:hAnsi="Times New Roman"/>
              </w:rPr>
              <w:t xml:space="preserve">Количество социально </w:t>
            </w:r>
            <w:r w:rsidR="003D6F7E" w:rsidRPr="00DB1AA5">
              <w:rPr>
                <w:rFonts w:ascii="Times New Roman" w:eastAsia="Times New Roman" w:hAnsi="Times New Roman"/>
              </w:rPr>
              <w:lastRenderedPageBreak/>
              <w:t>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бюджета МО Березовский район.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1.2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Комплекс процессных мероприятий «Проведение муниципального Форума гражданских инициатив»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Соисполнитель муниципальной программы: МАУ «Березовский медиацентр»</w:t>
            </w:r>
          </w:p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1.2.1.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Обеспечение поддержки гражданских инициатив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Проведение муниципального Форума гражданских инициатив</w:t>
            </w:r>
          </w:p>
        </w:tc>
        <w:tc>
          <w:tcPr>
            <w:tcW w:w="3360" w:type="dxa"/>
          </w:tcPr>
          <w:p w:rsidR="003D6F7E" w:rsidRPr="00DB1AA5" w:rsidRDefault="003D6F7E" w:rsidP="00640DC9">
            <w:pPr>
              <w:ind w:firstLine="246"/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 </w:t>
            </w:r>
            <w:r w:rsidR="006C0188">
              <w:rPr>
                <w:rFonts w:ascii="Times New Roman" w:eastAsia="Times New Roman" w:hAnsi="Times New Roman"/>
              </w:rPr>
              <w:t xml:space="preserve">5. </w:t>
            </w:r>
            <w:r w:rsidRPr="00DB1AA5">
              <w:rPr>
                <w:rFonts w:ascii="Times New Roman" w:eastAsia="Times New Roman" w:hAnsi="Times New Roman"/>
              </w:rPr>
              <w:t>Количество социально ориентированных некоммерческих организаций, осуществляющих деятельность на территории МО Березовский район.</w:t>
            </w:r>
          </w:p>
          <w:p w:rsidR="003D6F7E" w:rsidRPr="00DB1AA5" w:rsidRDefault="003D6F7E" w:rsidP="00640DC9">
            <w:pPr>
              <w:ind w:firstLine="246"/>
              <w:jc w:val="both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 </w:t>
            </w:r>
            <w:r w:rsidR="00640DC9">
              <w:rPr>
                <w:rFonts w:ascii="Times New Roman" w:eastAsia="Times New Roman" w:hAnsi="Times New Roman"/>
              </w:rPr>
              <w:t xml:space="preserve">6. </w:t>
            </w:r>
            <w:r w:rsidRPr="00DB1AA5">
              <w:rPr>
                <w:rFonts w:ascii="Times New Roman" w:eastAsia="Times New Roman" w:hAnsi="Times New Roman"/>
              </w:rPr>
              <w:t>Количество социально 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бюджета МО Березовский район, единиц.</w:t>
            </w:r>
          </w:p>
          <w:p w:rsidR="003D6F7E" w:rsidRPr="00DB1AA5" w:rsidRDefault="00640DC9" w:rsidP="00640DC9">
            <w:pPr>
              <w:ind w:firstLine="24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14. </w:t>
            </w:r>
            <w:r w:rsidR="003D6F7E" w:rsidRPr="00DB1AA5">
              <w:rPr>
                <w:rFonts w:ascii="Times New Roman" w:eastAsia="Times New Roman" w:hAnsi="Times New Roman"/>
              </w:rPr>
              <w:t xml:space="preserve"> Количество представителей социально ориентированных некоммерческих организаций, принявших участие в образовательных мероприятиях, организованных   администрацией Березовского района.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  <w:lang w:val="en-US"/>
              </w:rPr>
              <w:t>1</w:t>
            </w:r>
            <w:r w:rsidRPr="00DB1AA5">
              <w:rPr>
                <w:rFonts w:ascii="Times New Roman" w:eastAsia="Times New Roman" w:hAnsi="Times New Roman"/>
              </w:rPr>
              <w:t>.3.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Комплекс процессных мероприятий «Организация обучения работников социально ориентированных некоммерческих организаций»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Соисполнитель муниципальной программы: МАУ «Березовский медиацентр»</w:t>
            </w:r>
          </w:p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1.3.1.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Обеспечение поддержки гражданских инициатив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Организация обучения работников социально ориентированных некоммерческих организаций</w:t>
            </w:r>
          </w:p>
        </w:tc>
        <w:tc>
          <w:tcPr>
            <w:tcW w:w="3360" w:type="dxa"/>
          </w:tcPr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14. </w:t>
            </w:r>
            <w:r w:rsidR="003D6F7E" w:rsidRPr="00DB1AA5">
              <w:rPr>
                <w:rFonts w:ascii="Times New Roman" w:eastAsia="Times New Roman" w:hAnsi="Times New Roman"/>
              </w:rPr>
              <w:t xml:space="preserve">Количество представителей социально ориентированных некоммерческих организаций, принявших участие в образовательных мероприятиях, </w:t>
            </w:r>
            <w:r w:rsidR="003D6F7E" w:rsidRPr="00DB1AA5">
              <w:rPr>
                <w:rFonts w:ascii="Times New Roman" w:eastAsia="Times New Roman" w:hAnsi="Times New Roman"/>
              </w:rPr>
              <w:lastRenderedPageBreak/>
              <w:t>организованных   администрацией Березовского района.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1.4.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Комплекс процессных мероприятий «Обеспечение участия проектов городских и сельских поселений в конкурсном отборе проектов инициативного бюджетирования»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Соисполнители муниципальной программы: МАУ «Березовский медиацентр», городские и сельские поселения Березовского района</w:t>
            </w: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1.4.1.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Обеспечение поддержки гражданских инициатив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tabs>
                <w:tab w:val="left" w:pos="5820"/>
              </w:tabs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Реализация мероприятий, имеющих приоритетное значение для жителей Березовского района, активизация участия жителей в определение приоритетов в расходовании средств бюджета, поддержка инициатив жителей района, участвующих в региональном конкурсе инициативного бюджетирования.</w:t>
            </w:r>
          </w:p>
          <w:p w:rsidR="003D6F7E" w:rsidRPr="00DB1AA5" w:rsidRDefault="003D6F7E" w:rsidP="003D6F7E">
            <w:pPr>
              <w:tabs>
                <w:tab w:val="left" w:pos="5820"/>
              </w:tabs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Увеличение количества участников в региональном конкурсе инициативного бюджетирования.</w:t>
            </w:r>
          </w:p>
        </w:tc>
        <w:tc>
          <w:tcPr>
            <w:tcW w:w="3360" w:type="dxa"/>
          </w:tcPr>
          <w:p w:rsidR="003D6F7E" w:rsidRPr="00DB1AA5" w:rsidRDefault="00640DC9" w:rsidP="00640DC9">
            <w:pPr>
              <w:tabs>
                <w:tab w:val="left" w:pos="5820"/>
              </w:tabs>
              <w:ind w:firstLine="24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3. </w:t>
            </w:r>
            <w:r w:rsidR="003D6F7E" w:rsidRPr="00DB1AA5">
              <w:rPr>
                <w:rFonts w:ascii="Times New Roman" w:eastAsia="Times New Roman" w:hAnsi="Times New Roman"/>
              </w:rPr>
              <w:t>Количество реализованных проектов инициативного бюджетирования на территории МО Березовский район.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1.5.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tabs>
                <w:tab w:val="left" w:pos="5820"/>
              </w:tabs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Комплекс процессных мероприятий «Поддержка гражданских инициатив через систему территориального общественного самоуправления (ТОС)»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Соисполнитель муниципальной программы: МАУ «Березовский медиацентр»</w:t>
            </w: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tabs>
                <w:tab w:val="left" w:pos="5820"/>
              </w:tabs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1.5.1.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Обеспечение поддержки гражданских инициатив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tabs>
                <w:tab w:val="left" w:pos="5820"/>
              </w:tabs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Поддержка гражданских инициатив через систему территориального общественного самоуправления</w:t>
            </w:r>
          </w:p>
        </w:tc>
        <w:tc>
          <w:tcPr>
            <w:tcW w:w="3360" w:type="dxa"/>
          </w:tcPr>
          <w:p w:rsidR="003D6F7E" w:rsidRPr="00DB1AA5" w:rsidRDefault="00640DC9" w:rsidP="00640DC9">
            <w:pPr>
              <w:tabs>
                <w:tab w:val="left" w:pos="530"/>
                <w:tab w:val="left" w:pos="5820"/>
              </w:tabs>
              <w:ind w:firstLine="24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7. </w:t>
            </w:r>
            <w:r w:rsidR="003D6F7E" w:rsidRPr="00DB1AA5">
              <w:rPr>
                <w:rFonts w:ascii="Times New Roman" w:eastAsia="Times New Roman" w:hAnsi="Times New Roman"/>
              </w:rPr>
              <w:t>Количество зарегистрированных Территориальных общественных самоуправлений (ТОС) на территории МО Березовский район.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Направление (подпрограмма) «Информационная открытость деятельности органов местного самоуправления Березовского района»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Комплекс процессных мероприятий</w:t>
            </w:r>
            <w:r w:rsidRPr="00DB1AA5">
              <w:rPr>
                <w:rFonts w:ascii="Times New Roman" w:eastAsia="Times New Roman" w:hAnsi="Times New Roman"/>
                <w:b/>
              </w:rPr>
              <w:t xml:space="preserve"> «</w:t>
            </w:r>
            <w:r w:rsidRPr="00DB1AA5">
              <w:rPr>
                <w:rFonts w:ascii="Times New Roman" w:eastAsia="Times New Roman" w:hAnsi="Times New Roman"/>
              </w:rPr>
              <w:t>Обеспечение деятельности МАУ «Березовский медиацентр»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Соисполнители муниципальной программы: МАУ «Березовский медиацентр», городские и сельские поселения Березовского района</w:t>
            </w: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2.1.1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Обеспечение информационной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открытости деятельности органов местного самоуправления Березовского района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 xml:space="preserve"> и эффективного информационного взаимодействия власти и общества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Обеспечение текущих расходов деятельности МАУ «Березовский медиацентр», в том числе на оплату труда работников, и обязательным налоговым и неналоговым платежам (сборам) в бюджеты всех уровней.</w:t>
            </w:r>
          </w:p>
        </w:tc>
        <w:tc>
          <w:tcPr>
            <w:tcW w:w="3360" w:type="dxa"/>
          </w:tcPr>
          <w:p w:rsidR="00640DC9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1. </w:t>
            </w:r>
            <w:r w:rsidRPr="009D1978">
              <w:rPr>
                <w:rFonts w:ascii="Times New Roman" w:hAnsi="Times New Roman"/>
              </w:rPr>
              <w:t xml:space="preserve">Удовлетворенность населения деятельностью местного самоуправления </w:t>
            </w:r>
            <w:r>
              <w:rPr>
                <w:rFonts w:ascii="Times New Roman" w:hAnsi="Times New Roman"/>
              </w:rPr>
              <w:t>Березовского района</w:t>
            </w:r>
          </w:p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8. </w:t>
            </w:r>
            <w:r w:rsidR="003D6F7E" w:rsidRPr="00DB1AA5">
              <w:rPr>
                <w:rFonts w:ascii="Times New Roman" w:eastAsia="Times New Roman" w:hAnsi="Times New Roman"/>
              </w:rPr>
              <w:t xml:space="preserve">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</w:t>
            </w:r>
            <w:proofErr w:type="gramStart"/>
            <w:r w:rsidR="003D6F7E" w:rsidRPr="00DB1AA5">
              <w:rPr>
                <w:rFonts w:ascii="Times New Roman" w:eastAsia="Times New Roman" w:hAnsi="Times New Roman"/>
              </w:rPr>
              <w:t>Интернет-голосования</w:t>
            </w:r>
            <w:proofErr w:type="gramEnd"/>
            <w:r w:rsidR="003D6F7E" w:rsidRPr="00DB1AA5">
              <w:rPr>
                <w:rFonts w:ascii="Times New Roman" w:eastAsia="Times New Roman" w:hAnsi="Times New Roman"/>
              </w:rPr>
              <w:t>, прямых, телефонных и онлайн опросов.</w:t>
            </w:r>
          </w:p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9. </w:t>
            </w:r>
            <w:r w:rsidR="003D6F7E" w:rsidRPr="00DB1AA5">
              <w:rPr>
                <w:rFonts w:ascii="Times New Roman" w:eastAsia="Times New Roman" w:hAnsi="Times New Roman"/>
              </w:rPr>
              <w:t>Тираж газеты Жизнь Югры.</w:t>
            </w:r>
          </w:p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10. </w:t>
            </w:r>
            <w:r w:rsidR="003D6F7E" w:rsidRPr="00DB1AA5">
              <w:rPr>
                <w:rFonts w:ascii="Times New Roman" w:eastAsia="Times New Roman" w:hAnsi="Times New Roman"/>
              </w:rPr>
              <w:t xml:space="preserve">Газетная площадь опубликованных материалов в газете Жизнь Югры. </w:t>
            </w:r>
          </w:p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11. </w:t>
            </w:r>
            <w:r w:rsidR="003D6F7E" w:rsidRPr="00DB1AA5">
              <w:rPr>
                <w:rFonts w:ascii="Times New Roman" w:eastAsia="Times New Roman" w:hAnsi="Times New Roman"/>
              </w:rPr>
              <w:t>Количество минут вещания радиопрограмм в эфире.</w:t>
            </w:r>
          </w:p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12. </w:t>
            </w:r>
            <w:r w:rsidR="003D6F7E" w:rsidRPr="00DB1AA5">
              <w:rPr>
                <w:rFonts w:ascii="Times New Roman" w:eastAsia="Times New Roman" w:hAnsi="Times New Roman"/>
              </w:rPr>
              <w:t xml:space="preserve">Доля населенных пунктов Березовского района, в которых проведены мероприятия в связи с </w:t>
            </w:r>
            <w:r>
              <w:rPr>
                <w:rFonts w:ascii="Times New Roman" w:eastAsia="Times New Roman" w:hAnsi="Times New Roman"/>
              </w:rPr>
              <w:t>наступившими юбилейными датами.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2.2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Комплекс процессных мероприятий «Мониторинг общественного мнения»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</w:tcPr>
          <w:p w:rsidR="003D6F7E" w:rsidRPr="00DB1AA5" w:rsidRDefault="003D6F7E" w:rsidP="00967E7D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Ответственный исполнитель: информационно-аналитический отдел </w:t>
            </w: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2.2.1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Обеспечение информационной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открытости деятельности органов местного самоуправления Березовского района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 xml:space="preserve"> и эффективного информационного взаимодействия власти и общества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Осуществление мониторинга политических, социально-экономических и иных процессов, оказывающих влияние на формирование общественного мнения в муниципальном образовании Березовский район. Бюджетные ассигнования предусмотрены на проведение анкетирования и телефонного опроса населения</w:t>
            </w:r>
          </w:p>
        </w:tc>
        <w:tc>
          <w:tcPr>
            <w:tcW w:w="3360" w:type="dxa"/>
          </w:tcPr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8.  </w:t>
            </w:r>
            <w:r w:rsidR="003D6F7E" w:rsidRPr="00DB1AA5">
              <w:rPr>
                <w:rFonts w:ascii="Times New Roman" w:eastAsia="Times New Roman" w:hAnsi="Times New Roman"/>
              </w:rPr>
              <w:t xml:space="preserve">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</w:t>
            </w:r>
            <w:proofErr w:type="gramStart"/>
            <w:r w:rsidR="003D6F7E" w:rsidRPr="00DB1AA5">
              <w:rPr>
                <w:rFonts w:ascii="Times New Roman" w:eastAsia="Times New Roman" w:hAnsi="Times New Roman"/>
              </w:rPr>
              <w:t>Интернет-голосования</w:t>
            </w:r>
            <w:proofErr w:type="gramEnd"/>
            <w:r w:rsidR="003D6F7E" w:rsidRPr="00DB1AA5">
              <w:rPr>
                <w:rFonts w:ascii="Times New Roman" w:eastAsia="Times New Roman" w:hAnsi="Times New Roman"/>
              </w:rPr>
              <w:t>, прямых, телефонных и онлайн опросов.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2.3</w:t>
            </w:r>
          </w:p>
        </w:tc>
        <w:tc>
          <w:tcPr>
            <w:tcW w:w="14423" w:type="dxa"/>
            <w:gridSpan w:val="3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Комплекс процессных мероприятий «Разработка </w:t>
            </w:r>
            <w:proofErr w:type="spellStart"/>
            <w:r w:rsidRPr="00DB1AA5">
              <w:rPr>
                <w:rFonts w:ascii="Times New Roman" w:eastAsia="Times New Roman" w:hAnsi="Times New Roman"/>
              </w:rPr>
              <w:t>брендбука</w:t>
            </w:r>
            <w:proofErr w:type="spellEnd"/>
            <w:r w:rsidRPr="00DB1AA5">
              <w:rPr>
                <w:rFonts w:ascii="Times New Roman" w:eastAsia="Times New Roman" w:hAnsi="Times New Roman"/>
              </w:rPr>
              <w:t xml:space="preserve"> Березовского района»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42" w:type="dxa"/>
          </w:tcPr>
          <w:p w:rsidR="003D6F7E" w:rsidRPr="00DB1AA5" w:rsidRDefault="003D6F7E" w:rsidP="00967E7D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Ответственный исполнитель: информационно-аналитический отдел </w:t>
            </w:r>
          </w:p>
        </w:tc>
        <w:tc>
          <w:tcPr>
            <w:tcW w:w="10181" w:type="dxa"/>
            <w:gridSpan w:val="2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Срок: 2024-2030 годы</w:t>
            </w:r>
          </w:p>
        </w:tc>
      </w:tr>
      <w:tr w:rsidR="003D6F7E" w:rsidRPr="00DB1AA5" w:rsidTr="00457DA6">
        <w:tc>
          <w:tcPr>
            <w:tcW w:w="771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2.3.1.</w:t>
            </w:r>
          </w:p>
        </w:tc>
        <w:tc>
          <w:tcPr>
            <w:tcW w:w="4242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Обеспечение информационной </w:t>
            </w:r>
            <w:proofErr w:type="gramStart"/>
            <w:r w:rsidRPr="00DB1AA5">
              <w:rPr>
                <w:rFonts w:ascii="Times New Roman" w:eastAsia="Times New Roman" w:hAnsi="Times New Roman"/>
              </w:rPr>
              <w:t>открытости деятельности органов местного самоуправления Березовского района</w:t>
            </w:r>
            <w:proofErr w:type="gramEnd"/>
            <w:r w:rsidRPr="00DB1AA5">
              <w:rPr>
                <w:rFonts w:ascii="Times New Roman" w:eastAsia="Times New Roman" w:hAnsi="Times New Roman"/>
              </w:rPr>
              <w:t xml:space="preserve"> и эффективного информационного взаимодействия власти и общества</w:t>
            </w:r>
          </w:p>
        </w:tc>
        <w:tc>
          <w:tcPr>
            <w:tcW w:w="6821" w:type="dxa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 xml:space="preserve">Разработка </w:t>
            </w:r>
            <w:proofErr w:type="spellStart"/>
            <w:r w:rsidRPr="00DB1AA5">
              <w:rPr>
                <w:rFonts w:ascii="Times New Roman" w:eastAsia="Times New Roman" w:hAnsi="Times New Roman"/>
              </w:rPr>
              <w:t>брендбука</w:t>
            </w:r>
            <w:proofErr w:type="spellEnd"/>
            <w:r w:rsidRPr="00DB1AA5">
              <w:rPr>
                <w:rFonts w:ascii="Times New Roman" w:eastAsia="Times New Roman" w:hAnsi="Times New Roman"/>
              </w:rPr>
              <w:t xml:space="preserve"> Березовского района</w:t>
            </w:r>
          </w:p>
        </w:tc>
        <w:tc>
          <w:tcPr>
            <w:tcW w:w="3360" w:type="dxa"/>
          </w:tcPr>
          <w:p w:rsidR="003D6F7E" w:rsidRPr="00DB1AA5" w:rsidRDefault="00640DC9" w:rsidP="00640DC9">
            <w:pPr>
              <w:ind w:firstLine="2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13. </w:t>
            </w:r>
            <w:r w:rsidR="003D6F7E" w:rsidRPr="00DB1AA5">
              <w:rPr>
                <w:rFonts w:ascii="Times New Roman" w:eastAsia="Times New Roman" w:hAnsi="Times New Roman"/>
              </w:rPr>
              <w:t xml:space="preserve">Количество мероприятий проведенных с использованием </w:t>
            </w:r>
            <w:proofErr w:type="spellStart"/>
            <w:r w:rsidR="003D6F7E" w:rsidRPr="00DB1AA5">
              <w:rPr>
                <w:rFonts w:ascii="Times New Roman" w:eastAsia="Times New Roman" w:hAnsi="Times New Roman"/>
              </w:rPr>
              <w:t>брендбука</w:t>
            </w:r>
            <w:proofErr w:type="spellEnd"/>
            <w:r w:rsidR="003D6F7E" w:rsidRPr="00DB1AA5">
              <w:rPr>
                <w:rFonts w:ascii="Times New Roman" w:eastAsia="Times New Roman" w:hAnsi="Times New Roman"/>
              </w:rPr>
              <w:t xml:space="preserve"> Березовского района.</w:t>
            </w:r>
          </w:p>
        </w:tc>
      </w:tr>
    </w:tbl>
    <w:p w:rsidR="003D6F7E" w:rsidRPr="00DB1AA5" w:rsidRDefault="003D6F7E" w:rsidP="003D6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6F7E" w:rsidRPr="00DB1AA5" w:rsidRDefault="003D6F7E" w:rsidP="003D6F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AA5">
        <w:rPr>
          <w:rFonts w:ascii="Times New Roman" w:eastAsia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:rsidR="003D6F7E" w:rsidRPr="00DB1AA5" w:rsidRDefault="003D6F7E" w:rsidP="003D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11"/>
        <w:tblW w:w="15021" w:type="dxa"/>
        <w:tblLook w:val="04A0" w:firstRow="1" w:lastRow="0" w:firstColumn="1" w:lastColumn="0" w:noHBand="0" w:noVBand="1"/>
      </w:tblPr>
      <w:tblGrid>
        <w:gridCol w:w="4815"/>
        <w:gridCol w:w="1134"/>
        <w:gridCol w:w="1276"/>
        <w:gridCol w:w="1275"/>
        <w:gridCol w:w="1276"/>
        <w:gridCol w:w="1276"/>
        <w:gridCol w:w="1276"/>
        <w:gridCol w:w="1275"/>
        <w:gridCol w:w="1418"/>
      </w:tblGrid>
      <w:tr w:rsidR="003D6F7E" w:rsidRPr="00DB1AA5" w:rsidTr="00457DA6">
        <w:trPr>
          <w:trHeight w:val="355"/>
        </w:trPr>
        <w:tc>
          <w:tcPr>
            <w:tcW w:w="4815" w:type="dxa"/>
            <w:vMerge w:val="restart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206" w:type="dxa"/>
            <w:gridSpan w:val="8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Объем финансового обеспечения по годам, тыс. рублей</w:t>
            </w:r>
          </w:p>
        </w:tc>
      </w:tr>
      <w:tr w:rsidR="003D6F7E" w:rsidRPr="00DB1AA5" w:rsidTr="00457DA6">
        <w:trPr>
          <w:trHeight w:val="274"/>
        </w:trPr>
        <w:tc>
          <w:tcPr>
            <w:tcW w:w="4815" w:type="dxa"/>
            <w:vMerge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2024г.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2025г.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2026г.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2027г.</w:t>
            </w:r>
          </w:p>
        </w:tc>
        <w:tc>
          <w:tcPr>
            <w:tcW w:w="12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2028г.</w:t>
            </w:r>
          </w:p>
        </w:tc>
        <w:tc>
          <w:tcPr>
            <w:tcW w:w="12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2029г.</w:t>
            </w:r>
          </w:p>
        </w:tc>
        <w:tc>
          <w:tcPr>
            <w:tcW w:w="1275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2030г</w:t>
            </w:r>
          </w:p>
        </w:tc>
        <w:tc>
          <w:tcPr>
            <w:tcW w:w="1418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Всего</w:t>
            </w:r>
          </w:p>
        </w:tc>
      </w:tr>
      <w:tr w:rsidR="003D6F7E" w:rsidRPr="00DB1AA5" w:rsidTr="00457DA6">
        <w:tc>
          <w:tcPr>
            <w:tcW w:w="481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276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275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9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>Муниципальная программа (всего), в том числе: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8F1FA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24</w:t>
            </w:r>
            <w:r w:rsidR="008D2752">
              <w:rPr>
                <w:rFonts w:ascii="Times New Roman" w:eastAsia="Times New Roman" w:hAnsi="Times New Roman"/>
                <w:b/>
              </w:rPr>
              <w:t xml:space="preserve"> </w:t>
            </w:r>
            <w:r w:rsidR="008F1FAE" w:rsidRPr="009D2000">
              <w:rPr>
                <w:rFonts w:ascii="Times New Roman" w:eastAsia="Times New Roman" w:hAnsi="Times New Roman"/>
                <w:b/>
              </w:rPr>
              <w:t>446</w:t>
            </w:r>
            <w:r w:rsidRPr="009D2000">
              <w:rPr>
                <w:rFonts w:ascii="Times New Roman" w:eastAsia="Times New Roman" w:hAnsi="Times New Roman"/>
                <w:b/>
              </w:rPr>
              <w:t>,7</w:t>
            </w:r>
          </w:p>
        </w:tc>
        <w:tc>
          <w:tcPr>
            <w:tcW w:w="1276" w:type="dxa"/>
            <w:vAlign w:val="center"/>
          </w:tcPr>
          <w:p w:rsidR="003D6F7E" w:rsidRPr="009D2000" w:rsidRDefault="008F1FA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27</w:t>
            </w:r>
            <w:r w:rsidR="008D2752"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142,7</w:t>
            </w:r>
          </w:p>
        </w:tc>
        <w:tc>
          <w:tcPr>
            <w:tcW w:w="1275" w:type="dxa"/>
            <w:vAlign w:val="center"/>
          </w:tcPr>
          <w:p w:rsidR="003D6F7E" w:rsidRPr="009D2000" w:rsidRDefault="008F1FA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30</w:t>
            </w:r>
            <w:r w:rsidR="008D2752"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142,7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30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142,7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30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142,7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30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142,7</w:t>
            </w:r>
          </w:p>
        </w:tc>
        <w:tc>
          <w:tcPr>
            <w:tcW w:w="1275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30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142,7</w:t>
            </w:r>
          </w:p>
        </w:tc>
        <w:tc>
          <w:tcPr>
            <w:tcW w:w="1418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202302.9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CA2EC2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009,0</w:t>
            </w:r>
          </w:p>
        </w:tc>
        <w:tc>
          <w:tcPr>
            <w:tcW w:w="1276" w:type="dxa"/>
            <w:vAlign w:val="center"/>
          </w:tcPr>
          <w:p w:rsidR="003D6F7E" w:rsidRPr="009D2000" w:rsidRDefault="00CA2EC2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24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705,0</w:t>
            </w:r>
          </w:p>
        </w:tc>
        <w:tc>
          <w:tcPr>
            <w:tcW w:w="1275" w:type="dxa"/>
            <w:vAlign w:val="center"/>
          </w:tcPr>
          <w:p w:rsidR="003D6F7E" w:rsidRPr="009D2000" w:rsidRDefault="008F1FA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27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705,0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27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705,0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27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705,0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27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705,0</w:t>
            </w:r>
          </w:p>
        </w:tc>
        <w:tc>
          <w:tcPr>
            <w:tcW w:w="1275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27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705,0</w:t>
            </w:r>
          </w:p>
        </w:tc>
        <w:tc>
          <w:tcPr>
            <w:tcW w:w="1418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185239,0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17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063,9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vertAlign w:val="superscript"/>
              </w:rPr>
            </w:pPr>
            <w:r w:rsidRPr="00DB1AA5">
              <w:rPr>
                <w:rFonts w:ascii="Times New Roman" w:eastAsia="Times New Roman" w:hAnsi="Times New Roman"/>
              </w:rPr>
              <w:t>Объем налоговых расходов Березовского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contextualSpacing/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>1. Комплекс процессных мероприятий «Организация финансовой, имущественной, консультационной поддержки социально ориентированным некоммерческим организациям» (всего), в том числе: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800,0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800,0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800,0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5</w:t>
            </w:r>
            <w:r w:rsidR="008D2752"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600,0</w:t>
            </w:r>
          </w:p>
        </w:tc>
      </w:tr>
      <w:tr w:rsidR="003D6F7E" w:rsidRPr="00DB1AA5" w:rsidTr="00457DA6">
        <w:trPr>
          <w:trHeight w:val="407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407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800,0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800,0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800,0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800,0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5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600,0</w:t>
            </w:r>
          </w:p>
        </w:tc>
      </w:tr>
      <w:tr w:rsidR="003D6F7E" w:rsidRPr="00DB1AA5" w:rsidTr="00457DA6">
        <w:trPr>
          <w:trHeight w:val="407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>2. Комплекс процессных мероприятий «Проведение муниципального Форума гражданских инициатив» (всего), в том числе: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 xml:space="preserve">3. Комплекс процессных мероприятий </w:t>
            </w:r>
            <w:r w:rsidRPr="00DB1AA5">
              <w:rPr>
                <w:rFonts w:ascii="Times New Roman" w:eastAsia="Times New Roman" w:hAnsi="Times New Roman"/>
                <w:b/>
              </w:rPr>
              <w:lastRenderedPageBreak/>
              <w:t>«Организация обучения работников социально ориентированных некоммерческих организаций» (всего), в том числе: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lastRenderedPageBreak/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>4. Комплекс процессных мероприятий «Обеспечение участия проектов городских и сельских поселений в конкурсном отборе проектов инициативного бюджетирования» (всего), в том числе:</w:t>
            </w:r>
          </w:p>
        </w:tc>
        <w:tc>
          <w:tcPr>
            <w:tcW w:w="1134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418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>5. Комплекс процессных мероприятий «Поддержка гражданских инициатив через систему территориального общественного самоуправления (ТОС)» (всего), в том числе: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lastRenderedPageBreak/>
              <w:t>6. Комплекс процессных мероприятий «Обеспечение деятельности МАУ «Березовский медиацентр»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CA2EC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23</w:t>
            </w:r>
            <w:r w:rsidR="008D2752">
              <w:rPr>
                <w:rFonts w:ascii="Times New Roman" w:eastAsia="Times New Roman" w:hAnsi="Times New Roman"/>
                <w:b/>
              </w:rPr>
              <w:t xml:space="preserve"> </w:t>
            </w:r>
            <w:r w:rsidR="00CA2EC2" w:rsidRPr="009D2000">
              <w:rPr>
                <w:rFonts w:ascii="Times New Roman" w:eastAsia="Times New Roman" w:hAnsi="Times New Roman"/>
                <w:b/>
              </w:rPr>
              <w:t>646</w:t>
            </w:r>
            <w:r w:rsidRPr="009D2000">
              <w:rPr>
                <w:rFonts w:ascii="Times New Roman" w:eastAsia="Times New Roman" w:hAnsi="Times New Roman"/>
                <w:b/>
              </w:rPr>
              <w:t>,7</w:t>
            </w:r>
          </w:p>
        </w:tc>
        <w:tc>
          <w:tcPr>
            <w:tcW w:w="1276" w:type="dxa"/>
            <w:vAlign w:val="center"/>
          </w:tcPr>
          <w:p w:rsidR="003D6F7E" w:rsidRPr="009D2000" w:rsidRDefault="00CA2EC2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26</w:t>
            </w:r>
            <w:r w:rsidR="008D2752"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342,7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CA2EC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</w:t>
            </w:r>
            <w:r w:rsidR="00CA2EC2" w:rsidRPr="009D2000">
              <w:rPr>
                <w:rFonts w:ascii="Times New Roman" w:eastAsia="Times New Roman" w:hAnsi="Times New Roman"/>
                <w:b/>
              </w:rPr>
              <w:t>9</w:t>
            </w:r>
            <w:r w:rsidR="008D2752">
              <w:rPr>
                <w:rFonts w:ascii="Times New Roman" w:eastAsia="Times New Roman" w:hAnsi="Times New Roman"/>
                <w:b/>
              </w:rPr>
              <w:t xml:space="preserve"> </w:t>
            </w:r>
            <w:r w:rsidR="00CA2EC2" w:rsidRPr="009D2000">
              <w:rPr>
                <w:rFonts w:ascii="Times New Roman" w:eastAsia="Times New Roman" w:hAnsi="Times New Roman"/>
                <w:b/>
              </w:rPr>
              <w:t>342</w:t>
            </w:r>
            <w:r w:rsidRPr="009D2000">
              <w:rPr>
                <w:rFonts w:ascii="Times New Roman" w:eastAsia="Times New Roman" w:hAnsi="Times New Roman"/>
                <w:b/>
              </w:rPr>
              <w:t>,7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29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342,7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29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342,7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29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342,7</w:t>
            </w:r>
          </w:p>
        </w:tc>
        <w:tc>
          <w:tcPr>
            <w:tcW w:w="1275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29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D2000">
              <w:rPr>
                <w:rFonts w:ascii="Times New Roman" w:eastAsia="Times New Roman" w:hAnsi="Times New Roman"/>
                <w:b/>
              </w:rPr>
              <w:t>342,7</w:t>
            </w:r>
          </w:p>
        </w:tc>
        <w:tc>
          <w:tcPr>
            <w:tcW w:w="1418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196702.9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CA2EC2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21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209,0</w:t>
            </w:r>
          </w:p>
        </w:tc>
        <w:tc>
          <w:tcPr>
            <w:tcW w:w="1276" w:type="dxa"/>
            <w:vAlign w:val="center"/>
          </w:tcPr>
          <w:p w:rsidR="003D6F7E" w:rsidRPr="009D2000" w:rsidRDefault="00CA2EC2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23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905,0</w:t>
            </w:r>
          </w:p>
        </w:tc>
        <w:tc>
          <w:tcPr>
            <w:tcW w:w="1275" w:type="dxa"/>
            <w:vAlign w:val="center"/>
          </w:tcPr>
          <w:p w:rsidR="003D6F7E" w:rsidRPr="009D2000" w:rsidRDefault="00CA2EC2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26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905,0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26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905,0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26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905,0</w:t>
            </w:r>
          </w:p>
        </w:tc>
        <w:tc>
          <w:tcPr>
            <w:tcW w:w="1276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26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905,0</w:t>
            </w:r>
          </w:p>
        </w:tc>
        <w:tc>
          <w:tcPr>
            <w:tcW w:w="1275" w:type="dxa"/>
            <w:vAlign w:val="center"/>
          </w:tcPr>
          <w:p w:rsidR="003D6F7E" w:rsidRPr="009D2000" w:rsidRDefault="002C2333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26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905,0</w:t>
            </w:r>
          </w:p>
        </w:tc>
        <w:tc>
          <w:tcPr>
            <w:tcW w:w="1418" w:type="dxa"/>
            <w:vAlign w:val="center"/>
          </w:tcPr>
          <w:p w:rsidR="003D6F7E" w:rsidRPr="009D2000" w:rsidRDefault="005546B0" w:rsidP="003D6F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179639,0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2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437,7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17</w:t>
            </w:r>
            <w:r w:rsidR="008D2752">
              <w:rPr>
                <w:rFonts w:ascii="Times New Roman" w:eastAsia="Times New Roman" w:hAnsi="Times New Roman"/>
              </w:rPr>
              <w:t xml:space="preserve"> </w:t>
            </w:r>
            <w:r w:rsidRPr="009D2000">
              <w:rPr>
                <w:rFonts w:ascii="Times New Roman" w:eastAsia="Times New Roman" w:hAnsi="Times New Roman"/>
              </w:rPr>
              <w:t>063,9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>7. Комплекс процессных мероприятий «Мониторинг общественного мнения»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9D2000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  <w:b/>
              </w:rPr>
            </w:pPr>
            <w:r w:rsidRPr="00DB1AA5">
              <w:rPr>
                <w:rFonts w:ascii="Times New Roman" w:eastAsia="Times New Roman" w:hAnsi="Times New Roman"/>
                <w:b/>
              </w:rPr>
              <w:t xml:space="preserve">8. Комплекс процессных мероприятий «Разработка </w:t>
            </w:r>
            <w:proofErr w:type="spellStart"/>
            <w:r w:rsidRPr="00DB1AA5">
              <w:rPr>
                <w:rFonts w:ascii="Times New Roman" w:eastAsia="Times New Roman" w:hAnsi="Times New Roman"/>
                <w:b/>
              </w:rPr>
              <w:t>брендбука</w:t>
            </w:r>
            <w:proofErr w:type="spellEnd"/>
            <w:r w:rsidRPr="00DB1AA5">
              <w:rPr>
                <w:rFonts w:ascii="Times New Roman" w:eastAsia="Times New Roman" w:hAnsi="Times New Roman"/>
                <w:b/>
              </w:rPr>
              <w:t xml:space="preserve"> Березовского района»</w:t>
            </w:r>
          </w:p>
        </w:tc>
        <w:tc>
          <w:tcPr>
            <w:tcW w:w="1134" w:type="dxa"/>
            <w:vAlign w:val="center"/>
          </w:tcPr>
          <w:p w:rsidR="003D6F7E" w:rsidRPr="009D2000" w:rsidRDefault="003D6F7E" w:rsidP="003D6F7E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 xml:space="preserve">      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9D2000" w:rsidRDefault="003D6F7E" w:rsidP="003D6F7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D2000">
              <w:rPr>
                <w:rFonts w:ascii="Times New Roman" w:eastAsia="Times New Roman" w:hAnsi="Times New Roman"/>
                <w:b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района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 том числе софинансирование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DB1AA5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Бюджет городских и сельских поселений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</w:tr>
      <w:tr w:rsidR="003D6F7E" w:rsidRPr="003D6F7E" w:rsidTr="00457DA6">
        <w:trPr>
          <w:trHeight w:val="352"/>
        </w:trPr>
        <w:tc>
          <w:tcPr>
            <w:tcW w:w="4815" w:type="dxa"/>
            <w:vAlign w:val="center"/>
          </w:tcPr>
          <w:p w:rsidR="003D6F7E" w:rsidRPr="00DB1AA5" w:rsidRDefault="003D6F7E" w:rsidP="003D6F7E">
            <w:pPr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D6F7E" w:rsidRPr="00DB1AA5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3D6F7E" w:rsidRPr="003D6F7E" w:rsidRDefault="003D6F7E" w:rsidP="003D6F7E">
            <w:pPr>
              <w:jc w:val="center"/>
              <w:rPr>
                <w:rFonts w:ascii="Times New Roman" w:eastAsia="Times New Roman" w:hAnsi="Times New Roman"/>
              </w:rPr>
            </w:pPr>
            <w:r w:rsidRPr="00DB1AA5">
              <w:rPr>
                <w:rFonts w:ascii="Times New Roman" w:eastAsia="Times New Roman" w:hAnsi="Times New Roman"/>
              </w:rPr>
              <w:t>0,0</w:t>
            </w:r>
          </w:p>
        </w:tc>
      </w:tr>
    </w:tbl>
    <w:p w:rsidR="003D6F7E" w:rsidRPr="003D6F7E" w:rsidRDefault="003D6F7E" w:rsidP="003D6F7E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:rsidR="00A22692" w:rsidRDefault="00A22692" w:rsidP="003D6F7E">
      <w:pPr>
        <w:spacing w:after="0" w:line="240" w:lineRule="auto"/>
        <w:ind w:left="12744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015D16" w:rsidRDefault="00015D16" w:rsidP="00FB74FE">
      <w:pPr>
        <w:rPr>
          <w:rFonts w:ascii="Times New Roman" w:hAnsi="Times New Roman" w:cs="Times New Roman"/>
          <w:sz w:val="30"/>
          <w:szCs w:val="30"/>
        </w:rPr>
        <w:sectPr w:rsidR="00015D16" w:rsidSect="00DA3A7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93390" w:rsidRPr="003B424F" w:rsidRDefault="00093390" w:rsidP="003D6F7E">
      <w:pPr>
        <w:spacing w:after="0" w:line="240" w:lineRule="auto"/>
        <w:ind w:left="12744"/>
        <w:jc w:val="center"/>
      </w:pPr>
    </w:p>
    <w:sectPr w:rsidR="00093390" w:rsidRPr="003B424F" w:rsidSect="00015D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19" w:rsidRDefault="006F3319" w:rsidP="003D6F7E">
      <w:pPr>
        <w:spacing w:after="0" w:line="240" w:lineRule="auto"/>
      </w:pPr>
      <w:r>
        <w:separator/>
      </w:r>
    </w:p>
  </w:endnote>
  <w:endnote w:type="continuationSeparator" w:id="0">
    <w:p w:rsidR="006F3319" w:rsidRDefault="006F3319" w:rsidP="003D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19" w:rsidRDefault="006F3319" w:rsidP="003D6F7E">
      <w:pPr>
        <w:spacing w:after="0" w:line="240" w:lineRule="auto"/>
      </w:pPr>
      <w:r>
        <w:separator/>
      </w:r>
    </w:p>
  </w:footnote>
  <w:footnote w:type="continuationSeparator" w:id="0">
    <w:p w:rsidR="006F3319" w:rsidRDefault="006F3319" w:rsidP="003D6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1038B5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5541E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B10F9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586ED6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62CA1"/>
    <w:multiLevelType w:val="hybridMultilevel"/>
    <w:tmpl w:val="9FCA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D2DB4"/>
    <w:multiLevelType w:val="multilevel"/>
    <w:tmpl w:val="0B68F7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8C9729D"/>
    <w:multiLevelType w:val="multilevel"/>
    <w:tmpl w:val="7D84B4D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825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281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9EB500A"/>
    <w:multiLevelType w:val="hybridMultilevel"/>
    <w:tmpl w:val="AEC8D5EC"/>
    <w:lvl w:ilvl="0" w:tplc="0C429B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BA92A54"/>
    <w:multiLevelType w:val="hybridMultilevel"/>
    <w:tmpl w:val="8DFA55BE"/>
    <w:lvl w:ilvl="0" w:tplc="BC885232">
      <w:start w:val="1"/>
      <w:numFmt w:val="decimal"/>
      <w:lvlText w:val="%1."/>
      <w:lvlJc w:val="left"/>
      <w:pPr>
        <w:ind w:left="945" w:hanging="58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4B16DD"/>
    <w:multiLevelType w:val="hybridMultilevel"/>
    <w:tmpl w:val="F8EE5DD8"/>
    <w:lvl w:ilvl="0" w:tplc="74507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264CA2"/>
    <w:multiLevelType w:val="hybridMultilevel"/>
    <w:tmpl w:val="4762F44E"/>
    <w:lvl w:ilvl="0" w:tplc="D840BF44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2049D4"/>
    <w:multiLevelType w:val="multilevel"/>
    <w:tmpl w:val="176E20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</w:rPr>
    </w:lvl>
  </w:abstractNum>
  <w:abstractNum w:abstractNumId="14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B6B346C"/>
    <w:multiLevelType w:val="multilevel"/>
    <w:tmpl w:val="783C0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  <w:sz w:val="22"/>
      </w:rPr>
    </w:lvl>
  </w:abstractNum>
  <w:abstractNum w:abstractNumId="16">
    <w:nsid w:val="3E3C4EC7"/>
    <w:multiLevelType w:val="multilevel"/>
    <w:tmpl w:val="E146F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ECE2936"/>
    <w:multiLevelType w:val="multilevel"/>
    <w:tmpl w:val="7E1A0A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8">
    <w:nsid w:val="3FB2421A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0">
    <w:nsid w:val="4DF500DF"/>
    <w:multiLevelType w:val="hybridMultilevel"/>
    <w:tmpl w:val="488ECF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DB64D9"/>
    <w:multiLevelType w:val="hybridMultilevel"/>
    <w:tmpl w:val="68B08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A2184"/>
    <w:multiLevelType w:val="hybridMultilevel"/>
    <w:tmpl w:val="3A08987A"/>
    <w:lvl w:ilvl="0" w:tplc="556CA10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330FB9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4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5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B741B52"/>
    <w:multiLevelType w:val="multilevel"/>
    <w:tmpl w:val="7728A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C774D19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13EDD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1"/>
  </w:num>
  <w:num w:numId="4">
    <w:abstractNumId w:val="10"/>
  </w:num>
  <w:num w:numId="5">
    <w:abstractNumId w:val="15"/>
  </w:num>
  <w:num w:numId="6">
    <w:abstractNumId w:val="22"/>
  </w:num>
  <w:num w:numId="7">
    <w:abstractNumId w:val="18"/>
  </w:num>
  <w:num w:numId="8">
    <w:abstractNumId w:val="29"/>
  </w:num>
  <w:num w:numId="9">
    <w:abstractNumId w:val="2"/>
  </w:num>
  <w:num w:numId="10">
    <w:abstractNumId w:val="5"/>
  </w:num>
  <w:num w:numId="11">
    <w:abstractNumId w:val="14"/>
  </w:num>
  <w:num w:numId="12">
    <w:abstractNumId w:val="4"/>
  </w:num>
  <w:num w:numId="13">
    <w:abstractNumId w:val="11"/>
  </w:num>
  <w:num w:numId="14">
    <w:abstractNumId w:val="26"/>
  </w:num>
  <w:num w:numId="15">
    <w:abstractNumId w:val="0"/>
  </w:num>
  <w:num w:numId="16">
    <w:abstractNumId w:val="25"/>
  </w:num>
  <w:num w:numId="17">
    <w:abstractNumId w:val="24"/>
  </w:num>
  <w:num w:numId="18">
    <w:abstractNumId w:val="8"/>
  </w:num>
  <w:num w:numId="19">
    <w:abstractNumId w:val="16"/>
  </w:num>
  <w:num w:numId="20">
    <w:abstractNumId w:val="28"/>
  </w:num>
  <w:num w:numId="21">
    <w:abstractNumId w:val="6"/>
  </w:num>
  <w:num w:numId="22">
    <w:abstractNumId w:val="20"/>
  </w:num>
  <w:num w:numId="23">
    <w:abstractNumId w:val="7"/>
  </w:num>
  <w:num w:numId="24">
    <w:abstractNumId w:val="27"/>
  </w:num>
  <w:num w:numId="25">
    <w:abstractNumId w:val="17"/>
  </w:num>
  <w:num w:numId="26">
    <w:abstractNumId w:val="13"/>
  </w:num>
  <w:num w:numId="27">
    <w:abstractNumId w:val="19"/>
  </w:num>
  <w:num w:numId="28">
    <w:abstractNumId w:val="3"/>
  </w:num>
  <w:num w:numId="29">
    <w:abstractNumId w:val="2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FD"/>
    <w:rsid w:val="0000224F"/>
    <w:rsid w:val="0000769D"/>
    <w:rsid w:val="0001025F"/>
    <w:rsid w:val="00015D16"/>
    <w:rsid w:val="00016DB2"/>
    <w:rsid w:val="00016DD5"/>
    <w:rsid w:val="00024379"/>
    <w:rsid w:val="000249FB"/>
    <w:rsid w:val="00040E8C"/>
    <w:rsid w:val="00045502"/>
    <w:rsid w:val="00055183"/>
    <w:rsid w:val="00063FEA"/>
    <w:rsid w:val="00070BEE"/>
    <w:rsid w:val="0007308F"/>
    <w:rsid w:val="00073489"/>
    <w:rsid w:val="000766D5"/>
    <w:rsid w:val="0008747D"/>
    <w:rsid w:val="00090792"/>
    <w:rsid w:val="00092B02"/>
    <w:rsid w:val="00093390"/>
    <w:rsid w:val="00095455"/>
    <w:rsid w:val="000A3D61"/>
    <w:rsid w:val="000A58A4"/>
    <w:rsid w:val="000C2444"/>
    <w:rsid w:val="000E28CC"/>
    <w:rsid w:val="000E5B97"/>
    <w:rsid w:val="000F69BB"/>
    <w:rsid w:val="00100C53"/>
    <w:rsid w:val="001028F4"/>
    <w:rsid w:val="00106DF3"/>
    <w:rsid w:val="0012145D"/>
    <w:rsid w:val="001249EB"/>
    <w:rsid w:val="00130D1D"/>
    <w:rsid w:val="00134EF1"/>
    <w:rsid w:val="0015099E"/>
    <w:rsid w:val="00160298"/>
    <w:rsid w:val="001675E2"/>
    <w:rsid w:val="001723DE"/>
    <w:rsid w:val="001922D4"/>
    <w:rsid w:val="0019635F"/>
    <w:rsid w:val="001A00D5"/>
    <w:rsid w:val="001B680D"/>
    <w:rsid w:val="001C3BDE"/>
    <w:rsid w:val="001D0308"/>
    <w:rsid w:val="001E0D17"/>
    <w:rsid w:val="001E14C5"/>
    <w:rsid w:val="001E79AE"/>
    <w:rsid w:val="001F2EE0"/>
    <w:rsid w:val="001F4862"/>
    <w:rsid w:val="00205596"/>
    <w:rsid w:val="00240AE6"/>
    <w:rsid w:val="00252AE1"/>
    <w:rsid w:val="0025635F"/>
    <w:rsid w:val="00260803"/>
    <w:rsid w:val="0026207F"/>
    <w:rsid w:val="00264201"/>
    <w:rsid w:val="00270461"/>
    <w:rsid w:val="00280DA3"/>
    <w:rsid w:val="00292FD7"/>
    <w:rsid w:val="0029506F"/>
    <w:rsid w:val="00296FAF"/>
    <w:rsid w:val="002A0BEF"/>
    <w:rsid w:val="002B32D4"/>
    <w:rsid w:val="002B7EA8"/>
    <w:rsid w:val="002C2333"/>
    <w:rsid w:val="002C6E09"/>
    <w:rsid w:val="002D32B3"/>
    <w:rsid w:val="002D7ABA"/>
    <w:rsid w:val="002E0D35"/>
    <w:rsid w:val="002E276D"/>
    <w:rsid w:val="00300FE4"/>
    <w:rsid w:val="00320738"/>
    <w:rsid w:val="003237D3"/>
    <w:rsid w:val="00326BE2"/>
    <w:rsid w:val="00342BFD"/>
    <w:rsid w:val="003567B6"/>
    <w:rsid w:val="0036000F"/>
    <w:rsid w:val="00366DF9"/>
    <w:rsid w:val="0037104F"/>
    <w:rsid w:val="0037659D"/>
    <w:rsid w:val="003872E9"/>
    <w:rsid w:val="00390F6F"/>
    <w:rsid w:val="00392B04"/>
    <w:rsid w:val="0039589A"/>
    <w:rsid w:val="003A2834"/>
    <w:rsid w:val="003B424F"/>
    <w:rsid w:val="003B4B75"/>
    <w:rsid w:val="003C114F"/>
    <w:rsid w:val="003C3E02"/>
    <w:rsid w:val="003D0C24"/>
    <w:rsid w:val="003D5DC9"/>
    <w:rsid w:val="003D6F7E"/>
    <w:rsid w:val="003E0436"/>
    <w:rsid w:val="003E6C07"/>
    <w:rsid w:val="00401843"/>
    <w:rsid w:val="00402E59"/>
    <w:rsid w:val="00405433"/>
    <w:rsid w:val="00411B2D"/>
    <w:rsid w:val="00415ACF"/>
    <w:rsid w:val="00422A1C"/>
    <w:rsid w:val="00422B66"/>
    <w:rsid w:val="00433A4B"/>
    <w:rsid w:val="0044126E"/>
    <w:rsid w:val="004537AD"/>
    <w:rsid w:val="00457DA6"/>
    <w:rsid w:val="004624C4"/>
    <w:rsid w:val="00492DAD"/>
    <w:rsid w:val="00493350"/>
    <w:rsid w:val="004C5A87"/>
    <w:rsid w:val="004D00E2"/>
    <w:rsid w:val="004D1937"/>
    <w:rsid w:val="004E2CB4"/>
    <w:rsid w:val="004E5575"/>
    <w:rsid w:val="004E6160"/>
    <w:rsid w:val="004E6519"/>
    <w:rsid w:val="004E6BB7"/>
    <w:rsid w:val="004F7B3C"/>
    <w:rsid w:val="005153C8"/>
    <w:rsid w:val="0053344D"/>
    <w:rsid w:val="0053637B"/>
    <w:rsid w:val="00542B89"/>
    <w:rsid w:val="005546B0"/>
    <w:rsid w:val="005655B2"/>
    <w:rsid w:val="00576537"/>
    <w:rsid w:val="0057661A"/>
    <w:rsid w:val="00580DFC"/>
    <w:rsid w:val="005828F0"/>
    <w:rsid w:val="00584B30"/>
    <w:rsid w:val="00587398"/>
    <w:rsid w:val="005877B7"/>
    <w:rsid w:val="00597A7B"/>
    <w:rsid w:val="005A712F"/>
    <w:rsid w:val="005B086C"/>
    <w:rsid w:val="005B2556"/>
    <w:rsid w:val="005C67B8"/>
    <w:rsid w:val="005C7161"/>
    <w:rsid w:val="005F1C82"/>
    <w:rsid w:val="005F23E7"/>
    <w:rsid w:val="006044B3"/>
    <w:rsid w:val="006151B3"/>
    <w:rsid w:val="0062412B"/>
    <w:rsid w:val="0063334E"/>
    <w:rsid w:val="00640A5E"/>
    <w:rsid w:val="00640DC9"/>
    <w:rsid w:val="00642B1A"/>
    <w:rsid w:val="00650525"/>
    <w:rsid w:val="00651879"/>
    <w:rsid w:val="00654582"/>
    <w:rsid w:val="00655A16"/>
    <w:rsid w:val="00656F91"/>
    <w:rsid w:val="00665AFB"/>
    <w:rsid w:val="006860EF"/>
    <w:rsid w:val="006925A3"/>
    <w:rsid w:val="006946A3"/>
    <w:rsid w:val="00697765"/>
    <w:rsid w:val="006A4003"/>
    <w:rsid w:val="006B5B64"/>
    <w:rsid w:val="006C0188"/>
    <w:rsid w:val="006C6F14"/>
    <w:rsid w:val="006D7277"/>
    <w:rsid w:val="006F3319"/>
    <w:rsid w:val="006F6325"/>
    <w:rsid w:val="007031DF"/>
    <w:rsid w:val="00704DCC"/>
    <w:rsid w:val="00710D6C"/>
    <w:rsid w:val="007111DF"/>
    <w:rsid w:val="0072150B"/>
    <w:rsid w:val="00721F9E"/>
    <w:rsid w:val="007350F5"/>
    <w:rsid w:val="00742A48"/>
    <w:rsid w:val="00752B9F"/>
    <w:rsid w:val="0077326D"/>
    <w:rsid w:val="00780056"/>
    <w:rsid w:val="00780AB0"/>
    <w:rsid w:val="00780F25"/>
    <w:rsid w:val="00787A81"/>
    <w:rsid w:val="007A3DD4"/>
    <w:rsid w:val="007B3CAC"/>
    <w:rsid w:val="007C3976"/>
    <w:rsid w:val="007E43F7"/>
    <w:rsid w:val="00801649"/>
    <w:rsid w:val="00804726"/>
    <w:rsid w:val="00813159"/>
    <w:rsid w:val="0083703E"/>
    <w:rsid w:val="008420A6"/>
    <w:rsid w:val="00842B61"/>
    <w:rsid w:val="0085169A"/>
    <w:rsid w:val="0085255E"/>
    <w:rsid w:val="00861E4C"/>
    <w:rsid w:val="008773D1"/>
    <w:rsid w:val="00885E55"/>
    <w:rsid w:val="00886DA5"/>
    <w:rsid w:val="0089063F"/>
    <w:rsid w:val="008B2C09"/>
    <w:rsid w:val="008C1524"/>
    <w:rsid w:val="008D2752"/>
    <w:rsid w:val="008E020A"/>
    <w:rsid w:val="008E54B1"/>
    <w:rsid w:val="008F1FAE"/>
    <w:rsid w:val="008F6CBC"/>
    <w:rsid w:val="0090629C"/>
    <w:rsid w:val="00906904"/>
    <w:rsid w:val="00935B5A"/>
    <w:rsid w:val="00961386"/>
    <w:rsid w:val="00967E7D"/>
    <w:rsid w:val="00973E0B"/>
    <w:rsid w:val="009868D0"/>
    <w:rsid w:val="009A01AC"/>
    <w:rsid w:val="009A25A6"/>
    <w:rsid w:val="009A46FA"/>
    <w:rsid w:val="009B1F84"/>
    <w:rsid w:val="009C0B24"/>
    <w:rsid w:val="009C4E8B"/>
    <w:rsid w:val="009C7063"/>
    <w:rsid w:val="009D2000"/>
    <w:rsid w:val="009D28D8"/>
    <w:rsid w:val="009D5FA9"/>
    <w:rsid w:val="009E12C8"/>
    <w:rsid w:val="009F13ED"/>
    <w:rsid w:val="00A024FD"/>
    <w:rsid w:val="00A12939"/>
    <w:rsid w:val="00A132AE"/>
    <w:rsid w:val="00A22692"/>
    <w:rsid w:val="00A238AA"/>
    <w:rsid w:val="00A23F73"/>
    <w:rsid w:val="00A30D90"/>
    <w:rsid w:val="00A77B89"/>
    <w:rsid w:val="00AA17E7"/>
    <w:rsid w:val="00AA4BD6"/>
    <w:rsid w:val="00AB408A"/>
    <w:rsid w:val="00AC148F"/>
    <w:rsid w:val="00AD627A"/>
    <w:rsid w:val="00AF5601"/>
    <w:rsid w:val="00AF7803"/>
    <w:rsid w:val="00B20790"/>
    <w:rsid w:val="00B21052"/>
    <w:rsid w:val="00B23702"/>
    <w:rsid w:val="00B2641D"/>
    <w:rsid w:val="00B30C1C"/>
    <w:rsid w:val="00B412A2"/>
    <w:rsid w:val="00B523A2"/>
    <w:rsid w:val="00B77734"/>
    <w:rsid w:val="00B80737"/>
    <w:rsid w:val="00B816D7"/>
    <w:rsid w:val="00B91868"/>
    <w:rsid w:val="00B9605D"/>
    <w:rsid w:val="00BA324E"/>
    <w:rsid w:val="00BA69BF"/>
    <w:rsid w:val="00BB4C73"/>
    <w:rsid w:val="00BB73A9"/>
    <w:rsid w:val="00BC6444"/>
    <w:rsid w:val="00BD43FF"/>
    <w:rsid w:val="00BF0754"/>
    <w:rsid w:val="00BF1737"/>
    <w:rsid w:val="00C01624"/>
    <w:rsid w:val="00C14A69"/>
    <w:rsid w:val="00C27A9D"/>
    <w:rsid w:val="00C307BC"/>
    <w:rsid w:val="00C32EFE"/>
    <w:rsid w:val="00C41EFE"/>
    <w:rsid w:val="00C65405"/>
    <w:rsid w:val="00C81F22"/>
    <w:rsid w:val="00C874A3"/>
    <w:rsid w:val="00C90D8B"/>
    <w:rsid w:val="00C97EDD"/>
    <w:rsid w:val="00CA2EC2"/>
    <w:rsid w:val="00CC25C7"/>
    <w:rsid w:val="00CC5F17"/>
    <w:rsid w:val="00CE098A"/>
    <w:rsid w:val="00CE4E15"/>
    <w:rsid w:val="00CF1221"/>
    <w:rsid w:val="00CF4B24"/>
    <w:rsid w:val="00CF765F"/>
    <w:rsid w:val="00D175BE"/>
    <w:rsid w:val="00D26DFE"/>
    <w:rsid w:val="00D428B7"/>
    <w:rsid w:val="00D6304B"/>
    <w:rsid w:val="00D73C94"/>
    <w:rsid w:val="00D75AC1"/>
    <w:rsid w:val="00D83119"/>
    <w:rsid w:val="00D95539"/>
    <w:rsid w:val="00DA2DF6"/>
    <w:rsid w:val="00DA3A7E"/>
    <w:rsid w:val="00DA4D79"/>
    <w:rsid w:val="00DA66ED"/>
    <w:rsid w:val="00DB1AA5"/>
    <w:rsid w:val="00DC6FD7"/>
    <w:rsid w:val="00DD492C"/>
    <w:rsid w:val="00E02E89"/>
    <w:rsid w:val="00E221A6"/>
    <w:rsid w:val="00E37CE8"/>
    <w:rsid w:val="00E46388"/>
    <w:rsid w:val="00E5268A"/>
    <w:rsid w:val="00E54D40"/>
    <w:rsid w:val="00E616FF"/>
    <w:rsid w:val="00E8551C"/>
    <w:rsid w:val="00EA3993"/>
    <w:rsid w:val="00EA70A4"/>
    <w:rsid w:val="00EB2656"/>
    <w:rsid w:val="00EC5F14"/>
    <w:rsid w:val="00EC6CD2"/>
    <w:rsid w:val="00ED2594"/>
    <w:rsid w:val="00ED657F"/>
    <w:rsid w:val="00EE71B6"/>
    <w:rsid w:val="00EF1564"/>
    <w:rsid w:val="00EF6F74"/>
    <w:rsid w:val="00F305C1"/>
    <w:rsid w:val="00F3632E"/>
    <w:rsid w:val="00F40E90"/>
    <w:rsid w:val="00F53D63"/>
    <w:rsid w:val="00F60C72"/>
    <w:rsid w:val="00F75439"/>
    <w:rsid w:val="00F7667F"/>
    <w:rsid w:val="00F76E51"/>
    <w:rsid w:val="00F82AE1"/>
    <w:rsid w:val="00F85908"/>
    <w:rsid w:val="00FA20EB"/>
    <w:rsid w:val="00FB3D53"/>
    <w:rsid w:val="00FB4964"/>
    <w:rsid w:val="00FB74FE"/>
    <w:rsid w:val="00FB7874"/>
    <w:rsid w:val="00FD0670"/>
    <w:rsid w:val="00FD0DC2"/>
    <w:rsid w:val="00FD377F"/>
    <w:rsid w:val="00FD5D43"/>
    <w:rsid w:val="00FE3F92"/>
    <w:rsid w:val="00FE5DCC"/>
    <w:rsid w:val="00FE6824"/>
    <w:rsid w:val="00F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uiPriority w:val="9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iPriority w:val="99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uiPriority w:val="99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31">
    <w:name w:val="Нет списка3"/>
    <w:next w:val="a2"/>
    <w:uiPriority w:val="99"/>
    <w:semiHidden/>
    <w:unhideWhenUsed/>
    <w:rsid w:val="003D6F7E"/>
  </w:style>
  <w:style w:type="character" w:customStyle="1" w:styleId="285pt">
    <w:name w:val="Основной текст (2) + 8;5 pt"/>
    <w:basedOn w:val="21"/>
    <w:rsid w:val="003D6F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table" w:customStyle="1" w:styleId="32">
    <w:name w:val="Сетка таблицы3"/>
    <w:basedOn w:val="a1"/>
    <w:next w:val="a9"/>
    <w:uiPriority w:val="59"/>
    <w:rsid w:val="003D6F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9"/>
    <w:uiPriority w:val="59"/>
    <w:rsid w:val="003D6F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9"/>
    <w:uiPriority w:val="59"/>
    <w:rsid w:val="003D6F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uiPriority w:val="9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iPriority w:val="99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uiPriority w:val="99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31">
    <w:name w:val="Нет списка3"/>
    <w:next w:val="a2"/>
    <w:uiPriority w:val="99"/>
    <w:semiHidden/>
    <w:unhideWhenUsed/>
    <w:rsid w:val="003D6F7E"/>
  </w:style>
  <w:style w:type="character" w:customStyle="1" w:styleId="285pt">
    <w:name w:val="Основной текст (2) + 8;5 pt"/>
    <w:basedOn w:val="21"/>
    <w:rsid w:val="003D6F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table" w:customStyle="1" w:styleId="32">
    <w:name w:val="Сетка таблицы3"/>
    <w:basedOn w:val="a1"/>
    <w:next w:val="a9"/>
    <w:uiPriority w:val="59"/>
    <w:rsid w:val="003D6F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9"/>
    <w:uiPriority w:val="59"/>
    <w:rsid w:val="003D6F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9"/>
    <w:uiPriority w:val="59"/>
    <w:rsid w:val="003D6F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F3EFC-AA6B-48C4-89CE-159D68ED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Дадашова Оксана Владимировна</cp:lastModifiedBy>
  <cp:revision>3</cp:revision>
  <cp:lastPrinted>2024-02-27T06:25:00Z</cp:lastPrinted>
  <dcterms:created xsi:type="dcterms:W3CDTF">2024-02-26T07:09:00Z</dcterms:created>
  <dcterms:modified xsi:type="dcterms:W3CDTF">2024-02-27T06:26:00Z</dcterms:modified>
</cp:coreProperties>
</file>