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875" w:rsidRPr="0083504F" w:rsidRDefault="00E55875" w:rsidP="00E55875">
      <w:pPr>
        <w:pStyle w:val="a6"/>
        <w:spacing w:after="0"/>
        <w:jc w:val="center"/>
        <w:rPr>
          <w:b/>
          <w:sz w:val="28"/>
          <w:szCs w:val="28"/>
          <w:lang w:val="en-US"/>
        </w:rPr>
      </w:pPr>
      <w:r w:rsidRPr="00EC18DE">
        <w:rPr>
          <w:b/>
          <w:sz w:val="28"/>
          <w:szCs w:val="28"/>
        </w:rPr>
        <w:t xml:space="preserve">Соглашение </w:t>
      </w:r>
      <w:r w:rsidR="008545AD" w:rsidRPr="00EC18DE">
        <w:rPr>
          <w:b/>
          <w:sz w:val="28"/>
          <w:szCs w:val="28"/>
        </w:rPr>
        <w:t xml:space="preserve">№ </w:t>
      </w:r>
      <w:r w:rsidR="0083504F" w:rsidRPr="0083504F">
        <w:rPr>
          <w:b/>
          <w:sz w:val="28"/>
          <w:szCs w:val="28"/>
        </w:rPr>
        <w:t>1</w:t>
      </w:r>
      <w:r w:rsidR="0083504F">
        <w:rPr>
          <w:b/>
          <w:sz w:val="28"/>
          <w:szCs w:val="28"/>
          <w:lang w:val="en-US"/>
        </w:rPr>
        <w:t>/24-c</w:t>
      </w:r>
    </w:p>
    <w:p w:rsidR="00E55875" w:rsidRPr="00EC18DE" w:rsidRDefault="00E55875" w:rsidP="00E55875">
      <w:pPr>
        <w:pStyle w:val="a6"/>
        <w:spacing w:after="0"/>
        <w:ind w:firstLine="567"/>
        <w:jc w:val="center"/>
        <w:rPr>
          <w:b/>
          <w:sz w:val="28"/>
          <w:szCs w:val="28"/>
        </w:rPr>
      </w:pPr>
      <w:r w:rsidRPr="00EC18DE">
        <w:rPr>
          <w:b/>
          <w:sz w:val="28"/>
          <w:szCs w:val="28"/>
        </w:rPr>
        <w:t xml:space="preserve">о передаче осуществления части полномочий органов местного самоуправления сельского поселения </w:t>
      </w:r>
      <w:r w:rsidR="0090362C" w:rsidRPr="00EC18DE">
        <w:rPr>
          <w:b/>
          <w:sz w:val="28"/>
          <w:szCs w:val="28"/>
        </w:rPr>
        <w:t>Саранпауль</w:t>
      </w:r>
      <w:r w:rsidRPr="00EC18DE">
        <w:rPr>
          <w:b/>
          <w:sz w:val="28"/>
          <w:szCs w:val="28"/>
        </w:rPr>
        <w:t xml:space="preserve"> по решению вопросов местного значения органам местного самоуправления</w:t>
      </w:r>
    </w:p>
    <w:p w:rsidR="00E55875" w:rsidRPr="00EC18DE" w:rsidRDefault="00E55875" w:rsidP="00E55875">
      <w:pPr>
        <w:pStyle w:val="a6"/>
        <w:spacing w:after="0"/>
        <w:ind w:firstLine="567"/>
        <w:jc w:val="center"/>
        <w:rPr>
          <w:b/>
          <w:sz w:val="28"/>
          <w:szCs w:val="28"/>
        </w:rPr>
      </w:pPr>
      <w:r w:rsidRPr="00EC18DE">
        <w:rPr>
          <w:b/>
          <w:sz w:val="28"/>
          <w:szCs w:val="28"/>
        </w:rPr>
        <w:t>Березовского района на 20</w:t>
      </w:r>
      <w:r w:rsidR="00C914D1" w:rsidRPr="00EC18DE">
        <w:rPr>
          <w:b/>
          <w:sz w:val="28"/>
          <w:szCs w:val="28"/>
        </w:rPr>
        <w:t>2</w:t>
      </w:r>
      <w:r w:rsidR="000263E2" w:rsidRPr="00EC18DE">
        <w:rPr>
          <w:b/>
          <w:sz w:val="28"/>
          <w:szCs w:val="28"/>
        </w:rPr>
        <w:t>4</w:t>
      </w:r>
      <w:r w:rsidR="00C914D1" w:rsidRPr="00EC18DE">
        <w:rPr>
          <w:b/>
          <w:sz w:val="28"/>
          <w:szCs w:val="28"/>
        </w:rPr>
        <w:t xml:space="preserve"> - 202</w:t>
      </w:r>
      <w:r w:rsidR="000263E2" w:rsidRPr="00EC18DE">
        <w:rPr>
          <w:b/>
          <w:sz w:val="28"/>
          <w:szCs w:val="28"/>
        </w:rPr>
        <w:t>6</w:t>
      </w:r>
      <w:r w:rsidRPr="00EC18DE">
        <w:rPr>
          <w:b/>
          <w:sz w:val="28"/>
          <w:szCs w:val="28"/>
        </w:rPr>
        <w:t xml:space="preserve"> год</w:t>
      </w:r>
      <w:r w:rsidR="00C914D1" w:rsidRPr="00EC18DE">
        <w:rPr>
          <w:b/>
          <w:sz w:val="28"/>
          <w:szCs w:val="28"/>
        </w:rPr>
        <w:t>ы</w:t>
      </w:r>
      <w:r w:rsidR="00CE1756" w:rsidRPr="00EC18DE">
        <w:rPr>
          <w:b/>
          <w:sz w:val="28"/>
          <w:szCs w:val="28"/>
        </w:rPr>
        <w:t xml:space="preserve"> (далее – Соглашение)</w:t>
      </w:r>
    </w:p>
    <w:p w:rsidR="00E55875" w:rsidRPr="00EC18DE" w:rsidRDefault="00E55875" w:rsidP="00E55875">
      <w:pPr>
        <w:pStyle w:val="a6"/>
        <w:spacing w:after="0"/>
        <w:ind w:firstLine="567"/>
        <w:jc w:val="center"/>
        <w:rPr>
          <w:sz w:val="28"/>
          <w:szCs w:val="28"/>
        </w:rPr>
      </w:pPr>
    </w:p>
    <w:p w:rsidR="00E55875" w:rsidRPr="00EC18DE" w:rsidRDefault="00E55875" w:rsidP="004023C7">
      <w:pPr>
        <w:pStyle w:val="a6"/>
        <w:spacing w:after="0"/>
        <w:rPr>
          <w:b/>
          <w:sz w:val="28"/>
          <w:szCs w:val="28"/>
        </w:rPr>
      </w:pPr>
      <w:r w:rsidRPr="00EC18DE">
        <w:rPr>
          <w:sz w:val="28"/>
          <w:szCs w:val="28"/>
        </w:rPr>
        <w:t>пгт. Березово</w:t>
      </w:r>
      <w:r w:rsidRPr="00EC18DE">
        <w:rPr>
          <w:sz w:val="28"/>
          <w:szCs w:val="28"/>
        </w:rPr>
        <w:tab/>
      </w:r>
      <w:r w:rsidRPr="00EC18DE">
        <w:rPr>
          <w:sz w:val="28"/>
          <w:szCs w:val="28"/>
        </w:rPr>
        <w:tab/>
      </w:r>
      <w:r w:rsidRPr="00EC18DE">
        <w:rPr>
          <w:sz w:val="28"/>
          <w:szCs w:val="28"/>
        </w:rPr>
        <w:tab/>
      </w:r>
      <w:r w:rsidRPr="00EC18DE">
        <w:rPr>
          <w:sz w:val="28"/>
          <w:szCs w:val="28"/>
        </w:rPr>
        <w:tab/>
      </w:r>
      <w:r w:rsidRPr="00EC18DE">
        <w:rPr>
          <w:sz w:val="28"/>
          <w:szCs w:val="28"/>
        </w:rPr>
        <w:tab/>
      </w:r>
      <w:r w:rsidRPr="00EC18DE">
        <w:rPr>
          <w:sz w:val="28"/>
          <w:szCs w:val="28"/>
        </w:rPr>
        <w:tab/>
      </w:r>
      <w:r w:rsidRPr="00EC18DE">
        <w:rPr>
          <w:sz w:val="28"/>
          <w:szCs w:val="28"/>
        </w:rPr>
        <w:tab/>
      </w:r>
      <w:r w:rsidR="00255474" w:rsidRPr="00EC18DE">
        <w:rPr>
          <w:sz w:val="28"/>
          <w:szCs w:val="28"/>
        </w:rPr>
        <w:t xml:space="preserve">  </w:t>
      </w:r>
      <w:r w:rsidR="008545AD" w:rsidRPr="00EC18DE">
        <w:rPr>
          <w:sz w:val="28"/>
          <w:szCs w:val="28"/>
        </w:rPr>
        <w:t xml:space="preserve"> </w:t>
      </w:r>
      <w:proofErr w:type="gramStart"/>
      <w:r w:rsidR="00FA4407" w:rsidRPr="00EC18DE">
        <w:rPr>
          <w:sz w:val="28"/>
          <w:szCs w:val="28"/>
        </w:rPr>
        <w:t xml:space="preserve">  </w:t>
      </w:r>
      <w:r w:rsidR="008545AD" w:rsidRPr="00EC18DE">
        <w:rPr>
          <w:sz w:val="28"/>
          <w:szCs w:val="28"/>
        </w:rPr>
        <w:t xml:space="preserve"> </w:t>
      </w:r>
      <w:r w:rsidR="00C914D1" w:rsidRPr="00EC18DE">
        <w:rPr>
          <w:sz w:val="28"/>
          <w:szCs w:val="28"/>
        </w:rPr>
        <w:t>«</w:t>
      </w:r>
      <w:proofErr w:type="gramEnd"/>
      <w:r w:rsidR="00FA4407" w:rsidRPr="00EC18DE">
        <w:rPr>
          <w:sz w:val="28"/>
          <w:szCs w:val="28"/>
        </w:rPr>
        <w:t xml:space="preserve"> </w:t>
      </w:r>
      <w:r w:rsidR="000A1C04" w:rsidRPr="0083504F">
        <w:rPr>
          <w:sz w:val="28"/>
          <w:szCs w:val="28"/>
        </w:rPr>
        <w:t>29</w:t>
      </w:r>
      <w:r w:rsidR="00FA4407" w:rsidRPr="00EC18DE">
        <w:rPr>
          <w:sz w:val="28"/>
          <w:szCs w:val="28"/>
        </w:rPr>
        <w:t xml:space="preserve"> </w:t>
      </w:r>
      <w:r w:rsidR="00C914D1" w:rsidRPr="00EC18DE">
        <w:rPr>
          <w:sz w:val="28"/>
          <w:szCs w:val="28"/>
        </w:rPr>
        <w:t>»</w:t>
      </w:r>
      <w:r w:rsidRPr="00EC18DE">
        <w:rPr>
          <w:sz w:val="28"/>
          <w:szCs w:val="28"/>
        </w:rPr>
        <w:t xml:space="preserve"> </w:t>
      </w:r>
      <w:r w:rsidR="000263E2" w:rsidRPr="00EC18DE">
        <w:rPr>
          <w:sz w:val="28"/>
          <w:szCs w:val="28"/>
        </w:rPr>
        <w:t>я</w:t>
      </w:r>
      <w:r w:rsidR="00FA4407" w:rsidRPr="00EC18DE">
        <w:rPr>
          <w:sz w:val="28"/>
          <w:szCs w:val="28"/>
        </w:rPr>
        <w:t>нва</w:t>
      </w:r>
      <w:r w:rsidR="000263E2" w:rsidRPr="00EC18DE">
        <w:rPr>
          <w:sz w:val="28"/>
          <w:szCs w:val="28"/>
        </w:rPr>
        <w:t>р</w:t>
      </w:r>
      <w:r w:rsidR="008545AD" w:rsidRPr="00EC18DE">
        <w:rPr>
          <w:sz w:val="28"/>
          <w:szCs w:val="28"/>
        </w:rPr>
        <w:t>я</w:t>
      </w:r>
      <w:r w:rsidR="0090362C" w:rsidRPr="00EC18DE">
        <w:rPr>
          <w:sz w:val="28"/>
          <w:szCs w:val="28"/>
        </w:rPr>
        <w:t xml:space="preserve"> 202</w:t>
      </w:r>
      <w:r w:rsidR="00FA4407" w:rsidRPr="00EC18DE">
        <w:rPr>
          <w:sz w:val="28"/>
          <w:szCs w:val="28"/>
        </w:rPr>
        <w:t>4</w:t>
      </w:r>
      <w:r w:rsidR="0090362C" w:rsidRPr="00EC18DE">
        <w:rPr>
          <w:sz w:val="28"/>
          <w:szCs w:val="28"/>
        </w:rPr>
        <w:t xml:space="preserve"> </w:t>
      </w:r>
      <w:r w:rsidRPr="00EC18DE">
        <w:rPr>
          <w:sz w:val="28"/>
          <w:szCs w:val="28"/>
        </w:rPr>
        <w:t>г</w:t>
      </w:r>
      <w:r w:rsidR="00255474" w:rsidRPr="00EC18DE">
        <w:rPr>
          <w:sz w:val="28"/>
          <w:szCs w:val="28"/>
        </w:rPr>
        <w:t>ода</w:t>
      </w:r>
    </w:p>
    <w:p w:rsidR="00E55875" w:rsidRPr="00EC18DE" w:rsidRDefault="00E55875" w:rsidP="00E55875">
      <w:pPr>
        <w:pStyle w:val="a6"/>
        <w:spacing w:after="0"/>
        <w:ind w:firstLine="567"/>
        <w:jc w:val="both"/>
        <w:rPr>
          <w:sz w:val="28"/>
          <w:szCs w:val="28"/>
        </w:rPr>
      </w:pPr>
    </w:p>
    <w:p w:rsidR="00E55875" w:rsidRPr="00EC18DE" w:rsidRDefault="00E55875" w:rsidP="00E55875">
      <w:pPr>
        <w:adjustRightInd w:val="0"/>
        <w:ind w:right="-2" w:firstLine="709"/>
        <w:jc w:val="both"/>
        <w:rPr>
          <w:sz w:val="28"/>
          <w:szCs w:val="28"/>
        </w:rPr>
      </w:pPr>
      <w:r w:rsidRPr="00EC18DE">
        <w:rPr>
          <w:sz w:val="28"/>
          <w:szCs w:val="28"/>
        </w:rPr>
        <w:t xml:space="preserve">Администрация Березовского района, именуемая в дальнейшем «администрация района», в лице </w:t>
      </w:r>
      <w:r w:rsidR="009B6A86" w:rsidRPr="00EC18DE">
        <w:rPr>
          <w:b/>
          <w:sz w:val="28"/>
          <w:szCs w:val="28"/>
        </w:rPr>
        <w:t>заместителя</w:t>
      </w:r>
      <w:r w:rsidR="009B6A86" w:rsidRPr="00EC18DE">
        <w:rPr>
          <w:sz w:val="28"/>
          <w:szCs w:val="28"/>
        </w:rPr>
        <w:t xml:space="preserve"> </w:t>
      </w:r>
      <w:r w:rsidR="009B6A86" w:rsidRPr="00EC18DE">
        <w:rPr>
          <w:b/>
          <w:sz w:val="28"/>
          <w:szCs w:val="28"/>
        </w:rPr>
        <w:t>главы Березовского района Титова Сергея Николаевича</w:t>
      </w:r>
      <w:r w:rsidR="009B6A86" w:rsidRPr="00EC18DE">
        <w:rPr>
          <w:sz w:val="28"/>
          <w:szCs w:val="28"/>
        </w:rPr>
        <w:t>, действующего на основании Распоряжения администрации Березовского района от 14.04.2022 № 233-р</w:t>
      </w:r>
      <w:r w:rsidRPr="00EC18DE">
        <w:rPr>
          <w:sz w:val="28"/>
          <w:szCs w:val="28"/>
        </w:rPr>
        <w:t xml:space="preserve">, с одной стороны, </w:t>
      </w:r>
      <w:r w:rsidR="0090362C" w:rsidRPr="00EC18DE">
        <w:rPr>
          <w:sz w:val="28"/>
          <w:szCs w:val="28"/>
        </w:rPr>
        <w:t>и администрация сельского поселения Саранпауль, в лице главы сельского поселения Саранпауль Сметанина Ильи Александровича, действующего на основании Устава сельского поселения Саранпауль</w:t>
      </w:r>
      <w:r w:rsidR="00F3729F" w:rsidRPr="00EC18DE">
        <w:rPr>
          <w:sz w:val="28"/>
          <w:szCs w:val="28"/>
        </w:rPr>
        <w:t>,</w:t>
      </w:r>
      <w:r w:rsidR="00704148" w:rsidRPr="00EC18DE">
        <w:rPr>
          <w:sz w:val="28"/>
          <w:szCs w:val="28"/>
        </w:rPr>
        <w:t xml:space="preserve"> с другой стороны, именуемые в дальнейшем «Стороны», в соответствии с решением Думы Березовского района от </w:t>
      </w:r>
      <w:r w:rsidR="00C22CBD" w:rsidRPr="00EC18DE">
        <w:rPr>
          <w:sz w:val="28"/>
          <w:szCs w:val="28"/>
        </w:rPr>
        <w:t>24</w:t>
      </w:r>
      <w:r w:rsidR="00B33C4C" w:rsidRPr="00EC18DE">
        <w:rPr>
          <w:sz w:val="28"/>
          <w:szCs w:val="28"/>
        </w:rPr>
        <w:t xml:space="preserve"> </w:t>
      </w:r>
      <w:r w:rsidR="00350978" w:rsidRPr="00EC18DE">
        <w:rPr>
          <w:sz w:val="28"/>
          <w:szCs w:val="28"/>
        </w:rPr>
        <w:t xml:space="preserve"> </w:t>
      </w:r>
      <w:r w:rsidR="00B33C4C" w:rsidRPr="00EC18DE">
        <w:rPr>
          <w:sz w:val="28"/>
          <w:szCs w:val="28"/>
        </w:rPr>
        <w:t>я</w:t>
      </w:r>
      <w:r w:rsidR="00FA4407" w:rsidRPr="00EC18DE">
        <w:rPr>
          <w:sz w:val="28"/>
          <w:szCs w:val="28"/>
        </w:rPr>
        <w:t>нвар</w:t>
      </w:r>
      <w:r w:rsidR="00350978" w:rsidRPr="00EC18DE">
        <w:rPr>
          <w:sz w:val="28"/>
          <w:szCs w:val="28"/>
        </w:rPr>
        <w:t>я 202</w:t>
      </w:r>
      <w:r w:rsidR="00FA4407" w:rsidRPr="00EC18DE">
        <w:rPr>
          <w:sz w:val="28"/>
          <w:szCs w:val="28"/>
        </w:rPr>
        <w:t>4</w:t>
      </w:r>
      <w:r w:rsidR="00350978" w:rsidRPr="00EC18DE">
        <w:rPr>
          <w:sz w:val="28"/>
          <w:szCs w:val="28"/>
        </w:rPr>
        <w:t xml:space="preserve"> года №</w:t>
      </w:r>
      <w:r w:rsidR="00C22CBD" w:rsidRPr="00EC18DE">
        <w:rPr>
          <w:sz w:val="28"/>
          <w:szCs w:val="28"/>
        </w:rPr>
        <w:t>319</w:t>
      </w:r>
      <w:r w:rsidR="00350978" w:rsidRPr="00EC18DE">
        <w:rPr>
          <w:sz w:val="28"/>
          <w:szCs w:val="28"/>
        </w:rPr>
        <w:t xml:space="preserve">  </w:t>
      </w:r>
      <w:r w:rsidR="00704148" w:rsidRPr="00EC18DE">
        <w:rPr>
          <w:sz w:val="28"/>
          <w:szCs w:val="28"/>
        </w:rPr>
        <w:t>«</w:t>
      </w:r>
      <w:r w:rsidR="0090362C" w:rsidRPr="00EC18DE">
        <w:rPr>
          <w:sz w:val="28"/>
          <w:szCs w:val="28"/>
        </w:rPr>
        <w:t>О принятии осуществления части полномочий органов местного самоуправления сельского поселения Саранпауль по решению вопросов местного значения органами местного самоуправления Березовского района на 202</w:t>
      </w:r>
      <w:r w:rsidR="00B33C4C" w:rsidRPr="00EC18DE">
        <w:rPr>
          <w:sz w:val="28"/>
          <w:szCs w:val="28"/>
        </w:rPr>
        <w:t>4</w:t>
      </w:r>
      <w:r w:rsidR="0090362C" w:rsidRPr="00EC18DE">
        <w:rPr>
          <w:sz w:val="28"/>
          <w:szCs w:val="28"/>
        </w:rPr>
        <w:t>-202</w:t>
      </w:r>
      <w:r w:rsidR="00B33C4C" w:rsidRPr="00EC18DE">
        <w:rPr>
          <w:sz w:val="28"/>
          <w:szCs w:val="28"/>
        </w:rPr>
        <w:t>6</w:t>
      </w:r>
      <w:r w:rsidR="0090362C" w:rsidRPr="00EC18DE">
        <w:rPr>
          <w:sz w:val="28"/>
          <w:szCs w:val="28"/>
        </w:rPr>
        <w:t xml:space="preserve"> годы</w:t>
      </w:r>
      <w:r w:rsidR="00704148" w:rsidRPr="00EC18DE">
        <w:rPr>
          <w:sz w:val="28"/>
          <w:szCs w:val="28"/>
        </w:rPr>
        <w:t xml:space="preserve">», </w:t>
      </w:r>
      <w:r w:rsidRPr="00EC18DE">
        <w:rPr>
          <w:sz w:val="28"/>
          <w:szCs w:val="28"/>
        </w:rPr>
        <w:t>решени</w:t>
      </w:r>
      <w:r w:rsidR="00704148" w:rsidRPr="00EC18DE">
        <w:rPr>
          <w:sz w:val="28"/>
          <w:szCs w:val="28"/>
        </w:rPr>
        <w:t>ем</w:t>
      </w:r>
      <w:r w:rsidRPr="00EC18DE">
        <w:rPr>
          <w:sz w:val="28"/>
          <w:szCs w:val="28"/>
        </w:rPr>
        <w:t xml:space="preserve"> Совета депутатов сельского поселения </w:t>
      </w:r>
      <w:r w:rsidR="0090362C" w:rsidRPr="00EC18DE">
        <w:rPr>
          <w:sz w:val="28"/>
          <w:szCs w:val="28"/>
        </w:rPr>
        <w:t>Саранпауль</w:t>
      </w:r>
      <w:r w:rsidRPr="00EC18DE">
        <w:rPr>
          <w:sz w:val="28"/>
          <w:szCs w:val="28"/>
        </w:rPr>
        <w:t xml:space="preserve"> от </w:t>
      </w:r>
      <w:r w:rsidR="00202F26" w:rsidRPr="00EC18DE">
        <w:rPr>
          <w:sz w:val="28"/>
          <w:szCs w:val="28"/>
        </w:rPr>
        <w:t>22</w:t>
      </w:r>
      <w:r w:rsidR="0090362C" w:rsidRPr="00EC18DE">
        <w:rPr>
          <w:sz w:val="28"/>
          <w:szCs w:val="28"/>
        </w:rPr>
        <w:t xml:space="preserve"> </w:t>
      </w:r>
      <w:r w:rsidR="00202F26" w:rsidRPr="00EC18DE">
        <w:rPr>
          <w:sz w:val="28"/>
          <w:szCs w:val="28"/>
        </w:rPr>
        <w:t>декабря</w:t>
      </w:r>
      <w:r w:rsidR="0090362C" w:rsidRPr="00EC18DE">
        <w:rPr>
          <w:sz w:val="28"/>
          <w:szCs w:val="28"/>
        </w:rPr>
        <w:t xml:space="preserve"> 2023</w:t>
      </w:r>
      <w:r w:rsidR="00B61DFF" w:rsidRPr="00EC18DE">
        <w:rPr>
          <w:sz w:val="28"/>
          <w:szCs w:val="28"/>
        </w:rPr>
        <w:t xml:space="preserve"> года №</w:t>
      </w:r>
      <w:r w:rsidR="003B3E72" w:rsidRPr="00EC18DE">
        <w:rPr>
          <w:sz w:val="28"/>
          <w:szCs w:val="28"/>
        </w:rPr>
        <w:t xml:space="preserve"> 34</w:t>
      </w:r>
      <w:r w:rsidR="00B61DFF" w:rsidRPr="00EC18DE">
        <w:rPr>
          <w:sz w:val="28"/>
          <w:szCs w:val="28"/>
        </w:rPr>
        <w:t xml:space="preserve"> </w:t>
      </w:r>
      <w:r w:rsidRPr="00EC18DE">
        <w:rPr>
          <w:sz w:val="28"/>
          <w:szCs w:val="28"/>
        </w:rPr>
        <w:t>«О передаче осуществления части полномочий органов местного самоуправления сел</w:t>
      </w:r>
      <w:r w:rsidR="00F3729F" w:rsidRPr="00EC18DE">
        <w:rPr>
          <w:sz w:val="28"/>
          <w:szCs w:val="28"/>
        </w:rPr>
        <w:t xml:space="preserve">ьского поселения </w:t>
      </w:r>
      <w:r w:rsidR="0090362C" w:rsidRPr="00EC18DE">
        <w:rPr>
          <w:sz w:val="28"/>
          <w:szCs w:val="28"/>
        </w:rPr>
        <w:t>Саранпауль</w:t>
      </w:r>
      <w:r w:rsidRPr="00EC18DE">
        <w:rPr>
          <w:sz w:val="28"/>
          <w:szCs w:val="28"/>
        </w:rPr>
        <w:t xml:space="preserve"> по решению вопрос</w:t>
      </w:r>
      <w:r w:rsidR="0090362C" w:rsidRPr="00EC18DE">
        <w:rPr>
          <w:sz w:val="28"/>
          <w:szCs w:val="28"/>
        </w:rPr>
        <w:t>ов</w:t>
      </w:r>
      <w:r w:rsidRPr="00EC18DE">
        <w:rPr>
          <w:sz w:val="28"/>
          <w:szCs w:val="28"/>
        </w:rPr>
        <w:t xml:space="preserve"> местного значения органам местного самоуправления Березовского района</w:t>
      </w:r>
      <w:r w:rsidR="00F3729F" w:rsidRPr="00EC18DE">
        <w:rPr>
          <w:sz w:val="28"/>
          <w:szCs w:val="28"/>
        </w:rPr>
        <w:t xml:space="preserve"> на</w:t>
      </w:r>
      <w:r w:rsidR="00E52DF4" w:rsidRPr="00EC18DE">
        <w:rPr>
          <w:sz w:val="28"/>
          <w:szCs w:val="28"/>
        </w:rPr>
        <w:t xml:space="preserve"> 202</w:t>
      </w:r>
      <w:r w:rsidR="00B33C4C" w:rsidRPr="00EC18DE">
        <w:rPr>
          <w:sz w:val="28"/>
          <w:szCs w:val="28"/>
        </w:rPr>
        <w:t>4</w:t>
      </w:r>
      <w:r w:rsidR="00E52DF4" w:rsidRPr="00EC18DE">
        <w:rPr>
          <w:sz w:val="28"/>
          <w:szCs w:val="28"/>
        </w:rPr>
        <w:t xml:space="preserve"> – 202</w:t>
      </w:r>
      <w:r w:rsidR="00B33C4C" w:rsidRPr="00EC18DE">
        <w:rPr>
          <w:sz w:val="28"/>
          <w:szCs w:val="28"/>
        </w:rPr>
        <w:t>6</w:t>
      </w:r>
      <w:r w:rsidR="00E52DF4" w:rsidRPr="00EC18DE">
        <w:rPr>
          <w:sz w:val="28"/>
          <w:szCs w:val="28"/>
        </w:rPr>
        <w:t xml:space="preserve"> годы</w:t>
      </w:r>
      <w:r w:rsidRPr="00EC18DE">
        <w:rPr>
          <w:sz w:val="28"/>
          <w:szCs w:val="28"/>
        </w:rPr>
        <w:t>»</w:t>
      </w:r>
      <w:r w:rsidR="003D27F9" w:rsidRPr="00EC18DE">
        <w:rPr>
          <w:sz w:val="28"/>
          <w:szCs w:val="28"/>
        </w:rPr>
        <w:t>,</w:t>
      </w:r>
      <w:r w:rsidRPr="00EC18DE">
        <w:rPr>
          <w:sz w:val="28"/>
          <w:szCs w:val="28"/>
        </w:rPr>
        <w:t xml:space="preserve"> заключили настоящее Соглашение о нижеследующем:</w:t>
      </w:r>
    </w:p>
    <w:p w:rsidR="00E55875" w:rsidRPr="00EC18DE" w:rsidRDefault="00E55875" w:rsidP="00E55875">
      <w:pPr>
        <w:pStyle w:val="a6"/>
        <w:spacing w:after="0"/>
        <w:ind w:firstLine="720"/>
        <w:jc w:val="both"/>
        <w:rPr>
          <w:sz w:val="28"/>
          <w:szCs w:val="28"/>
        </w:rPr>
      </w:pPr>
    </w:p>
    <w:p w:rsidR="00E55875" w:rsidRPr="00EC18DE" w:rsidRDefault="00E55875" w:rsidP="00E55875">
      <w:pPr>
        <w:pStyle w:val="a6"/>
        <w:spacing w:after="0"/>
        <w:ind w:left="720"/>
        <w:jc w:val="center"/>
        <w:rPr>
          <w:b/>
          <w:sz w:val="28"/>
          <w:szCs w:val="28"/>
        </w:rPr>
      </w:pPr>
      <w:r w:rsidRPr="00EC18DE">
        <w:rPr>
          <w:b/>
          <w:sz w:val="28"/>
          <w:szCs w:val="28"/>
        </w:rPr>
        <w:t>1. Правовая основа Соглашения</w:t>
      </w:r>
    </w:p>
    <w:p w:rsidR="00E55875" w:rsidRPr="00EC18DE" w:rsidRDefault="00E55875" w:rsidP="00E55875">
      <w:pPr>
        <w:pStyle w:val="a6"/>
        <w:spacing w:after="0"/>
        <w:ind w:firstLine="720"/>
        <w:jc w:val="both"/>
        <w:rPr>
          <w:sz w:val="28"/>
          <w:szCs w:val="28"/>
        </w:rPr>
      </w:pPr>
    </w:p>
    <w:p w:rsidR="00E55875" w:rsidRPr="00EC18DE" w:rsidRDefault="00E55875" w:rsidP="00E55875">
      <w:pPr>
        <w:pStyle w:val="a6"/>
        <w:spacing w:after="0"/>
        <w:ind w:firstLine="720"/>
        <w:jc w:val="both"/>
        <w:rPr>
          <w:sz w:val="28"/>
          <w:szCs w:val="28"/>
        </w:rPr>
      </w:pPr>
      <w:r w:rsidRPr="00EC18DE">
        <w:rPr>
          <w:sz w:val="28"/>
          <w:szCs w:val="28"/>
        </w:rPr>
        <w:t xml:space="preserve">1.1. Настоящее Соглашение заключено в соответствии с пунктом 3.1. статьи 86, статьи 142.5, абзацем </w:t>
      </w:r>
      <w:r w:rsidR="00EE6355" w:rsidRPr="00EC18DE">
        <w:rPr>
          <w:sz w:val="28"/>
          <w:szCs w:val="28"/>
        </w:rPr>
        <w:t>3</w:t>
      </w:r>
      <w:r w:rsidRPr="00EC18DE">
        <w:rPr>
          <w:sz w:val="28"/>
          <w:szCs w:val="28"/>
        </w:rPr>
        <w:t xml:space="preserve"> пункта 2 статьи 154 Бюджетного кодекса Российской Федерации, статьи 15 Федерального закона от 06.10.2003 года №131</w:t>
      </w:r>
      <w:r w:rsidR="0090362C" w:rsidRPr="00EC18DE">
        <w:rPr>
          <w:sz w:val="28"/>
          <w:szCs w:val="28"/>
        </w:rPr>
        <w:t xml:space="preserve"> </w:t>
      </w:r>
      <w:r w:rsidRPr="00EC18DE">
        <w:rPr>
          <w:sz w:val="28"/>
          <w:szCs w:val="28"/>
        </w:rPr>
        <w:t xml:space="preserve">- ФЗ «Об общих принципах организации местного самоуправления в Российской Федерации», уставом Березовского района, уставом сельского поселения </w:t>
      </w:r>
      <w:r w:rsidR="0090362C" w:rsidRPr="00EC18DE">
        <w:rPr>
          <w:sz w:val="28"/>
          <w:szCs w:val="28"/>
        </w:rPr>
        <w:t>Саранпауль</w:t>
      </w:r>
      <w:r w:rsidRPr="00EC18DE">
        <w:rPr>
          <w:sz w:val="28"/>
          <w:szCs w:val="28"/>
        </w:rPr>
        <w:t>,</w:t>
      </w:r>
      <w:r w:rsidRPr="00EC18DE">
        <w:rPr>
          <w:bCs/>
          <w:sz w:val="28"/>
          <w:szCs w:val="28"/>
        </w:rPr>
        <w:t xml:space="preserve"> Порядком заключения соглашений с органами местного самоуправления поселений, </w:t>
      </w:r>
      <w:r w:rsidRPr="00EC18DE">
        <w:rPr>
          <w:sz w:val="28"/>
          <w:szCs w:val="28"/>
        </w:rPr>
        <w:t>входящих в состав</w:t>
      </w:r>
      <w:r w:rsidRPr="00EC18DE">
        <w:rPr>
          <w:bCs/>
          <w:sz w:val="28"/>
          <w:szCs w:val="28"/>
        </w:rPr>
        <w:t xml:space="preserve"> Березовского района, о передаче (принятии) осуществления части полномочий по решению вопросов местного значения</w:t>
      </w:r>
      <w:r w:rsidR="00DE2B68" w:rsidRPr="00EC18DE">
        <w:rPr>
          <w:bCs/>
          <w:sz w:val="28"/>
          <w:szCs w:val="28"/>
        </w:rPr>
        <w:t>,</w:t>
      </w:r>
      <w:r w:rsidRPr="00EC18DE">
        <w:rPr>
          <w:sz w:val="28"/>
          <w:szCs w:val="28"/>
        </w:rPr>
        <w:t xml:space="preserve"> утвержденным решением Думы Березовского района от 19 марта 2015 года № 594.</w:t>
      </w:r>
    </w:p>
    <w:p w:rsidR="00E55875" w:rsidRPr="00EC18DE" w:rsidRDefault="00E55875" w:rsidP="00E55875">
      <w:pPr>
        <w:jc w:val="both"/>
        <w:rPr>
          <w:sz w:val="28"/>
          <w:szCs w:val="28"/>
        </w:rPr>
      </w:pPr>
    </w:p>
    <w:p w:rsidR="00E55875" w:rsidRPr="00EC18DE" w:rsidRDefault="00E55875" w:rsidP="00E55875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EC18DE">
        <w:rPr>
          <w:b/>
          <w:sz w:val="28"/>
          <w:szCs w:val="28"/>
        </w:rPr>
        <w:t>Предмет Соглашения</w:t>
      </w:r>
    </w:p>
    <w:p w:rsidR="00E55875" w:rsidRPr="00EC18DE" w:rsidRDefault="00E55875" w:rsidP="00E55875">
      <w:pPr>
        <w:ind w:left="360"/>
        <w:jc w:val="both"/>
        <w:rPr>
          <w:sz w:val="28"/>
          <w:szCs w:val="28"/>
        </w:rPr>
      </w:pPr>
    </w:p>
    <w:p w:rsidR="00E55875" w:rsidRPr="00EC18DE" w:rsidRDefault="00E55875" w:rsidP="00E55875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2.1. Стороны признают, что в целях обеспечения эффективного решения вопросов местного значения, социально-экономического развития поселения, необходима передача осуществления части полномочий органов местного самоуправления поселения органам местного самоуправления района.</w:t>
      </w:r>
    </w:p>
    <w:p w:rsidR="00E55875" w:rsidRPr="00EC18DE" w:rsidRDefault="00E55875" w:rsidP="00E55875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lastRenderedPageBreak/>
        <w:t xml:space="preserve">2.2. Настоящее Соглашение закрепляет передачу администрации Березовского района осуществления части полномочия сельского поселения </w:t>
      </w:r>
      <w:r w:rsidR="0090362C" w:rsidRPr="00EC18DE">
        <w:rPr>
          <w:sz w:val="28"/>
          <w:szCs w:val="28"/>
        </w:rPr>
        <w:t>Саранпауль</w:t>
      </w:r>
      <w:r w:rsidRPr="00EC18DE">
        <w:rPr>
          <w:sz w:val="28"/>
          <w:szCs w:val="28"/>
        </w:rPr>
        <w:t xml:space="preserve"> по решению вопросов местного значения.</w:t>
      </w:r>
    </w:p>
    <w:p w:rsidR="00E55875" w:rsidRPr="00EC18DE" w:rsidRDefault="00E55875" w:rsidP="00E55875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2.3. Администрация района в свою очередь принимает на себя осуществление части полномочия, указанного в статье 3 настоящего Соглашения.</w:t>
      </w:r>
    </w:p>
    <w:p w:rsidR="00E55875" w:rsidRPr="00EC18DE" w:rsidRDefault="00E55875" w:rsidP="00E55875">
      <w:pPr>
        <w:pStyle w:val="a6"/>
        <w:spacing w:after="0"/>
        <w:jc w:val="both"/>
        <w:rPr>
          <w:b/>
          <w:sz w:val="28"/>
          <w:szCs w:val="28"/>
        </w:rPr>
      </w:pPr>
    </w:p>
    <w:p w:rsidR="00E55875" w:rsidRPr="00EC18DE" w:rsidRDefault="00E55875" w:rsidP="00E55875">
      <w:pPr>
        <w:pStyle w:val="a6"/>
        <w:numPr>
          <w:ilvl w:val="0"/>
          <w:numId w:val="1"/>
        </w:numPr>
        <w:spacing w:after="0"/>
        <w:jc w:val="center"/>
        <w:rPr>
          <w:b/>
          <w:sz w:val="28"/>
          <w:szCs w:val="28"/>
        </w:rPr>
      </w:pPr>
      <w:r w:rsidRPr="00EC18DE">
        <w:rPr>
          <w:b/>
          <w:sz w:val="28"/>
          <w:szCs w:val="28"/>
        </w:rPr>
        <w:t>Полномочие, передаваемое администрацией поселения</w:t>
      </w:r>
    </w:p>
    <w:p w:rsidR="00E55875" w:rsidRPr="00EC18DE" w:rsidRDefault="00E55875" w:rsidP="00E55875">
      <w:pPr>
        <w:pStyle w:val="a6"/>
        <w:spacing w:after="0"/>
        <w:jc w:val="center"/>
        <w:rPr>
          <w:b/>
          <w:sz w:val="28"/>
          <w:szCs w:val="28"/>
        </w:rPr>
      </w:pPr>
      <w:r w:rsidRPr="00EC18DE">
        <w:rPr>
          <w:b/>
          <w:sz w:val="28"/>
          <w:szCs w:val="28"/>
        </w:rPr>
        <w:t>администрации Березовского района</w:t>
      </w:r>
    </w:p>
    <w:p w:rsidR="00E55875" w:rsidRPr="00EC18DE" w:rsidRDefault="00E55875" w:rsidP="00E55875">
      <w:pPr>
        <w:pStyle w:val="a6"/>
        <w:spacing w:after="0"/>
        <w:ind w:left="360"/>
        <w:jc w:val="both"/>
        <w:rPr>
          <w:b/>
          <w:sz w:val="28"/>
          <w:szCs w:val="28"/>
        </w:rPr>
      </w:pPr>
    </w:p>
    <w:p w:rsidR="0090362C" w:rsidRPr="00EC18DE" w:rsidRDefault="00E55875" w:rsidP="00E55875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3.1. Администрация поселения передает администрации района полномочие по решению вопросов местного значения, отнесенных к ведению органов местного самоуправления поселения в соответствии с Федеральным законом от 06.10.2003</w:t>
      </w:r>
      <w:r w:rsidR="00DE2B68" w:rsidRPr="00EC18DE">
        <w:rPr>
          <w:sz w:val="28"/>
          <w:szCs w:val="28"/>
        </w:rPr>
        <w:t xml:space="preserve"> </w:t>
      </w:r>
      <w:r w:rsidRPr="00EC18DE">
        <w:rPr>
          <w:sz w:val="28"/>
          <w:szCs w:val="28"/>
        </w:rPr>
        <w:t>г</w:t>
      </w:r>
      <w:r w:rsidR="00DE2B68" w:rsidRPr="00EC18DE">
        <w:rPr>
          <w:sz w:val="28"/>
          <w:szCs w:val="28"/>
        </w:rPr>
        <w:t>ода</w:t>
      </w:r>
      <w:r w:rsidRPr="00EC18DE"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федерации» </w:t>
      </w:r>
      <w:r w:rsidR="0090362C" w:rsidRPr="00EC18DE">
        <w:rPr>
          <w:sz w:val="28"/>
          <w:szCs w:val="28"/>
        </w:rPr>
        <w:t>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в части:</w:t>
      </w:r>
    </w:p>
    <w:p w:rsidR="00A553BE" w:rsidRPr="00EC18DE" w:rsidRDefault="00A553BE" w:rsidP="00A553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C18DE">
        <w:rPr>
          <w:sz w:val="28"/>
          <w:szCs w:val="28"/>
        </w:rPr>
        <w:t xml:space="preserve">- организации обеспечения надежного теплоснабжения потребителей на территории поселения, в том числе принятие мер по организации обеспечения теплоснабжения потребителей в случае неисполнения теплоснабжающими организациями или </w:t>
      </w:r>
      <w:proofErr w:type="spellStart"/>
      <w:r w:rsidRPr="00EC18DE">
        <w:rPr>
          <w:sz w:val="28"/>
          <w:szCs w:val="28"/>
        </w:rPr>
        <w:t>теплосетевыми</w:t>
      </w:r>
      <w:proofErr w:type="spellEnd"/>
      <w:r w:rsidRPr="00EC18DE">
        <w:rPr>
          <w:sz w:val="28"/>
          <w:szCs w:val="28"/>
        </w:rPr>
        <w:t xml:space="preserve"> организациями своих обязательств либо отказа указанных организаций от исполнения своих обязательств;</w:t>
      </w:r>
    </w:p>
    <w:p w:rsidR="00A553BE" w:rsidRPr="00EC18DE" w:rsidRDefault="00A553BE" w:rsidP="00A553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- рассмотрения обращений потребителей по вопросам надежности теплоснабжения в порядке, установленном правилами организации теплоснабжения, утвержденными Правительством Российской Федерации;</w:t>
      </w:r>
    </w:p>
    <w:p w:rsidR="00A553BE" w:rsidRPr="00EC18DE" w:rsidRDefault="00A553BE" w:rsidP="00A553BE">
      <w:pPr>
        <w:widowControl w:val="0"/>
        <w:ind w:right="20" w:firstLine="709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- предоставления и перечисления субсидии организациям, оказывающим населению коммунальные услуги на территории поселения, на возмещение недополученных доходов при оказании услуг теплоснабжения по регулируемым ценам;</w:t>
      </w:r>
    </w:p>
    <w:p w:rsidR="00A553BE" w:rsidRPr="00EC18DE" w:rsidRDefault="00A553BE" w:rsidP="00A553BE">
      <w:pPr>
        <w:widowControl w:val="0"/>
        <w:ind w:right="20" w:firstLine="709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- установления уровня при расчете платы граждан к установленным тарифам для организаций, оказывающих населению услуги теплоснабжения на территории поселения;</w:t>
      </w:r>
    </w:p>
    <w:p w:rsidR="00A553BE" w:rsidRPr="00EC18DE" w:rsidRDefault="00A553BE" w:rsidP="00A553BE">
      <w:pPr>
        <w:widowControl w:val="0"/>
        <w:ind w:right="20" w:firstLine="709"/>
        <w:jc w:val="both"/>
        <w:rPr>
          <w:sz w:val="28"/>
          <w:szCs w:val="28"/>
        </w:rPr>
      </w:pPr>
      <w:r w:rsidRPr="00EC18DE">
        <w:rPr>
          <w:sz w:val="28"/>
          <w:szCs w:val="28"/>
        </w:rPr>
        <w:t xml:space="preserve">- выполнения требований, установленных правилами оценки готовности поселения к отопительному периоду, и контроль за готовностью теплоснабжающих организаций, </w:t>
      </w:r>
      <w:proofErr w:type="spellStart"/>
      <w:r w:rsidRPr="00EC18DE">
        <w:rPr>
          <w:sz w:val="28"/>
          <w:szCs w:val="28"/>
        </w:rPr>
        <w:t>теплосетевых</w:t>
      </w:r>
      <w:proofErr w:type="spellEnd"/>
      <w:r w:rsidRPr="00EC18DE">
        <w:rPr>
          <w:sz w:val="28"/>
          <w:szCs w:val="28"/>
        </w:rPr>
        <w:t xml:space="preserve"> организаций, отдельных категорий потребителей к отопительному периоду;</w:t>
      </w:r>
    </w:p>
    <w:p w:rsidR="00A553BE" w:rsidRPr="00EC18DE" w:rsidRDefault="00A553BE" w:rsidP="00A553BE">
      <w:pPr>
        <w:widowControl w:val="0"/>
        <w:ind w:right="20" w:firstLine="709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- в случаях, установленных законодательством Российской Федерации, согласования вывода источников тепловой энергии, тепловых сетей в ремонт и из эксплуатации;</w:t>
      </w:r>
    </w:p>
    <w:p w:rsidR="00A553BE" w:rsidRPr="00EC18DE" w:rsidRDefault="00A553BE" w:rsidP="00A553BE">
      <w:pPr>
        <w:widowControl w:val="0"/>
        <w:ind w:right="20" w:firstLine="709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- утверждения схемы теплоснабжения поселения, в том числе присвоение статуса единой теплоснабжающей организации;</w:t>
      </w:r>
    </w:p>
    <w:p w:rsidR="00A553BE" w:rsidRPr="00EC18DE" w:rsidRDefault="00A553BE" w:rsidP="00A553BE">
      <w:pPr>
        <w:widowControl w:val="0"/>
        <w:ind w:right="20" w:firstLine="709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- согласования инвестиционных программ организаций, осуществляющих регулируемые виды деятельности в сфере теплоснабжения, за исключением таких программ, которые согласовываются в соответствии с законодательством Российской Федерации об электроэнергетике;</w:t>
      </w:r>
    </w:p>
    <w:p w:rsidR="00A553BE" w:rsidRPr="00EC18DE" w:rsidRDefault="00A553BE" w:rsidP="00A553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C18DE">
        <w:rPr>
          <w:sz w:val="28"/>
          <w:szCs w:val="28"/>
        </w:rPr>
        <w:lastRenderedPageBreak/>
        <w:t>- рассмотрения разногласий, возникающих между единой теплоснабжающей организацией и потребителем тепловой энергии при определении в договоре теплоснабжения значений параметров качества теплоснабжения и (или) параметров, отражающих допустимые перерывы в теплоснабжении, в ценовых зонах теплоснабжения, в порядке обязательного досудебного урегулирования споров и определение значений таких параметров, рекомендуемых для включения в договор теплоснабжения;</w:t>
      </w:r>
    </w:p>
    <w:p w:rsidR="00A553BE" w:rsidRPr="00EC18DE" w:rsidRDefault="00A553BE" w:rsidP="00A553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C18DE">
        <w:rPr>
          <w:sz w:val="28"/>
          <w:szCs w:val="28"/>
        </w:rPr>
        <w:t xml:space="preserve">- согласования в случаях, предусмотренных законодательством Российской Федерации о концессионных соглашениях, решения </w:t>
      </w:r>
      <w:proofErr w:type="spellStart"/>
      <w:r w:rsidRPr="00EC18DE">
        <w:rPr>
          <w:sz w:val="28"/>
          <w:szCs w:val="28"/>
        </w:rPr>
        <w:t>концедента</w:t>
      </w:r>
      <w:proofErr w:type="spellEnd"/>
      <w:r w:rsidRPr="00EC18DE">
        <w:rPr>
          <w:sz w:val="28"/>
          <w:szCs w:val="28"/>
        </w:rPr>
        <w:t xml:space="preserve"> о заключении концессионного соглашения и конкурсной документации;</w:t>
      </w:r>
    </w:p>
    <w:p w:rsidR="00A553BE" w:rsidRPr="00EC18DE" w:rsidRDefault="00A553BE" w:rsidP="00A553B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EC18DE">
        <w:rPr>
          <w:rFonts w:eastAsia="Calibri"/>
          <w:sz w:val="28"/>
          <w:szCs w:val="28"/>
        </w:rPr>
        <w:t>- подготовки населения к использованию газа в соответствии с межрегиональными и региональными программами газификации жилищно-коммунального хозяйства, промышленных и иных организаций;</w:t>
      </w:r>
    </w:p>
    <w:p w:rsidR="00A553BE" w:rsidRPr="00EC18DE" w:rsidRDefault="00A553BE" w:rsidP="00A553B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EC18DE">
        <w:rPr>
          <w:rFonts w:eastAsia="Calibri"/>
          <w:sz w:val="28"/>
          <w:szCs w:val="28"/>
        </w:rPr>
        <w:t>- согласования схем расположения объектов газоснабжения, используемых для обеспечения населения газом;</w:t>
      </w:r>
    </w:p>
    <w:p w:rsidR="00A553BE" w:rsidRPr="00EC18DE" w:rsidRDefault="00A553BE" w:rsidP="00A553B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EC18DE">
        <w:t xml:space="preserve"> </w:t>
      </w:r>
      <w:r w:rsidRPr="00EC18DE">
        <w:tab/>
      </w:r>
      <w:r w:rsidRPr="00EC18DE">
        <w:rPr>
          <w:sz w:val="28"/>
          <w:szCs w:val="28"/>
        </w:rPr>
        <w:t xml:space="preserve">- </w:t>
      </w:r>
      <w:r w:rsidRPr="00EC18DE">
        <w:rPr>
          <w:rFonts w:eastAsia="Calibri"/>
          <w:sz w:val="28"/>
          <w:szCs w:val="28"/>
        </w:rPr>
        <w:t>организации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:rsidR="00A553BE" w:rsidRPr="00EC18DE" w:rsidRDefault="00A553BE" w:rsidP="00A553B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EC18DE">
        <w:rPr>
          <w:rFonts w:eastAsia="Calibri"/>
          <w:sz w:val="28"/>
          <w:szCs w:val="28"/>
        </w:rPr>
        <w:t xml:space="preserve">- определения для централизованной системы холодного водоснабжения и (или) водоотведения поселения гарантирующей организации; </w:t>
      </w:r>
    </w:p>
    <w:p w:rsidR="00A553BE" w:rsidRPr="00EC18DE" w:rsidRDefault="00A553BE" w:rsidP="00A553B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EC18DE">
        <w:rPr>
          <w:rFonts w:eastAsia="Calibri"/>
          <w:sz w:val="28"/>
          <w:szCs w:val="28"/>
        </w:rPr>
        <w:t>- согласования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:rsidR="00A553BE" w:rsidRPr="00EC18DE" w:rsidRDefault="00A553BE" w:rsidP="00A553B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EC18DE">
        <w:rPr>
          <w:rFonts w:eastAsia="Calibri"/>
          <w:sz w:val="28"/>
          <w:szCs w:val="28"/>
        </w:rPr>
        <w:t xml:space="preserve">- утверждения схем водоснабжения и водоотведения поселения; </w:t>
      </w:r>
    </w:p>
    <w:p w:rsidR="00A553BE" w:rsidRPr="00EC18DE" w:rsidRDefault="00A553BE" w:rsidP="00A553B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EC18DE">
        <w:rPr>
          <w:rFonts w:eastAsia="Calibri"/>
          <w:sz w:val="28"/>
          <w:szCs w:val="28"/>
        </w:rPr>
        <w:t>- утверждения технических заданий на разработку инвестиционных программ</w:t>
      </w:r>
      <w:r w:rsidRPr="00EC18DE">
        <w:rPr>
          <w:sz w:val="28"/>
          <w:szCs w:val="28"/>
        </w:rPr>
        <w:t xml:space="preserve"> организаций, осуществляющих регулируемые виды деятельности в сфере </w:t>
      </w:r>
      <w:r w:rsidRPr="00EC18DE">
        <w:rPr>
          <w:rFonts w:eastAsia="Calibri"/>
          <w:sz w:val="28"/>
          <w:szCs w:val="28"/>
        </w:rPr>
        <w:t>водоснабжения и водоотведения;</w:t>
      </w:r>
    </w:p>
    <w:p w:rsidR="00A553BE" w:rsidRPr="00EC18DE" w:rsidRDefault="00A553BE" w:rsidP="00A553B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EC18DE">
        <w:rPr>
          <w:sz w:val="28"/>
          <w:szCs w:val="28"/>
        </w:rPr>
        <w:t xml:space="preserve">- согласования инвестиционных программ организаций, осуществляющих регулируемые виды деятельности в сфере </w:t>
      </w:r>
      <w:r w:rsidRPr="00EC18DE">
        <w:rPr>
          <w:rFonts w:eastAsia="Calibri"/>
          <w:sz w:val="28"/>
          <w:szCs w:val="28"/>
        </w:rPr>
        <w:t>водоснабжения и водоотведения;</w:t>
      </w:r>
    </w:p>
    <w:p w:rsidR="00A553BE" w:rsidRPr="00EC18DE" w:rsidRDefault="00A553BE" w:rsidP="00A553B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EC18DE">
        <w:rPr>
          <w:rFonts w:eastAsia="Calibri"/>
          <w:sz w:val="28"/>
          <w:szCs w:val="28"/>
        </w:rPr>
        <w:t xml:space="preserve">- принятия решений о порядке и сроках прекращения горячего водоснабжения с использованием открытых систем теплоснабжения (горячего водоснабжения) и об организации перевода абонентов, объекты капитального строительства которых подключены (технологически присоединены) к таким системам, на иную систему горячего водоснабжения в случаях, предусмотренных настоящим Федеральным законом; </w:t>
      </w:r>
    </w:p>
    <w:p w:rsidR="00A553BE" w:rsidRPr="00EC18DE" w:rsidRDefault="00A553BE" w:rsidP="00A553B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EC18DE">
        <w:rPr>
          <w:rFonts w:eastAsia="Calibri"/>
          <w:sz w:val="28"/>
          <w:szCs w:val="28"/>
        </w:rPr>
        <w:t xml:space="preserve">- заключения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 </w:t>
      </w:r>
    </w:p>
    <w:p w:rsidR="00A553BE" w:rsidRPr="00EC18DE" w:rsidRDefault="00A553BE" w:rsidP="00A553BE">
      <w:pPr>
        <w:widowControl w:val="0"/>
        <w:ind w:right="20" w:firstLine="709"/>
        <w:jc w:val="both"/>
        <w:rPr>
          <w:sz w:val="28"/>
          <w:szCs w:val="28"/>
        </w:rPr>
      </w:pPr>
      <w:r w:rsidRPr="00EC18DE">
        <w:rPr>
          <w:sz w:val="28"/>
          <w:szCs w:val="28"/>
        </w:rPr>
        <w:t xml:space="preserve">- предоставления и перечисления субсидии организациям, оказывающим населению коммунальные услуги на территории поселения, на возмещение недополученных доходов при оказании услуг </w:t>
      </w:r>
      <w:r w:rsidRPr="00EC18DE">
        <w:rPr>
          <w:rFonts w:eastAsia="Calibri"/>
          <w:sz w:val="28"/>
          <w:szCs w:val="28"/>
        </w:rPr>
        <w:t>водоснабжения и (или) водоотведения</w:t>
      </w:r>
      <w:r w:rsidRPr="00EC18DE">
        <w:rPr>
          <w:sz w:val="28"/>
          <w:szCs w:val="28"/>
        </w:rPr>
        <w:t xml:space="preserve"> по регулируемым ценам;</w:t>
      </w:r>
    </w:p>
    <w:p w:rsidR="004F076F" w:rsidRPr="00EC18DE" w:rsidRDefault="004F076F" w:rsidP="004F076F">
      <w:pPr>
        <w:widowControl w:val="0"/>
        <w:ind w:right="20" w:firstLine="709"/>
        <w:jc w:val="both"/>
        <w:rPr>
          <w:sz w:val="28"/>
          <w:szCs w:val="28"/>
        </w:rPr>
      </w:pPr>
      <w:r w:rsidRPr="00EC18DE">
        <w:rPr>
          <w:rFonts w:eastAsia="Calibri"/>
          <w:sz w:val="28"/>
          <w:szCs w:val="28"/>
        </w:rPr>
        <w:t xml:space="preserve">- </w:t>
      </w:r>
      <w:r w:rsidRPr="00EC18DE">
        <w:rPr>
          <w:sz w:val="28"/>
          <w:szCs w:val="28"/>
        </w:rPr>
        <w:t xml:space="preserve">установления уровня при расчете платы граждан к установленным </w:t>
      </w:r>
      <w:r w:rsidRPr="00EC18DE">
        <w:rPr>
          <w:sz w:val="28"/>
          <w:szCs w:val="28"/>
        </w:rPr>
        <w:lastRenderedPageBreak/>
        <w:t xml:space="preserve">тарифам для организаций, оказывающих населению услуги </w:t>
      </w:r>
      <w:r w:rsidRPr="00EC18DE">
        <w:rPr>
          <w:rFonts w:eastAsia="Calibri"/>
          <w:sz w:val="28"/>
          <w:szCs w:val="28"/>
        </w:rPr>
        <w:t>водоснабжения</w:t>
      </w:r>
      <w:r w:rsidRPr="00EC18DE">
        <w:rPr>
          <w:sz w:val="28"/>
          <w:szCs w:val="28"/>
        </w:rPr>
        <w:t xml:space="preserve"> </w:t>
      </w:r>
      <w:r w:rsidRPr="00EC18DE">
        <w:rPr>
          <w:rFonts w:eastAsia="Calibri"/>
          <w:sz w:val="28"/>
          <w:szCs w:val="28"/>
        </w:rPr>
        <w:t>и (или) водоотведения</w:t>
      </w:r>
      <w:r w:rsidRPr="00EC18DE">
        <w:rPr>
          <w:sz w:val="28"/>
          <w:szCs w:val="28"/>
        </w:rPr>
        <w:t xml:space="preserve"> на территории поселения;</w:t>
      </w:r>
    </w:p>
    <w:p w:rsidR="00A553BE" w:rsidRPr="00EC18DE" w:rsidRDefault="00A553BE" w:rsidP="00A553B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EC18DE">
        <w:rPr>
          <w:sz w:val="28"/>
          <w:szCs w:val="28"/>
        </w:rPr>
        <w:t xml:space="preserve">- </w:t>
      </w:r>
      <w:r w:rsidRPr="00EC18DE">
        <w:rPr>
          <w:rFonts w:eastAsia="Calibri"/>
          <w:sz w:val="28"/>
          <w:szCs w:val="28"/>
        </w:rPr>
        <w:t>разработка и реализация муниципальных программ в области энергосбережения и повышения энергетической эффективности;</w:t>
      </w:r>
    </w:p>
    <w:p w:rsidR="00A553BE" w:rsidRPr="00EC18DE" w:rsidRDefault="00A553BE" w:rsidP="00A553BE">
      <w:pPr>
        <w:ind w:firstLine="708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- установления требований к программам в области энергосбережения и повышения энергетической эффективности организаций коммунального комплекса, цены (тарифы) на товары, услуги которых подлежат установлению органами местного самоуправления;</w:t>
      </w:r>
    </w:p>
    <w:p w:rsidR="00A553BE" w:rsidRPr="00EC18DE" w:rsidRDefault="00A553BE" w:rsidP="00A553BE">
      <w:pPr>
        <w:ind w:firstLine="708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- информационного обеспечения мероприятий по энергосбережению и повышению энергетической эффективности, определенных в качестве обязательных федеральными законами и иными нормативными правовыми актами Российской Федерации, а также предусмотренных соответствующей муниципальной программой в области энергосбережения и повышения энергетической эффективности;</w:t>
      </w:r>
    </w:p>
    <w:p w:rsidR="00A553BE" w:rsidRPr="00EC18DE" w:rsidRDefault="00A553BE" w:rsidP="00A553BE">
      <w:pPr>
        <w:ind w:firstLine="708"/>
        <w:jc w:val="both"/>
        <w:rPr>
          <w:sz w:val="28"/>
          <w:szCs w:val="28"/>
        </w:rPr>
      </w:pPr>
      <w:r w:rsidRPr="00EC18DE">
        <w:rPr>
          <w:sz w:val="28"/>
          <w:szCs w:val="28"/>
        </w:rPr>
        <w:t xml:space="preserve">- координация мероприятий по энергосбережению и </w:t>
      </w:r>
      <w:proofErr w:type="gramStart"/>
      <w:r w:rsidRPr="00EC18DE">
        <w:rPr>
          <w:sz w:val="28"/>
          <w:szCs w:val="28"/>
        </w:rPr>
        <w:t>повышению энергетической эффективности</w:t>
      </w:r>
      <w:proofErr w:type="gramEnd"/>
      <w:r w:rsidRPr="00EC18DE">
        <w:rPr>
          <w:sz w:val="28"/>
          <w:szCs w:val="28"/>
        </w:rPr>
        <w:t xml:space="preserve"> и контролю за их проведением муниципальными учреждениями, муниципальными унитарными предприятиями;</w:t>
      </w:r>
    </w:p>
    <w:p w:rsidR="00A553BE" w:rsidRPr="00EC18DE" w:rsidRDefault="00A553BE" w:rsidP="00A553BE">
      <w:pPr>
        <w:ind w:firstLine="708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- разработки и утверждения, в соответствии с документами территориального планирования муниципальных образований, программы комплексного развития коммунальной инфраструктуры поселения.</w:t>
      </w:r>
    </w:p>
    <w:p w:rsidR="0090362C" w:rsidRPr="00EC18DE" w:rsidRDefault="0090362C" w:rsidP="00E55875">
      <w:pPr>
        <w:pStyle w:val="a6"/>
        <w:spacing w:after="0"/>
        <w:ind w:firstLine="567"/>
        <w:jc w:val="both"/>
        <w:rPr>
          <w:sz w:val="28"/>
          <w:szCs w:val="28"/>
        </w:rPr>
      </w:pPr>
    </w:p>
    <w:p w:rsidR="00E55875" w:rsidRPr="00EC18DE" w:rsidRDefault="00E55875" w:rsidP="00E55875">
      <w:pPr>
        <w:pStyle w:val="a6"/>
        <w:spacing w:after="0"/>
        <w:jc w:val="center"/>
        <w:rPr>
          <w:b/>
          <w:sz w:val="28"/>
          <w:szCs w:val="28"/>
        </w:rPr>
      </w:pPr>
      <w:r w:rsidRPr="00EC18DE">
        <w:rPr>
          <w:b/>
          <w:sz w:val="28"/>
          <w:szCs w:val="28"/>
        </w:rPr>
        <w:t>4. Порядок определения и предоставления ежегодного объема финансовых средств, необходимых для осуществления передаваемого полномочия</w:t>
      </w:r>
    </w:p>
    <w:p w:rsidR="00E55875" w:rsidRPr="00EC18DE" w:rsidRDefault="00E55875" w:rsidP="00E55875">
      <w:pPr>
        <w:pStyle w:val="a6"/>
        <w:spacing w:after="0"/>
        <w:ind w:firstLine="567"/>
        <w:jc w:val="both"/>
        <w:rPr>
          <w:sz w:val="28"/>
          <w:szCs w:val="28"/>
        </w:rPr>
      </w:pPr>
    </w:p>
    <w:p w:rsidR="0090362C" w:rsidRPr="00EC18DE" w:rsidRDefault="00DE2B68" w:rsidP="0090362C">
      <w:pPr>
        <w:pStyle w:val="af"/>
        <w:ind w:firstLine="709"/>
        <w:jc w:val="both"/>
        <w:rPr>
          <w:sz w:val="28"/>
          <w:szCs w:val="28"/>
        </w:rPr>
      </w:pPr>
      <w:r w:rsidRPr="00EC18DE">
        <w:rPr>
          <w:sz w:val="28"/>
          <w:szCs w:val="28"/>
        </w:rPr>
        <w:t xml:space="preserve">4.1 </w:t>
      </w:r>
      <w:r w:rsidR="0090362C" w:rsidRPr="00EC18DE">
        <w:rPr>
          <w:sz w:val="28"/>
          <w:szCs w:val="28"/>
        </w:rPr>
        <w:t xml:space="preserve">Передача осуществления части полномочий по предмету настоящего Соглашения осуществляется за счет межбюджетных трансфертов, предоставляемых из бюджета сельского поселения </w:t>
      </w:r>
      <w:r w:rsidR="00273C5D" w:rsidRPr="00EC18DE">
        <w:rPr>
          <w:sz w:val="28"/>
          <w:szCs w:val="28"/>
        </w:rPr>
        <w:t xml:space="preserve">с 01 февраля по </w:t>
      </w:r>
      <w:r w:rsidR="00A40AA4" w:rsidRPr="00EC18DE">
        <w:rPr>
          <w:sz w:val="28"/>
          <w:szCs w:val="28"/>
        </w:rPr>
        <w:t>31</w:t>
      </w:r>
      <w:r w:rsidR="00273C5D" w:rsidRPr="00EC18DE">
        <w:rPr>
          <w:sz w:val="28"/>
          <w:szCs w:val="28"/>
        </w:rPr>
        <w:t xml:space="preserve"> </w:t>
      </w:r>
      <w:r w:rsidR="00A40AA4" w:rsidRPr="00EC18DE">
        <w:rPr>
          <w:sz w:val="28"/>
          <w:szCs w:val="28"/>
        </w:rPr>
        <w:t>декабря</w:t>
      </w:r>
      <w:r w:rsidR="00273C5D" w:rsidRPr="00EC18DE">
        <w:rPr>
          <w:sz w:val="28"/>
          <w:szCs w:val="28"/>
        </w:rPr>
        <w:t xml:space="preserve"> 2024 года </w:t>
      </w:r>
      <w:r w:rsidR="0090362C" w:rsidRPr="00EC18DE">
        <w:rPr>
          <w:sz w:val="28"/>
          <w:szCs w:val="28"/>
        </w:rPr>
        <w:t>и состав</w:t>
      </w:r>
      <w:r w:rsidR="00273C5D" w:rsidRPr="00EC18DE">
        <w:rPr>
          <w:sz w:val="28"/>
          <w:szCs w:val="28"/>
        </w:rPr>
        <w:t>ит</w:t>
      </w:r>
      <w:r w:rsidR="00F153E0" w:rsidRPr="00EC18DE">
        <w:rPr>
          <w:sz w:val="28"/>
          <w:szCs w:val="28"/>
        </w:rPr>
        <w:t xml:space="preserve"> </w:t>
      </w:r>
      <w:r w:rsidR="00D96ED9" w:rsidRPr="00EC18DE">
        <w:rPr>
          <w:sz w:val="28"/>
          <w:szCs w:val="28"/>
        </w:rPr>
        <w:t>6 244 977,</w:t>
      </w:r>
      <w:proofErr w:type="gramStart"/>
      <w:r w:rsidR="00D96ED9" w:rsidRPr="00EC18DE">
        <w:rPr>
          <w:sz w:val="28"/>
          <w:szCs w:val="28"/>
        </w:rPr>
        <w:t xml:space="preserve">40 </w:t>
      </w:r>
      <w:r w:rsidR="00273C5D" w:rsidRPr="00EC18DE">
        <w:rPr>
          <w:sz w:val="28"/>
          <w:szCs w:val="28"/>
        </w:rPr>
        <w:t xml:space="preserve"> </w:t>
      </w:r>
      <w:r w:rsidR="00B91D79" w:rsidRPr="00EC18DE">
        <w:rPr>
          <w:sz w:val="28"/>
          <w:szCs w:val="28"/>
        </w:rPr>
        <w:t>(</w:t>
      </w:r>
      <w:proofErr w:type="gramEnd"/>
      <w:r w:rsidR="005517D8" w:rsidRPr="00EC18DE">
        <w:rPr>
          <w:sz w:val="28"/>
          <w:szCs w:val="28"/>
        </w:rPr>
        <w:t xml:space="preserve">шесть </w:t>
      </w:r>
      <w:r w:rsidR="00B91D79" w:rsidRPr="00EC18DE">
        <w:rPr>
          <w:sz w:val="28"/>
          <w:szCs w:val="28"/>
        </w:rPr>
        <w:t xml:space="preserve">миллионов </w:t>
      </w:r>
      <w:r w:rsidR="00D96ED9" w:rsidRPr="00EC18DE">
        <w:rPr>
          <w:sz w:val="28"/>
          <w:szCs w:val="28"/>
        </w:rPr>
        <w:t>двести сорок четыре тысячи девятьсот семьдесят семь</w:t>
      </w:r>
      <w:r w:rsidR="00B91D79" w:rsidRPr="00EC18DE">
        <w:rPr>
          <w:sz w:val="28"/>
          <w:szCs w:val="28"/>
        </w:rPr>
        <w:t xml:space="preserve">) </w:t>
      </w:r>
      <w:r w:rsidR="0090362C" w:rsidRPr="00EC18DE">
        <w:rPr>
          <w:sz w:val="28"/>
          <w:szCs w:val="28"/>
        </w:rPr>
        <w:t>рублей</w:t>
      </w:r>
      <w:r w:rsidR="00D96ED9" w:rsidRPr="00EC18DE">
        <w:rPr>
          <w:sz w:val="28"/>
          <w:szCs w:val="28"/>
        </w:rPr>
        <w:t xml:space="preserve"> 40 копеек.</w:t>
      </w:r>
    </w:p>
    <w:p w:rsidR="00AA1750" w:rsidRPr="00EC18DE" w:rsidRDefault="00AA1750" w:rsidP="00AA1750">
      <w:pPr>
        <w:pStyle w:val="a6"/>
        <w:ind w:firstLine="709"/>
        <w:contextualSpacing/>
        <w:jc w:val="both"/>
        <w:rPr>
          <w:sz w:val="28"/>
          <w:szCs w:val="28"/>
        </w:rPr>
      </w:pPr>
      <w:r w:rsidRPr="00EC18DE">
        <w:rPr>
          <w:sz w:val="28"/>
          <w:szCs w:val="28"/>
        </w:rPr>
        <w:t>Межбюджетные трансферты на 2 полугодие 2024 года, 2025-2026 годы будут осуществляться в соответствии со статьей 10 Соглашения при корректировке бюджета на 2024-2026 годы.</w:t>
      </w:r>
    </w:p>
    <w:p w:rsidR="00E55875" w:rsidRPr="00EC18DE" w:rsidRDefault="00E55875" w:rsidP="00AA1750">
      <w:pPr>
        <w:pStyle w:val="af"/>
        <w:ind w:firstLine="709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4.2. Расчет стоимости межбюджетных трансфертов осуществляется согласно приложению (дополнению) к настоящему Соглашению, являющемуся неотъемлемой его частью.</w:t>
      </w:r>
    </w:p>
    <w:p w:rsidR="00E55875" w:rsidRPr="00EC18DE" w:rsidRDefault="00E55875" w:rsidP="00E558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18DE">
        <w:rPr>
          <w:sz w:val="28"/>
          <w:szCs w:val="28"/>
        </w:rPr>
        <w:t xml:space="preserve">4.3. Объем межбюджетных трансфертов, необходимых для осуществления полномочий органов местного самоуправления сельского поселения </w:t>
      </w:r>
      <w:r w:rsidR="0090362C" w:rsidRPr="00EC18DE">
        <w:rPr>
          <w:sz w:val="28"/>
          <w:szCs w:val="28"/>
        </w:rPr>
        <w:t>Саранпауль</w:t>
      </w:r>
      <w:r w:rsidRPr="00EC18DE">
        <w:rPr>
          <w:sz w:val="28"/>
          <w:szCs w:val="28"/>
        </w:rPr>
        <w:t xml:space="preserve">, утверждается решениями представительных органов сельского поселения </w:t>
      </w:r>
      <w:r w:rsidR="0090362C" w:rsidRPr="00EC18DE">
        <w:rPr>
          <w:sz w:val="28"/>
          <w:szCs w:val="28"/>
        </w:rPr>
        <w:t>Саранпауль</w:t>
      </w:r>
      <w:r w:rsidRPr="00EC18DE">
        <w:rPr>
          <w:sz w:val="28"/>
          <w:szCs w:val="28"/>
        </w:rPr>
        <w:t xml:space="preserve"> и Березовского района соответственно о бюджете сельского поселения </w:t>
      </w:r>
      <w:r w:rsidR="0090362C" w:rsidRPr="00EC18DE">
        <w:rPr>
          <w:sz w:val="28"/>
          <w:szCs w:val="28"/>
        </w:rPr>
        <w:t>Саранпауль</w:t>
      </w:r>
      <w:r w:rsidRPr="00EC18DE">
        <w:rPr>
          <w:sz w:val="28"/>
          <w:szCs w:val="28"/>
        </w:rPr>
        <w:t xml:space="preserve"> и о бюджете Березовского района на очередной финансовый год и плановый период в соответствии с Бюджетным </w:t>
      </w:r>
      <w:hyperlink r:id="rId5" w:history="1">
        <w:r w:rsidRPr="00EC18DE">
          <w:rPr>
            <w:rStyle w:val="a8"/>
            <w:color w:val="auto"/>
            <w:sz w:val="28"/>
            <w:szCs w:val="28"/>
            <w:u w:val="none"/>
          </w:rPr>
          <w:t>кодексом</w:t>
        </w:r>
      </w:hyperlink>
      <w:r w:rsidRPr="00EC18DE">
        <w:rPr>
          <w:sz w:val="28"/>
          <w:szCs w:val="28"/>
        </w:rPr>
        <w:t xml:space="preserve"> Российской Федерации.</w:t>
      </w:r>
    </w:p>
    <w:p w:rsidR="00E55875" w:rsidRPr="00EC18DE" w:rsidRDefault="00E55875" w:rsidP="00E558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18DE">
        <w:rPr>
          <w:sz w:val="28"/>
          <w:szCs w:val="28"/>
        </w:rPr>
        <w:t xml:space="preserve">4.4. Формирование, перечисление и учет межбюджетных трансфертов, предоставляемых из бюджета сельского поселения </w:t>
      </w:r>
      <w:r w:rsidR="0090362C" w:rsidRPr="00EC18DE">
        <w:rPr>
          <w:sz w:val="28"/>
          <w:szCs w:val="28"/>
        </w:rPr>
        <w:t>Саранпауль</w:t>
      </w:r>
      <w:r w:rsidRPr="00EC18DE">
        <w:rPr>
          <w:sz w:val="28"/>
          <w:szCs w:val="28"/>
        </w:rPr>
        <w:t xml:space="preserve"> бюджету Березовского района на реализацию полномочия, указанного в </w:t>
      </w:r>
      <w:hyperlink r:id="rId6" w:history="1">
        <w:r w:rsidRPr="00EC18DE">
          <w:rPr>
            <w:rStyle w:val="a8"/>
            <w:color w:val="auto"/>
            <w:sz w:val="28"/>
            <w:szCs w:val="28"/>
            <w:u w:val="none"/>
          </w:rPr>
          <w:t>статье 3</w:t>
        </w:r>
      </w:hyperlink>
      <w:r w:rsidRPr="00EC18DE">
        <w:rPr>
          <w:sz w:val="28"/>
          <w:szCs w:val="28"/>
        </w:rPr>
        <w:t xml:space="preserve"> </w:t>
      </w:r>
      <w:r w:rsidRPr="00EC18DE">
        <w:rPr>
          <w:sz w:val="28"/>
          <w:szCs w:val="28"/>
        </w:rPr>
        <w:lastRenderedPageBreak/>
        <w:t xml:space="preserve">настоящего Соглашения, осуществляется в соответствии с Бюджетным </w:t>
      </w:r>
      <w:hyperlink r:id="rId7" w:history="1">
        <w:r w:rsidRPr="00EC18DE">
          <w:rPr>
            <w:rStyle w:val="a8"/>
            <w:color w:val="auto"/>
            <w:sz w:val="28"/>
            <w:szCs w:val="28"/>
            <w:u w:val="none"/>
          </w:rPr>
          <w:t>кодексом</w:t>
        </w:r>
      </w:hyperlink>
      <w:r w:rsidRPr="00EC18DE">
        <w:rPr>
          <w:sz w:val="28"/>
          <w:szCs w:val="28"/>
        </w:rPr>
        <w:t xml:space="preserve"> Российской Федерации.</w:t>
      </w:r>
    </w:p>
    <w:p w:rsidR="00E55875" w:rsidRPr="00EC18DE" w:rsidRDefault="00E55875" w:rsidP="00E55875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 xml:space="preserve">4.5. Перечисление межбюджетных трансфертов на осуществление переданной части полномочия осуществляется в </w:t>
      </w:r>
      <w:r w:rsidR="007072C3" w:rsidRPr="00EC18DE">
        <w:rPr>
          <w:sz w:val="28"/>
          <w:szCs w:val="28"/>
        </w:rPr>
        <w:t>соответствии со сводной бюджетной росписью бюджета сельского поселения Саранпауль на 202</w:t>
      </w:r>
      <w:r w:rsidR="00154F80" w:rsidRPr="00EC18DE">
        <w:rPr>
          <w:sz w:val="28"/>
          <w:szCs w:val="28"/>
        </w:rPr>
        <w:t>4</w:t>
      </w:r>
      <w:r w:rsidR="007072C3" w:rsidRPr="00EC18DE">
        <w:rPr>
          <w:sz w:val="28"/>
          <w:szCs w:val="28"/>
        </w:rPr>
        <w:t>-202</w:t>
      </w:r>
      <w:r w:rsidR="00154F80" w:rsidRPr="00EC18DE">
        <w:rPr>
          <w:sz w:val="28"/>
          <w:szCs w:val="28"/>
        </w:rPr>
        <w:t>6</w:t>
      </w:r>
      <w:r w:rsidR="007072C3" w:rsidRPr="00EC18DE">
        <w:rPr>
          <w:sz w:val="28"/>
          <w:szCs w:val="28"/>
        </w:rPr>
        <w:t xml:space="preserve"> годы</w:t>
      </w:r>
      <w:r w:rsidRPr="00EC18DE">
        <w:rPr>
          <w:sz w:val="28"/>
          <w:szCs w:val="28"/>
        </w:rPr>
        <w:t>.</w:t>
      </w:r>
    </w:p>
    <w:p w:rsidR="00E55875" w:rsidRPr="00EC18DE" w:rsidRDefault="00E55875" w:rsidP="00E558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C18DE">
        <w:rPr>
          <w:sz w:val="28"/>
          <w:szCs w:val="28"/>
        </w:rPr>
        <w:t xml:space="preserve">4.6. Межбюджетные трансферты для осуществления полномочий органов местного самоуправления сельского поселения </w:t>
      </w:r>
      <w:r w:rsidR="0090362C" w:rsidRPr="00EC18DE">
        <w:rPr>
          <w:sz w:val="28"/>
          <w:szCs w:val="28"/>
        </w:rPr>
        <w:t>Саранпауль</w:t>
      </w:r>
      <w:r w:rsidRPr="00EC18DE">
        <w:rPr>
          <w:sz w:val="28"/>
          <w:szCs w:val="28"/>
        </w:rPr>
        <w:t xml:space="preserve"> носят строго целевой характер.</w:t>
      </w:r>
    </w:p>
    <w:p w:rsidR="00E55875" w:rsidRPr="00EC18DE" w:rsidRDefault="00E55875" w:rsidP="00E55875">
      <w:pPr>
        <w:pStyle w:val="a6"/>
        <w:spacing w:after="0"/>
        <w:jc w:val="both"/>
        <w:rPr>
          <w:b/>
          <w:sz w:val="28"/>
          <w:szCs w:val="28"/>
        </w:rPr>
      </w:pPr>
    </w:p>
    <w:p w:rsidR="00E55875" w:rsidRPr="00EC18DE" w:rsidRDefault="00E55875" w:rsidP="00E55875">
      <w:pPr>
        <w:pStyle w:val="a6"/>
        <w:spacing w:after="0"/>
        <w:jc w:val="center"/>
        <w:rPr>
          <w:b/>
          <w:sz w:val="28"/>
          <w:szCs w:val="28"/>
        </w:rPr>
      </w:pPr>
      <w:r w:rsidRPr="00EC18DE">
        <w:rPr>
          <w:b/>
          <w:sz w:val="28"/>
          <w:szCs w:val="28"/>
        </w:rPr>
        <w:t>5. Права и обязанности сторон</w:t>
      </w:r>
    </w:p>
    <w:p w:rsidR="00E55875" w:rsidRPr="00EC18DE" w:rsidRDefault="00E55875" w:rsidP="00E55875">
      <w:pPr>
        <w:pStyle w:val="a6"/>
        <w:spacing w:after="0"/>
        <w:jc w:val="both"/>
        <w:rPr>
          <w:sz w:val="16"/>
          <w:szCs w:val="16"/>
        </w:rPr>
      </w:pPr>
    </w:p>
    <w:p w:rsidR="00D44544" w:rsidRPr="00EC18DE" w:rsidRDefault="00D44544" w:rsidP="00D44544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5.1. В целях реализации настоящего Соглашения администрация поселения вправе:</w:t>
      </w:r>
    </w:p>
    <w:p w:rsidR="00D44544" w:rsidRPr="00EC18DE" w:rsidRDefault="00D44544" w:rsidP="00D44544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5.1.1) получать информацию от администрации Березовского района об осуществлении переданного полномочия, а также об использовании финансовых средств, переданных для осуществления этого полномочия;</w:t>
      </w:r>
    </w:p>
    <w:p w:rsidR="00D44544" w:rsidRPr="00EC18DE" w:rsidRDefault="00D44544" w:rsidP="00D44544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5.1.2) требовать от администрации района и должностных лиц администрации Березовского района устранения выявленных нарушений настоящего Соглашения;</w:t>
      </w:r>
    </w:p>
    <w:p w:rsidR="00D44544" w:rsidRPr="00EC18DE" w:rsidRDefault="00D44544" w:rsidP="00D44544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5.1.3) передавать администрации Березовского района в пользование и (или) управление, либо в муниципальную собственность материальные средства, необходимые для осуществления переданных полномочий в соответствии с согласованным Сторонами перечнем;</w:t>
      </w:r>
    </w:p>
    <w:p w:rsidR="00D44544" w:rsidRPr="00EC18DE" w:rsidRDefault="00D44544" w:rsidP="00D44544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5.1.4) получать консультационную и методическую помощь от администрации Березовского района по вопросам осуществления переданных полномочий.</w:t>
      </w:r>
    </w:p>
    <w:p w:rsidR="00D44544" w:rsidRPr="00EC18DE" w:rsidRDefault="00D44544" w:rsidP="00D44544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5.2. В целях реализации настоящего Соглашения администрация поселения обязана:</w:t>
      </w:r>
    </w:p>
    <w:p w:rsidR="00D44544" w:rsidRPr="00EC18DE" w:rsidRDefault="00D44544" w:rsidP="00D44544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5.2.1) своевременно перечислять администрации Березовского района финансовые средства, необходимые для осуществления переданных полномочий, если иное не предусмотрено настоящим Соглашением;</w:t>
      </w:r>
    </w:p>
    <w:p w:rsidR="0041540D" w:rsidRPr="00EC18DE" w:rsidRDefault="0041540D" w:rsidP="0041540D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5.2.2) передать 1 (одну) штатную единицу на период действия настоящего соглашения;</w:t>
      </w:r>
    </w:p>
    <w:p w:rsidR="00D44544" w:rsidRPr="00EC18DE" w:rsidRDefault="00D44544" w:rsidP="00D44544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5.2.</w:t>
      </w:r>
      <w:r w:rsidR="0041540D" w:rsidRPr="00EC18DE">
        <w:rPr>
          <w:sz w:val="28"/>
          <w:szCs w:val="28"/>
        </w:rPr>
        <w:t>3</w:t>
      </w:r>
      <w:r w:rsidRPr="00EC18DE">
        <w:rPr>
          <w:sz w:val="28"/>
          <w:szCs w:val="28"/>
        </w:rPr>
        <w:t>) содействовать устранению выявленных нарушений при осуществлении переданных полномочий;</w:t>
      </w:r>
    </w:p>
    <w:p w:rsidR="00D44544" w:rsidRPr="00EC18DE" w:rsidRDefault="00D44544" w:rsidP="00D44544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5.2.</w:t>
      </w:r>
      <w:r w:rsidR="0041540D" w:rsidRPr="00EC18DE">
        <w:rPr>
          <w:sz w:val="28"/>
          <w:szCs w:val="28"/>
        </w:rPr>
        <w:t>4</w:t>
      </w:r>
      <w:r w:rsidRPr="00EC18DE">
        <w:rPr>
          <w:sz w:val="28"/>
          <w:szCs w:val="28"/>
        </w:rPr>
        <w:t>) оказывать иную помощь по вопросам осуществления переданных полномочий.</w:t>
      </w:r>
    </w:p>
    <w:p w:rsidR="00D44544" w:rsidRPr="00EC18DE" w:rsidRDefault="00D44544" w:rsidP="00D44544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5.3. В целях реализации настоящего Соглашения администрация района вправе:</w:t>
      </w:r>
    </w:p>
    <w:p w:rsidR="00D44544" w:rsidRPr="00EC18DE" w:rsidRDefault="00D44544" w:rsidP="00D44544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ab/>
        <w:t>5.3.1) самостоятельно определять формы и методы осуществления переданных полномочий;</w:t>
      </w:r>
    </w:p>
    <w:p w:rsidR="00D44544" w:rsidRPr="00EC18DE" w:rsidRDefault="00D44544" w:rsidP="00D44544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ab/>
        <w:t>5.3.2) издавать общеобязательные нормативные правовые акты по реализации переданных полномочий и контролировать их исполнение;</w:t>
      </w:r>
    </w:p>
    <w:p w:rsidR="00D44544" w:rsidRPr="00EC18DE" w:rsidRDefault="00D44544" w:rsidP="00D44544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 xml:space="preserve">5.3.3) требовать от администрации </w:t>
      </w:r>
      <w:r w:rsidR="003C5E7E" w:rsidRPr="00EC18DE">
        <w:rPr>
          <w:sz w:val="28"/>
          <w:szCs w:val="28"/>
        </w:rPr>
        <w:t xml:space="preserve">сельского </w:t>
      </w:r>
      <w:r w:rsidRPr="00EC18DE">
        <w:rPr>
          <w:sz w:val="28"/>
          <w:szCs w:val="28"/>
        </w:rPr>
        <w:t xml:space="preserve">поселения </w:t>
      </w:r>
      <w:r w:rsidR="003C5E7E" w:rsidRPr="00EC18DE">
        <w:rPr>
          <w:sz w:val="28"/>
          <w:szCs w:val="28"/>
        </w:rPr>
        <w:t>Саранпауль</w:t>
      </w:r>
      <w:r w:rsidRPr="00EC18DE">
        <w:rPr>
          <w:sz w:val="28"/>
          <w:szCs w:val="28"/>
        </w:rPr>
        <w:t xml:space="preserve"> своевременного и полного обеспечения переданных полномочий финансовыми средствами, если иное не предусмотрено настоящим Соглашением</w:t>
      </w:r>
    </w:p>
    <w:p w:rsidR="00D44544" w:rsidRPr="00EC18DE" w:rsidRDefault="00D44544" w:rsidP="00D44544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lastRenderedPageBreak/>
        <w:t>5.3.4) дополнительно использовать собственные материальные ресурсы и финансовые средства бюджета района для осуществления переданных полномочий в случаях и порядке, предусмотренных уставом Березовского района;</w:t>
      </w:r>
    </w:p>
    <w:p w:rsidR="00D44544" w:rsidRPr="00EC18DE" w:rsidRDefault="00D44544" w:rsidP="00D44544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 xml:space="preserve">5.3.5) ставить вопрос о досрочном прекращении действия настоящего Соглашения в случаях: </w:t>
      </w:r>
    </w:p>
    <w:p w:rsidR="00D44544" w:rsidRPr="00EC18DE" w:rsidRDefault="00D44544" w:rsidP="00D44544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- неполного или несвоевременного обеспечения переданных полномочий финансовыми средствами.</w:t>
      </w:r>
    </w:p>
    <w:p w:rsidR="00D44544" w:rsidRPr="00EC18DE" w:rsidRDefault="00D44544" w:rsidP="00D44544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5.4. В целях реализации настоящего Соглашения администрация района обязана:</w:t>
      </w:r>
    </w:p>
    <w:p w:rsidR="00D44544" w:rsidRPr="00EC18DE" w:rsidRDefault="00D44544" w:rsidP="00D44544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5.4.1) обеспечить надлежащее осуществление переданных полномочий;</w:t>
      </w:r>
    </w:p>
    <w:p w:rsidR="00D44544" w:rsidRPr="00EC18DE" w:rsidRDefault="00D44544" w:rsidP="00D44544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5.4.2) в установленном порядке предоставлять отчеты об осуществлении переданных полномочий;</w:t>
      </w:r>
    </w:p>
    <w:p w:rsidR="00D44544" w:rsidRPr="00EC18DE" w:rsidRDefault="00D44544" w:rsidP="00D44544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 xml:space="preserve">5.4.3) предоставлять администрации </w:t>
      </w:r>
      <w:r w:rsidR="003C5E7E" w:rsidRPr="00EC18DE">
        <w:rPr>
          <w:sz w:val="28"/>
          <w:szCs w:val="28"/>
        </w:rPr>
        <w:t xml:space="preserve">сельского </w:t>
      </w:r>
      <w:r w:rsidRPr="00EC18DE">
        <w:rPr>
          <w:sz w:val="28"/>
          <w:szCs w:val="28"/>
        </w:rPr>
        <w:t xml:space="preserve">поселения </w:t>
      </w:r>
      <w:r w:rsidR="003C5E7E" w:rsidRPr="00EC18DE">
        <w:rPr>
          <w:sz w:val="28"/>
          <w:szCs w:val="28"/>
        </w:rPr>
        <w:t>Саранпауль</w:t>
      </w:r>
      <w:r w:rsidRPr="00EC18DE">
        <w:rPr>
          <w:sz w:val="28"/>
          <w:szCs w:val="28"/>
        </w:rPr>
        <w:t xml:space="preserve"> по их запросу необходимую информацию о результатах осуществления переданных полномочий, а также о расходовании средств, перечисленных для осуществления этих полномочий;</w:t>
      </w:r>
    </w:p>
    <w:p w:rsidR="00D44544" w:rsidRPr="00EC18DE" w:rsidRDefault="00D44544" w:rsidP="00D44544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5.4.4) использовать финансовые и материальные средства, переданные для осуществления полномочий, строго по целевому назначению;</w:t>
      </w:r>
    </w:p>
    <w:p w:rsidR="00D44544" w:rsidRPr="00EC18DE" w:rsidRDefault="00D44544" w:rsidP="00D44544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 xml:space="preserve">5.4.5) оказывать консультационную и методическую помощь администрации </w:t>
      </w:r>
      <w:r w:rsidR="003C5E7E" w:rsidRPr="00EC18DE">
        <w:rPr>
          <w:sz w:val="28"/>
          <w:szCs w:val="28"/>
        </w:rPr>
        <w:t xml:space="preserve">сельского </w:t>
      </w:r>
      <w:r w:rsidRPr="00EC18DE">
        <w:rPr>
          <w:sz w:val="28"/>
          <w:szCs w:val="28"/>
        </w:rPr>
        <w:t xml:space="preserve">поселения </w:t>
      </w:r>
      <w:r w:rsidR="003C5E7E" w:rsidRPr="00EC18DE">
        <w:rPr>
          <w:sz w:val="28"/>
          <w:szCs w:val="28"/>
        </w:rPr>
        <w:t>Саранпауль</w:t>
      </w:r>
      <w:r w:rsidRPr="00EC18DE">
        <w:rPr>
          <w:sz w:val="28"/>
          <w:szCs w:val="28"/>
        </w:rPr>
        <w:t xml:space="preserve"> по вопросам передачи полномочий.</w:t>
      </w:r>
    </w:p>
    <w:p w:rsidR="00D44544" w:rsidRPr="00EC18DE" w:rsidRDefault="00D44544" w:rsidP="00D44544">
      <w:pPr>
        <w:pStyle w:val="a6"/>
        <w:spacing w:after="0"/>
        <w:ind w:firstLine="567"/>
        <w:jc w:val="both"/>
        <w:rPr>
          <w:sz w:val="16"/>
          <w:szCs w:val="16"/>
        </w:rPr>
      </w:pPr>
    </w:p>
    <w:p w:rsidR="00E55875" w:rsidRPr="00EC18DE" w:rsidRDefault="00E55875" w:rsidP="00E55875">
      <w:pPr>
        <w:pStyle w:val="a6"/>
        <w:spacing w:after="0"/>
        <w:jc w:val="center"/>
        <w:rPr>
          <w:b/>
          <w:sz w:val="28"/>
          <w:szCs w:val="28"/>
        </w:rPr>
      </w:pPr>
      <w:r w:rsidRPr="00EC18DE">
        <w:rPr>
          <w:b/>
          <w:sz w:val="28"/>
          <w:szCs w:val="28"/>
        </w:rPr>
        <w:t>6. Срок действия настоящего Соглашения</w:t>
      </w:r>
    </w:p>
    <w:p w:rsidR="00E55875" w:rsidRPr="00EC18DE" w:rsidRDefault="00E55875" w:rsidP="00E55875">
      <w:pPr>
        <w:pStyle w:val="a6"/>
        <w:spacing w:after="0"/>
        <w:jc w:val="both"/>
        <w:rPr>
          <w:sz w:val="16"/>
          <w:szCs w:val="16"/>
        </w:rPr>
      </w:pPr>
    </w:p>
    <w:p w:rsidR="00E55875" w:rsidRPr="00EC18DE" w:rsidRDefault="00E55875" w:rsidP="00B11C48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6.1. Настоящее Соглашение заключено срок</w:t>
      </w:r>
      <w:r w:rsidR="00CE1756" w:rsidRPr="00EC18DE">
        <w:rPr>
          <w:sz w:val="28"/>
          <w:szCs w:val="28"/>
        </w:rPr>
        <w:t>ом</w:t>
      </w:r>
      <w:r w:rsidRPr="00EC18DE">
        <w:rPr>
          <w:sz w:val="28"/>
          <w:szCs w:val="28"/>
        </w:rPr>
        <w:t xml:space="preserve"> </w:t>
      </w:r>
      <w:r w:rsidR="00CE1756" w:rsidRPr="00EC18DE">
        <w:rPr>
          <w:sz w:val="28"/>
          <w:szCs w:val="28"/>
        </w:rPr>
        <w:t xml:space="preserve">на </w:t>
      </w:r>
      <w:r w:rsidR="006A356C" w:rsidRPr="00EC18DE">
        <w:rPr>
          <w:sz w:val="28"/>
          <w:szCs w:val="28"/>
        </w:rPr>
        <w:t>три</w:t>
      </w:r>
      <w:r w:rsidR="00CE1756" w:rsidRPr="00EC18DE">
        <w:rPr>
          <w:sz w:val="28"/>
          <w:szCs w:val="28"/>
        </w:rPr>
        <w:t xml:space="preserve"> года</w:t>
      </w:r>
      <w:r w:rsidRPr="00EC18DE">
        <w:rPr>
          <w:sz w:val="28"/>
          <w:szCs w:val="28"/>
        </w:rPr>
        <w:t xml:space="preserve"> и действует </w:t>
      </w:r>
      <w:r w:rsidR="002407CD" w:rsidRPr="00EC18DE">
        <w:rPr>
          <w:sz w:val="28"/>
          <w:szCs w:val="28"/>
        </w:rPr>
        <w:t xml:space="preserve">с </w:t>
      </w:r>
      <w:r w:rsidR="006A356C" w:rsidRPr="00EC18DE">
        <w:rPr>
          <w:sz w:val="28"/>
          <w:szCs w:val="28"/>
        </w:rPr>
        <w:t xml:space="preserve">01 </w:t>
      </w:r>
      <w:r w:rsidR="00622E20" w:rsidRPr="00EC18DE">
        <w:rPr>
          <w:sz w:val="28"/>
          <w:szCs w:val="28"/>
        </w:rPr>
        <w:t>феврал</w:t>
      </w:r>
      <w:r w:rsidR="006A356C" w:rsidRPr="00EC18DE">
        <w:rPr>
          <w:sz w:val="28"/>
          <w:szCs w:val="28"/>
        </w:rPr>
        <w:t>я 2024 года</w:t>
      </w:r>
      <w:r w:rsidR="002407CD" w:rsidRPr="00EC18DE">
        <w:rPr>
          <w:sz w:val="28"/>
          <w:szCs w:val="28"/>
        </w:rPr>
        <w:t xml:space="preserve"> </w:t>
      </w:r>
      <w:r w:rsidRPr="00EC18DE">
        <w:rPr>
          <w:sz w:val="28"/>
          <w:szCs w:val="28"/>
        </w:rPr>
        <w:t>по 31 декабря 20</w:t>
      </w:r>
      <w:r w:rsidR="00712F93" w:rsidRPr="00EC18DE">
        <w:rPr>
          <w:sz w:val="28"/>
          <w:szCs w:val="28"/>
        </w:rPr>
        <w:t>2</w:t>
      </w:r>
      <w:r w:rsidR="006A356C" w:rsidRPr="00EC18DE">
        <w:rPr>
          <w:sz w:val="28"/>
          <w:szCs w:val="28"/>
        </w:rPr>
        <w:t>6</w:t>
      </w:r>
      <w:r w:rsidRPr="00EC18DE">
        <w:rPr>
          <w:sz w:val="28"/>
          <w:szCs w:val="28"/>
        </w:rPr>
        <w:t xml:space="preserve"> года. Соглашение вступает в силу </w:t>
      </w:r>
      <w:r w:rsidR="00067695" w:rsidRPr="00EC18DE">
        <w:rPr>
          <w:sz w:val="28"/>
          <w:szCs w:val="28"/>
        </w:rPr>
        <w:t>после его официального опубликования (обнародования)</w:t>
      </w:r>
      <w:r w:rsidRPr="00EC18DE">
        <w:rPr>
          <w:sz w:val="28"/>
          <w:szCs w:val="28"/>
        </w:rPr>
        <w:t>.</w:t>
      </w:r>
    </w:p>
    <w:p w:rsidR="00E55875" w:rsidRPr="00EC18DE" w:rsidRDefault="00E55875" w:rsidP="00B11C48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6.2. В случае, если решением Совета депутатов поселения о бюджете поселения не будут утверждены межбюджетные трансферты бюджету Березовского района, предусмотренные статьей 4 настоящего Соглашения, действие Соглашения приостанавливается с начала финансового года до момента утверждения межбюджетных трансфертов на соответствующий финансовый год.</w:t>
      </w:r>
    </w:p>
    <w:p w:rsidR="00E55875" w:rsidRPr="00EC18DE" w:rsidRDefault="00E55875" w:rsidP="00E55875">
      <w:pPr>
        <w:pStyle w:val="a6"/>
        <w:spacing w:after="0"/>
        <w:ind w:firstLine="720"/>
        <w:jc w:val="both"/>
        <w:rPr>
          <w:b/>
          <w:sz w:val="16"/>
          <w:szCs w:val="16"/>
        </w:rPr>
      </w:pPr>
    </w:p>
    <w:p w:rsidR="00E55875" w:rsidRPr="00EC18DE" w:rsidRDefault="00E55875" w:rsidP="00E55875">
      <w:pPr>
        <w:pStyle w:val="a6"/>
        <w:spacing w:after="0"/>
        <w:ind w:firstLine="720"/>
        <w:jc w:val="center"/>
        <w:rPr>
          <w:b/>
          <w:sz w:val="28"/>
          <w:szCs w:val="28"/>
        </w:rPr>
      </w:pPr>
      <w:r w:rsidRPr="00EC18DE">
        <w:rPr>
          <w:b/>
          <w:sz w:val="28"/>
          <w:szCs w:val="28"/>
        </w:rPr>
        <w:t>7. Основание и порядок прекращения действия настоящего Соглашения</w:t>
      </w:r>
    </w:p>
    <w:p w:rsidR="00E55875" w:rsidRPr="00EC18DE" w:rsidRDefault="00E55875" w:rsidP="00E55875">
      <w:pPr>
        <w:pStyle w:val="a6"/>
        <w:spacing w:after="0"/>
        <w:jc w:val="both"/>
        <w:rPr>
          <w:sz w:val="16"/>
          <w:szCs w:val="16"/>
        </w:rPr>
      </w:pPr>
    </w:p>
    <w:p w:rsidR="00E55875" w:rsidRPr="00EC18DE" w:rsidRDefault="00E55875" w:rsidP="00E55875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7.1. Действие настоящего Соглашения прекращается по истечении срока его действия.</w:t>
      </w:r>
    </w:p>
    <w:p w:rsidR="00E55875" w:rsidRPr="00EC18DE" w:rsidRDefault="00E55875" w:rsidP="00E55875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7.2. Действие настоящего Соглашения прекращается досрочно по следующим основаниям:</w:t>
      </w:r>
    </w:p>
    <w:p w:rsidR="00E55875" w:rsidRPr="00EC18DE" w:rsidRDefault="00E55875" w:rsidP="00E55875">
      <w:pPr>
        <w:shd w:val="clear" w:color="auto" w:fill="FFFFFF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7.2.1. В случае взаимного согласия Сторон на расторжение настоящего Соглашения;</w:t>
      </w:r>
    </w:p>
    <w:p w:rsidR="00E55875" w:rsidRPr="00EC18DE" w:rsidRDefault="00E55875" w:rsidP="00E55875">
      <w:pPr>
        <w:shd w:val="clear" w:color="auto" w:fill="FFFFFF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7.2.2. В случае неоднократного (два и более раза) признания судом недействительными муниципальных правовых актов органов местного самоуправления района;</w:t>
      </w:r>
    </w:p>
    <w:p w:rsidR="00E55875" w:rsidRPr="00EC18DE" w:rsidRDefault="00E55875" w:rsidP="00E55875">
      <w:pPr>
        <w:shd w:val="clear" w:color="auto" w:fill="FFFFFF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lastRenderedPageBreak/>
        <w:t xml:space="preserve">7.2.3. В случае неисполнения или ненадлежащего осуществления органами местного самоуправления района переданных полномочий - при наличии </w:t>
      </w:r>
      <w:r w:rsidRPr="00EC18DE">
        <w:rPr>
          <w:bCs/>
          <w:sz w:val="28"/>
          <w:szCs w:val="28"/>
        </w:rPr>
        <w:t>в</w:t>
      </w:r>
      <w:r w:rsidRPr="00EC18DE">
        <w:rPr>
          <w:b/>
          <w:bCs/>
          <w:sz w:val="28"/>
          <w:szCs w:val="28"/>
        </w:rPr>
        <w:t xml:space="preserve"> </w:t>
      </w:r>
      <w:r w:rsidRPr="00EC18DE">
        <w:rPr>
          <w:sz w:val="28"/>
          <w:szCs w:val="28"/>
        </w:rPr>
        <w:t xml:space="preserve">течение одного года двух и более решений суда об обязанности органа местного самоуправления района, его должностного лица, муниципального служащего устранить допущенное нарушение прав и свобод гражданина или препятствие к осуществлению гражданином его прав и свобод, в связи с неисполнением или ненадлежащим осуществлением переданных в соответствии с настоящим Соглашением полномочий; </w:t>
      </w:r>
    </w:p>
    <w:p w:rsidR="00E55875" w:rsidRPr="00EC18DE" w:rsidRDefault="00E55875" w:rsidP="00E55875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7.2.4. В случае преобразования муниципального района и (или) поселения в установленном федеральн</w:t>
      </w:r>
      <w:r w:rsidR="00AF1350" w:rsidRPr="00EC18DE">
        <w:rPr>
          <w:sz w:val="28"/>
          <w:szCs w:val="28"/>
        </w:rPr>
        <w:t>ы</w:t>
      </w:r>
      <w:r w:rsidRPr="00EC18DE">
        <w:rPr>
          <w:sz w:val="28"/>
          <w:szCs w:val="28"/>
        </w:rPr>
        <w:t>м закон</w:t>
      </w:r>
      <w:r w:rsidR="00AF1350" w:rsidRPr="00EC18DE">
        <w:rPr>
          <w:sz w:val="28"/>
          <w:szCs w:val="28"/>
        </w:rPr>
        <w:t>ом</w:t>
      </w:r>
      <w:r w:rsidRPr="00EC18DE">
        <w:rPr>
          <w:sz w:val="28"/>
          <w:szCs w:val="28"/>
        </w:rPr>
        <w:t xml:space="preserve"> порядке.</w:t>
      </w:r>
    </w:p>
    <w:p w:rsidR="00E55875" w:rsidRPr="00EC18DE" w:rsidRDefault="00E55875" w:rsidP="00E55875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7.3. Досрочное прекращение действия настоящего Соглашения оформляется письменным соглашением Сторон о расторжении настоящего Соглашения. Соглашение о расторжении принимается по инициативе одной или обеих Сторон, выраженной в письменной форме, не позднее, чем за два месяца до дня его подписания. В этом случае настоящее Соглашение считается прекратившим действие со дня вступления в силу соглашения о расторжении.</w:t>
      </w:r>
    </w:p>
    <w:p w:rsidR="00E55875" w:rsidRPr="00EC18DE" w:rsidRDefault="00E55875" w:rsidP="00E55875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7.4. Действие настоящего Соглашения прекращается автоматически по основанию, указанному в пункте 7.2.4 раздела 7 со дня вступления в силу закона Ханты-Мансийского автономного округа - Югры о преобразовании муниципального района и (или) поселения.</w:t>
      </w:r>
    </w:p>
    <w:p w:rsidR="00E55875" w:rsidRPr="00EC18DE" w:rsidRDefault="00E55875" w:rsidP="00E55875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EC18DE">
        <w:rPr>
          <w:bCs/>
          <w:sz w:val="28"/>
          <w:szCs w:val="28"/>
        </w:rPr>
        <w:t xml:space="preserve">7.5. При прекращении действия Соглашения </w:t>
      </w:r>
      <w:r w:rsidR="00075274" w:rsidRPr="00EC18DE">
        <w:rPr>
          <w:bCs/>
          <w:sz w:val="28"/>
          <w:szCs w:val="28"/>
        </w:rPr>
        <w:t xml:space="preserve">администрация </w:t>
      </w:r>
      <w:r w:rsidRPr="00EC18DE">
        <w:rPr>
          <w:bCs/>
          <w:sz w:val="28"/>
          <w:szCs w:val="28"/>
        </w:rPr>
        <w:t>поселени</w:t>
      </w:r>
      <w:r w:rsidR="00075274" w:rsidRPr="00EC18DE">
        <w:rPr>
          <w:bCs/>
          <w:sz w:val="28"/>
          <w:szCs w:val="28"/>
        </w:rPr>
        <w:t>я</w:t>
      </w:r>
      <w:r w:rsidRPr="00EC18DE">
        <w:rPr>
          <w:bCs/>
          <w:sz w:val="28"/>
          <w:szCs w:val="28"/>
        </w:rPr>
        <w:t xml:space="preserve"> обеспечивает перечисление в бюджет Березовского района определенную в соответствии с настоящим Соглашением часть объема межбюджетных трансфертов, приходящуюся на проведенные мероприятия.</w:t>
      </w:r>
    </w:p>
    <w:p w:rsidR="00E55875" w:rsidRPr="00EC18DE" w:rsidRDefault="00E55875" w:rsidP="00394E91">
      <w:pPr>
        <w:pStyle w:val="a6"/>
        <w:spacing w:after="0"/>
        <w:ind w:firstLine="720"/>
        <w:jc w:val="center"/>
        <w:rPr>
          <w:sz w:val="28"/>
          <w:szCs w:val="28"/>
        </w:rPr>
      </w:pPr>
    </w:p>
    <w:p w:rsidR="00E55875" w:rsidRPr="00EC18DE" w:rsidRDefault="00E55875" w:rsidP="00394E91">
      <w:pPr>
        <w:pStyle w:val="a6"/>
        <w:spacing w:after="0"/>
        <w:ind w:firstLine="720"/>
        <w:jc w:val="center"/>
        <w:rPr>
          <w:b/>
          <w:sz w:val="28"/>
          <w:szCs w:val="28"/>
        </w:rPr>
      </w:pPr>
      <w:r w:rsidRPr="00EC18DE">
        <w:rPr>
          <w:b/>
          <w:sz w:val="28"/>
          <w:szCs w:val="28"/>
        </w:rPr>
        <w:t>8. Ответственность за нарушение настоящего Соглашения</w:t>
      </w:r>
    </w:p>
    <w:p w:rsidR="00E55875" w:rsidRPr="00EC18DE" w:rsidRDefault="00E55875" w:rsidP="00E55875">
      <w:pPr>
        <w:pStyle w:val="a6"/>
        <w:spacing w:after="0"/>
        <w:ind w:firstLine="720"/>
        <w:jc w:val="both"/>
        <w:rPr>
          <w:b/>
          <w:sz w:val="16"/>
          <w:szCs w:val="16"/>
        </w:rPr>
      </w:pPr>
    </w:p>
    <w:p w:rsidR="00E55875" w:rsidRPr="00EC18DE" w:rsidRDefault="00E55875" w:rsidP="00E55875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 xml:space="preserve">8.1. Стороны несут ответственность за неисполнение или ненадлежащее исполнение обязательств, возникших по настоящему Соглашению, в соответствии с нормами законодательства Российской Федерации, </w:t>
      </w:r>
      <w:r w:rsidR="00CE1756" w:rsidRPr="00EC18DE">
        <w:rPr>
          <w:sz w:val="28"/>
          <w:szCs w:val="28"/>
        </w:rPr>
        <w:t xml:space="preserve">законодательства </w:t>
      </w:r>
      <w:r w:rsidRPr="00EC18DE">
        <w:rPr>
          <w:sz w:val="28"/>
          <w:szCs w:val="28"/>
        </w:rPr>
        <w:t>Ханты-Мансийского автономного округа - Югры.</w:t>
      </w:r>
    </w:p>
    <w:p w:rsidR="00E55875" w:rsidRPr="00EC18DE" w:rsidRDefault="00E55875" w:rsidP="00E55875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8.2. В случае нарушения настоящего Соглашения (его неисполнения или ненадлежащего исполнения) одной из Сторон другая сторона вправе вынести письменное предупреждение о неисполнении или ненадлежащем исполнении настоящего Соглашения.</w:t>
      </w:r>
    </w:p>
    <w:p w:rsidR="00E55875" w:rsidRPr="00EC18DE" w:rsidRDefault="00E55875" w:rsidP="00E55875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8.3. В случае нецелевого использования финансовых средств, перечисленных в целях осуществления указанных в статье 3 настоящего Соглашения</w:t>
      </w:r>
      <w:r w:rsidR="00CE1756" w:rsidRPr="00EC18DE">
        <w:rPr>
          <w:sz w:val="28"/>
          <w:szCs w:val="28"/>
        </w:rPr>
        <w:t>,</w:t>
      </w:r>
      <w:r w:rsidRPr="00EC18DE">
        <w:rPr>
          <w:sz w:val="28"/>
          <w:szCs w:val="28"/>
        </w:rPr>
        <w:t xml:space="preserve"> их не перечисления, неполного или несвоевременного перечисления, иных нарушениях установленн</w:t>
      </w:r>
      <w:r w:rsidR="00CE1756" w:rsidRPr="00EC18DE">
        <w:rPr>
          <w:sz w:val="28"/>
          <w:szCs w:val="28"/>
        </w:rPr>
        <w:t>ых</w:t>
      </w:r>
      <w:r w:rsidRPr="00EC18DE">
        <w:rPr>
          <w:sz w:val="28"/>
          <w:szCs w:val="28"/>
        </w:rPr>
        <w:t xml:space="preserve"> настоящим Соглашением, Стороны несут ответственность (в том числе с применением финансовых санкций) установленную Бюджетным кодексом Российской Федерации и иными законодательными актами Российской Федерации, </w:t>
      </w:r>
      <w:r w:rsidR="00CE1756" w:rsidRPr="00EC18DE">
        <w:rPr>
          <w:sz w:val="28"/>
          <w:szCs w:val="28"/>
        </w:rPr>
        <w:t xml:space="preserve">законодательными актами </w:t>
      </w:r>
      <w:r w:rsidRPr="00EC18DE">
        <w:rPr>
          <w:sz w:val="28"/>
          <w:szCs w:val="28"/>
        </w:rPr>
        <w:t>Ханты-Мансийского автономного округа - Югры.</w:t>
      </w:r>
    </w:p>
    <w:p w:rsidR="00E55875" w:rsidRPr="00EC18DE" w:rsidRDefault="00E55875" w:rsidP="00E55875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8.4. Убытки, ставшие следствием неисполнения обязательств по настоящему Соглашению, возмещаются по дополнительному соглашению Сторон</w:t>
      </w:r>
      <w:r w:rsidR="00CE1756" w:rsidRPr="00EC18DE">
        <w:rPr>
          <w:sz w:val="28"/>
          <w:szCs w:val="28"/>
        </w:rPr>
        <w:t>,</w:t>
      </w:r>
      <w:r w:rsidRPr="00EC18DE">
        <w:rPr>
          <w:sz w:val="28"/>
          <w:szCs w:val="28"/>
        </w:rPr>
        <w:t xml:space="preserve"> либо в судебном порядке.</w:t>
      </w:r>
    </w:p>
    <w:p w:rsidR="00E55875" w:rsidRPr="00EC18DE" w:rsidRDefault="00E55875" w:rsidP="00E55875">
      <w:pPr>
        <w:pStyle w:val="a6"/>
        <w:spacing w:after="0"/>
        <w:jc w:val="both"/>
        <w:rPr>
          <w:b/>
          <w:sz w:val="28"/>
          <w:szCs w:val="28"/>
        </w:rPr>
      </w:pPr>
    </w:p>
    <w:p w:rsidR="00E55875" w:rsidRPr="00EC18DE" w:rsidRDefault="00E55875" w:rsidP="00E55875">
      <w:pPr>
        <w:pStyle w:val="a6"/>
        <w:spacing w:after="0"/>
        <w:ind w:firstLine="720"/>
        <w:jc w:val="both"/>
        <w:rPr>
          <w:b/>
          <w:sz w:val="28"/>
          <w:szCs w:val="28"/>
        </w:rPr>
      </w:pPr>
      <w:r w:rsidRPr="00EC18DE">
        <w:rPr>
          <w:b/>
          <w:sz w:val="28"/>
          <w:szCs w:val="28"/>
        </w:rPr>
        <w:lastRenderedPageBreak/>
        <w:t>9. Порядок внесения изменений и дополнений в настоящее Соглашение</w:t>
      </w:r>
    </w:p>
    <w:p w:rsidR="00E55875" w:rsidRPr="00EC18DE" w:rsidRDefault="00E55875" w:rsidP="00E55875">
      <w:pPr>
        <w:pStyle w:val="a6"/>
        <w:spacing w:after="0"/>
        <w:ind w:firstLine="720"/>
        <w:jc w:val="both"/>
        <w:rPr>
          <w:sz w:val="28"/>
          <w:szCs w:val="28"/>
        </w:rPr>
      </w:pPr>
    </w:p>
    <w:p w:rsidR="00E55875" w:rsidRPr="00EC18DE" w:rsidRDefault="00E55875" w:rsidP="00E55875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9.1. Любые изменения и дополнения в настоящее Соглашение являются неотъемлемой частью настоящего Соглашения.</w:t>
      </w:r>
    </w:p>
    <w:p w:rsidR="00E55875" w:rsidRPr="00EC18DE" w:rsidRDefault="00E55875" w:rsidP="00E55875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9.2. Все изменения и дополнения к настоящему Соглашению действительны лишь в том случае, если они оформлены в письменной форме путем составления дополнительного Соглашения и подписаны Сторонами настоящего Соглашения.</w:t>
      </w:r>
    </w:p>
    <w:p w:rsidR="00E55875" w:rsidRPr="00EC18DE" w:rsidRDefault="00E55875" w:rsidP="00E55875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9.3. В случае внесения в установленном порядке изменений и дополнений в действующие законодательные акты Российской Федерации,</w:t>
      </w:r>
      <w:r w:rsidR="00CE1756" w:rsidRPr="00EC18DE">
        <w:rPr>
          <w:sz w:val="28"/>
          <w:szCs w:val="28"/>
        </w:rPr>
        <w:t xml:space="preserve"> законодательные акты</w:t>
      </w:r>
      <w:r w:rsidRPr="00EC18DE">
        <w:rPr>
          <w:sz w:val="28"/>
          <w:szCs w:val="28"/>
        </w:rPr>
        <w:t xml:space="preserve"> Ханты-Мансийского автономного округа - Югры, по вопросам разграничения полномочий муниципальных образований, Стороны обязуются в месячный срок с момента вступления в силу указанных изменений и (или) дополнений провести переговоры и внести соответствующие изменения в настоящее Соглашение.</w:t>
      </w:r>
    </w:p>
    <w:p w:rsidR="00E55875" w:rsidRPr="00EC18DE" w:rsidRDefault="00E55875" w:rsidP="00E55875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9.4. Настоящее соглашение составлено в 2-х экземплярах, имеющих одинаковую юридическую силу, по одному экземпляру для каждой из Сторон.</w:t>
      </w:r>
    </w:p>
    <w:p w:rsidR="00E55875" w:rsidRPr="00EC18DE" w:rsidRDefault="00E55875" w:rsidP="00E55875">
      <w:pPr>
        <w:pStyle w:val="a6"/>
        <w:spacing w:after="0"/>
        <w:jc w:val="both"/>
        <w:rPr>
          <w:b/>
          <w:sz w:val="28"/>
          <w:szCs w:val="28"/>
        </w:rPr>
      </w:pPr>
    </w:p>
    <w:p w:rsidR="00E55875" w:rsidRPr="00EC18DE" w:rsidRDefault="00E55875" w:rsidP="00E55875">
      <w:pPr>
        <w:pStyle w:val="a6"/>
        <w:spacing w:after="0"/>
        <w:ind w:firstLine="720"/>
        <w:jc w:val="both"/>
        <w:rPr>
          <w:b/>
          <w:sz w:val="28"/>
          <w:szCs w:val="28"/>
        </w:rPr>
      </w:pPr>
      <w:r w:rsidRPr="00EC18DE">
        <w:rPr>
          <w:b/>
          <w:sz w:val="28"/>
          <w:szCs w:val="28"/>
        </w:rPr>
        <w:t>10. Порядок урегулирования споров по настоящему Соглашению</w:t>
      </w:r>
    </w:p>
    <w:p w:rsidR="00E55875" w:rsidRPr="00EC18DE" w:rsidRDefault="00E55875" w:rsidP="00E55875">
      <w:pPr>
        <w:pStyle w:val="a6"/>
        <w:spacing w:after="0"/>
        <w:ind w:firstLine="720"/>
        <w:jc w:val="both"/>
        <w:rPr>
          <w:b/>
          <w:sz w:val="28"/>
          <w:szCs w:val="28"/>
        </w:rPr>
      </w:pPr>
    </w:p>
    <w:p w:rsidR="00E55875" w:rsidRPr="00EC18DE" w:rsidRDefault="00E55875" w:rsidP="00E55875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 xml:space="preserve">10.1. По вопросам, не урегулированным настоящим Соглашением, Стороны договорились применять нормы законодательства Российской Федерации, </w:t>
      </w:r>
      <w:r w:rsidR="00CE1756" w:rsidRPr="00EC18DE">
        <w:rPr>
          <w:sz w:val="28"/>
          <w:szCs w:val="28"/>
        </w:rPr>
        <w:t xml:space="preserve">законодательства </w:t>
      </w:r>
      <w:r w:rsidRPr="00EC18DE">
        <w:rPr>
          <w:sz w:val="28"/>
          <w:szCs w:val="28"/>
        </w:rPr>
        <w:t>Ханты-Мансийского автономного округа - Югры.</w:t>
      </w:r>
    </w:p>
    <w:p w:rsidR="00E55875" w:rsidRPr="00EC18DE" w:rsidRDefault="00E55875" w:rsidP="00E55875">
      <w:pPr>
        <w:pStyle w:val="a6"/>
        <w:spacing w:after="0"/>
        <w:ind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>10.2. Споры между Сторонами по вопросам толкования и применения настоящего Соглашения разрешаются посредством проведения взаимных консультаций, иных согласительных процедур, результаты которых оформляются протоколами, а в случае не достижения согласия - в установленном законом порядке, либо в судебном порядке.</w:t>
      </w:r>
    </w:p>
    <w:p w:rsidR="000E7438" w:rsidRPr="00EC18DE" w:rsidRDefault="000E7438" w:rsidP="00394E91">
      <w:pPr>
        <w:pStyle w:val="a6"/>
        <w:spacing w:after="0"/>
        <w:jc w:val="center"/>
        <w:rPr>
          <w:b/>
          <w:sz w:val="28"/>
          <w:szCs w:val="28"/>
        </w:rPr>
      </w:pPr>
    </w:p>
    <w:p w:rsidR="00394E91" w:rsidRPr="00EC18DE" w:rsidRDefault="00E55875" w:rsidP="00394E91">
      <w:pPr>
        <w:pStyle w:val="a6"/>
        <w:spacing w:after="0"/>
        <w:jc w:val="center"/>
        <w:rPr>
          <w:b/>
          <w:sz w:val="28"/>
          <w:szCs w:val="28"/>
        </w:rPr>
      </w:pPr>
      <w:r w:rsidRPr="00EC18DE">
        <w:rPr>
          <w:b/>
          <w:sz w:val="28"/>
          <w:szCs w:val="28"/>
        </w:rPr>
        <w:t>11. Адреса и реквизиты сторон</w:t>
      </w:r>
    </w:p>
    <w:p w:rsidR="000E7438" w:rsidRPr="00EC18DE" w:rsidRDefault="000E7438" w:rsidP="00394E91">
      <w:pPr>
        <w:pStyle w:val="a6"/>
        <w:spacing w:after="0"/>
        <w:jc w:val="center"/>
        <w:rPr>
          <w:sz w:val="26"/>
          <w:szCs w:val="26"/>
        </w:rPr>
      </w:pPr>
    </w:p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5529"/>
        <w:gridCol w:w="4893"/>
      </w:tblGrid>
      <w:tr w:rsidR="00EC18DE" w:rsidRPr="00EC18DE" w:rsidTr="009B6A86">
        <w:trPr>
          <w:jc w:val="center"/>
        </w:trPr>
        <w:tc>
          <w:tcPr>
            <w:tcW w:w="5529" w:type="dxa"/>
          </w:tcPr>
          <w:p w:rsidR="00394E91" w:rsidRPr="00EC18DE" w:rsidRDefault="00394E91" w:rsidP="00F06F05">
            <w:pPr>
              <w:autoSpaceDE w:val="0"/>
              <w:autoSpaceDN w:val="0"/>
              <w:adjustRightInd w:val="0"/>
              <w:outlineLvl w:val="1"/>
              <w:rPr>
                <w:b/>
                <w:sz w:val="28"/>
                <w:szCs w:val="28"/>
              </w:rPr>
            </w:pPr>
            <w:r w:rsidRPr="00EC18DE">
              <w:rPr>
                <w:b/>
                <w:sz w:val="28"/>
                <w:szCs w:val="28"/>
              </w:rPr>
              <w:t>Администрация Березовского</w:t>
            </w:r>
          </w:p>
          <w:p w:rsidR="00394E91" w:rsidRPr="00EC18DE" w:rsidRDefault="00394E91" w:rsidP="00F06F05">
            <w:pPr>
              <w:autoSpaceDE w:val="0"/>
              <w:autoSpaceDN w:val="0"/>
              <w:adjustRightInd w:val="0"/>
              <w:outlineLvl w:val="1"/>
              <w:rPr>
                <w:b/>
                <w:sz w:val="28"/>
                <w:szCs w:val="28"/>
              </w:rPr>
            </w:pPr>
            <w:r w:rsidRPr="00EC18DE">
              <w:rPr>
                <w:b/>
                <w:sz w:val="28"/>
                <w:szCs w:val="28"/>
              </w:rPr>
              <w:t>района</w:t>
            </w:r>
          </w:p>
        </w:tc>
        <w:tc>
          <w:tcPr>
            <w:tcW w:w="4893" w:type="dxa"/>
          </w:tcPr>
          <w:p w:rsidR="00394E91" w:rsidRPr="00EC18DE" w:rsidRDefault="00394E91" w:rsidP="00E5614F">
            <w:pPr>
              <w:autoSpaceDE w:val="0"/>
              <w:autoSpaceDN w:val="0"/>
              <w:adjustRightInd w:val="0"/>
              <w:ind w:left="68" w:hanging="68"/>
              <w:outlineLvl w:val="1"/>
              <w:rPr>
                <w:b/>
                <w:sz w:val="28"/>
                <w:szCs w:val="28"/>
              </w:rPr>
            </w:pPr>
            <w:r w:rsidRPr="00EC18DE">
              <w:rPr>
                <w:b/>
                <w:sz w:val="28"/>
                <w:szCs w:val="28"/>
              </w:rPr>
              <w:t xml:space="preserve">Администрация сельского          поселения </w:t>
            </w:r>
            <w:r w:rsidR="002407CD" w:rsidRPr="00EC18DE">
              <w:rPr>
                <w:b/>
                <w:sz w:val="28"/>
                <w:szCs w:val="28"/>
              </w:rPr>
              <w:t>Саранпауль</w:t>
            </w:r>
          </w:p>
          <w:p w:rsidR="00394E91" w:rsidRPr="00EC18DE" w:rsidRDefault="00394E91" w:rsidP="00F06F05">
            <w:pPr>
              <w:autoSpaceDE w:val="0"/>
              <w:autoSpaceDN w:val="0"/>
              <w:adjustRightInd w:val="0"/>
              <w:ind w:left="461" w:hanging="461"/>
              <w:outlineLvl w:val="1"/>
              <w:rPr>
                <w:b/>
                <w:sz w:val="28"/>
                <w:szCs w:val="28"/>
              </w:rPr>
            </w:pPr>
          </w:p>
        </w:tc>
      </w:tr>
      <w:tr w:rsidR="00EC18DE" w:rsidRPr="00EC18DE" w:rsidTr="009B6A86">
        <w:trPr>
          <w:trHeight w:val="392"/>
          <w:jc w:val="center"/>
        </w:trPr>
        <w:tc>
          <w:tcPr>
            <w:tcW w:w="5529" w:type="dxa"/>
          </w:tcPr>
          <w:p w:rsidR="00DD29B0" w:rsidRPr="00EC18DE" w:rsidRDefault="00DD29B0" w:rsidP="00DD29B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 xml:space="preserve">Адрес: 628140, </w:t>
            </w:r>
            <w:proofErr w:type="spellStart"/>
            <w:r w:rsidRPr="00EC18DE">
              <w:rPr>
                <w:sz w:val="28"/>
                <w:szCs w:val="28"/>
              </w:rPr>
              <w:t>пгт</w:t>
            </w:r>
            <w:proofErr w:type="spellEnd"/>
            <w:r w:rsidRPr="00EC18DE">
              <w:rPr>
                <w:sz w:val="28"/>
                <w:szCs w:val="28"/>
              </w:rPr>
              <w:t>. Березово,</w:t>
            </w:r>
          </w:p>
          <w:p w:rsidR="00DD29B0" w:rsidRPr="00EC18DE" w:rsidRDefault="00DD29B0" w:rsidP="00DD29B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>Ханты-Мансийский автономный округ –</w:t>
            </w:r>
          </w:p>
          <w:p w:rsidR="00DD29B0" w:rsidRPr="00EC18DE" w:rsidRDefault="00DD29B0" w:rsidP="00DD29B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>Югра (Тюменская область)</w:t>
            </w:r>
          </w:p>
          <w:p w:rsidR="00DD29B0" w:rsidRPr="00EC18DE" w:rsidRDefault="00DD29B0" w:rsidP="00DD29B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>ул. Астраханцева, дом 54</w:t>
            </w:r>
          </w:p>
          <w:p w:rsidR="00DD29B0" w:rsidRPr="00EC18DE" w:rsidRDefault="00DD29B0" w:rsidP="00DD29B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>Тел./факс: (34674)2-17-45</w:t>
            </w:r>
          </w:p>
          <w:p w:rsidR="00DD29B0" w:rsidRPr="00EC18DE" w:rsidRDefault="00DD29B0" w:rsidP="00DD29B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>ИНН 8613002594</w:t>
            </w:r>
          </w:p>
          <w:p w:rsidR="00DD29B0" w:rsidRPr="00EC18DE" w:rsidRDefault="00DD29B0" w:rsidP="00DD29B0">
            <w:pPr>
              <w:autoSpaceDE w:val="0"/>
              <w:autoSpaceDN w:val="0"/>
              <w:adjustRightInd w:val="0"/>
              <w:outlineLvl w:val="1"/>
              <w:rPr>
                <w:kern w:val="2"/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 xml:space="preserve">ОКПО </w:t>
            </w:r>
            <w:r w:rsidRPr="00EC18DE">
              <w:rPr>
                <w:kern w:val="2"/>
                <w:sz w:val="28"/>
                <w:szCs w:val="28"/>
              </w:rPr>
              <w:t>02070080</w:t>
            </w:r>
          </w:p>
          <w:p w:rsidR="00394E91" w:rsidRPr="00EC18DE" w:rsidRDefault="00DD29B0" w:rsidP="00DD29B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>КПП 861301001</w:t>
            </w:r>
          </w:p>
          <w:p w:rsidR="00E5614F" w:rsidRPr="00EC18DE" w:rsidRDefault="00E5614F" w:rsidP="00E5614F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>ОГРН 1028601579775</w:t>
            </w:r>
          </w:p>
          <w:p w:rsidR="00E5614F" w:rsidRPr="00EC18DE" w:rsidRDefault="00E5614F" w:rsidP="00E5614F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>ОКТМО 71812000</w:t>
            </w:r>
          </w:p>
          <w:p w:rsidR="00E5614F" w:rsidRPr="00EC18DE" w:rsidRDefault="00E5614F" w:rsidP="00DD29B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4893" w:type="dxa"/>
          </w:tcPr>
          <w:p w:rsidR="002407CD" w:rsidRPr="00EC18DE" w:rsidRDefault="002407CD" w:rsidP="002407CD">
            <w:pPr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 xml:space="preserve">628148, Тюменская область, ХМАО-Югра, Березовский район, </w:t>
            </w:r>
          </w:p>
          <w:p w:rsidR="00712F93" w:rsidRPr="00EC18DE" w:rsidRDefault="002407CD" w:rsidP="002407CD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>с. Саранпауль, ул. Советская, 1</w:t>
            </w:r>
          </w:p>
          <w:p w:rsidR="006B288D" w:rsidRPr="00EC18DE" w:rsidRDefault="006B288D" w:rsidP="006B288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 xml:space="preserve">Эл. почта: </w:t>
            </w:r>
            <w:hyperlink r:id="rId8" w:history="1">
              <w:r w:rsidR="00482A94" w:rsidRPr="00EC18DE">
                <w:rPr>
                  <w:rStyle w:val="a8"/>
                  <w:color w:val="auto"/>
                  <w:sz w:val="28"/>
                  <w:szCs w:val="28"/>
                  <w:lang w:val="en-US"/>
                </w:rPr>
                <w:t>admsaranpaul</w:t>
              </w:r>
              <w:r w:rsidR="00482A94" w:rsidRPr="00EC18DE">
                <w:rPr>
                  <w:rStyle w:val="a8"/>
                  <w:color w:val="auto"/>
                  <w:sz w:val="28"/>
                  <w:szCs w:val="28"/>
                </w:rPr>
                <w:t>@</w:t>
              </w:r>
              <w:r w:rsidR="00482A94" w:rsidRPr="00EC18DE">
                <w:rPr>
                  <w:rStyle w:val="a8"/>
                  <w:color w:val="auto"/>
                  <w:sz w:val="28"/>
                  <w:szCs w:val="28"/>
                  <w:lang w:val="en-US"/>
                </w:rPr>
                <w:t>yandex</w:t>
              </w:r>
              <w:r w:rsidR="00482A94" w:rsidRPr="00EC18DE">
                <w:rPr>
                  <w:rStyle w:val="a8"/>
                  <w:color w:val="auto"/>
                  <w:sz w:val="28"/>
                  <w:szCs w:val="28"/>
                </w:rPr>
                <w:t>.</w:t>
              </w:r>
              <w:r w:rsidR="00482A94" w:rsidRPr="00EC18DE">
                <w:rPr>
                  <w:rStyle w:val="a8"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  <w:p w:rsidR="00394E91" w:rsidRPr="00EC18DE" w:rsidRDefault="006B288D" w:rsidP="006B288D">
            <w:pPr>
              <w:autoSpaceDE w:val="0"/>
              <w:autoSpaceDN w:val="0"/>
              <w:adjustRightInd w:val="0"/>
              <w:outlineLvl w:val="1"/>
              <w:rPr>
                <w:b/>
                <w:sz w:val="28"/>
                <w:szCs w:val="28"/>
              </w:rPr>
            </w:pPr>
            <w:r w:rsidRPr="00EC18DE">
              <w:rPr>
                <w:b/>
                <w:sz w:val="28"/>
                <w:szCs w:val="28"/>
              </w:rPr>
              <w:t>Банковские реквизиты:</w:t>
            </w:r>
          </w:p>
          <w:p w:rsidR="006B288D" w:rsidRPr="00EC18DE" w:rsidRDefault="006B288D" w:rsidP="006B288D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>РКЦ ХАНТЫ-МАНСИЙСК//УФК по</w:t>
            </w:r>
          </w:p>
          <w:p w:rsidR="00E5614F" w:rsidRPr="00EC18DE" w:rsidRDefault="006B288D" w:rsidP="00E5614F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>Ханты-Мансийскому автономному</w:t>
            </w:r>
            <w:r w:rsidR="00E5614F" w:rsidRPr="00EC18DE">
              <w:rPr>
                <w:sz w:val="28"/>
                <w:szCs w:val="28"/>
              </w:rPr>
              <w:t xml:space="preserve"> округу – Югре г. Ханты-Мансийск</w:t>
            </w:r>
          </w:p>
          <w:p w:rsidR="00E5614F" w:rsidRPr="00EC18DE" w:rsidRDefault="00E5614F" w:rsidP="00E5614F">
            <w:pPr>
              <w:autoSpaceDE w:val="0"/>
              <w:autoSpaceDN w:val="0"/>
              <w:adjustRightInd w:val="0"/>
              <w:outlineLvl w:val="1"/>
              <w:rPr>
                <w:b/>
                <w:sz w:val="28"/>
                <w:szCs w:val="28"/>
              </w:rPr>
            </w:pPr>
            <w:r w:rsidRPr="00EC18DE">
              <w:rPr>
                <w:b/>
                <w:sz w:val="28"/>
                <w:szCs w:val="28"/>
              </w:rPr>
              <w:t>Номер единого казначейского счета</w:t>
            </w:r>
          </w:p>
          <w:p w:rsidR="00E5614F" w:rsidRPr="00EC18DE" w:rsidRDefault="00E5614F" w:rsidP="00E5614F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>03100643000000018700</w:t>
            </w:r>
          </w:p>
          <w:p w:rsidR="006B288D" w:rsidRPr="00EC18DE" w:rsidRDefault="006B288D" w:rsidP="006B288D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</w:tr>
      <w:tr w:rsidR="00EC18DE" w:rsidRPr="00EC18DE" w:rsidTr="009B6A86">
        <w:trPr>
          <w:trHeight w:val="996"/>
          <w:jc w:val="center"/>
        </w:trPr>
        <w:tc>
          <w:tcPr>
            <w:tcW w:w="5529" w:type="dxa"/>
          </w:tcPr>
          <w:p w:rsidR="005837D3" w:rsidRPr="00EC18DE" w:rsidRDefault="005837D3" w:rsidP="005837D3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lastRenderedPageBreak/>
              <w:t>РКЦ ХАНТЫ-МАНСИЙСК//УФК по</w:t>
            </w:r>
          </w:p>
          <w:p w:rsidR="005837D3" w:rsidRPr="00EC18DE" w:rsidRDefault="005837D3" w:rsidP="005837D3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 xml:space="preserve">Ханты-Мансийскому автономному </w:t>
            </w:r>
          </w:p>
          <w:p w:rsidR="004B49E5" w:rsidRPr="00EC18DE" w:rsidRDefault="004B49E5" w:rsidP="004B49E5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>округу – Югре г. Ханты-Мансийск</w:t>
            </w:r>
          </w:p>
          <w:p w:rsidR="004B49E5" w:rsidRPr="00EC18DE" w:rsidRDefault="004B49E5" w:rsidP="004B49E5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>БИК 007162163</w:t>
            </w:r>
          </w:p>
          <w:p w:rsidR="004B49E5" w:rsidRPr="00EC18DE" w:rsidRDefault="004B49E5" w:rsidP="004B49E5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>Р/счет 03231643718120008700</w:t>
            </w:r>
          </w:p>
          <w:p w:rsidR="00A54669" w:rsidRPr="00EC18DE" w:rsidRDefault="00DD29B0" w:rsidP="00A5466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>К</w:t>
            </w:r>
            <w:r w:rsidR="004B49E5" w:rsidRPr="00EC18DE">
              <w:rPr>
                <w:sz w:val="28"/>
                <w:szCs w:val="28"/>
              </w:rPr>
              <w:t>/</w:t>
            </w:r>
            <w:r w:rsidRPr="00EC18DE">
              <w:rPr>
                <w:sz w:val="28"/>
                <w:szCs w:val="28"/>
              </w:rPr>
              <w:t>счет</w:t>
            </w:r>
            <w:r w:rsidR="004B49E5" w:rsidRPr="00EC18DE">
              <w:rPr>
                <w:sz w:val="28"/>
                <w:szCs w:val="28"/>
              </w:rPr>
              <w:t xml:space="preserve"> </w:t>
            </w:r>
            <w:r w:rsidR="00A54669" w:rsidRPr="00EC18DE">
              <w:rPr>
                <w:sz w:val="28"/>
                <w:szCs w:val="28"/>
              </w:rPr>
              <w:t>40102810245370000007</w:t>
            </w:r>
          </w:p>
          <w:p w:rsidR="00D43447" w:rsidRPr="00EC18DE" w:rsidRDefault="00D43447" w:rsidP="00DD29B0">
            <w:pPr>
              <w:autoSpaceDE w:val="0"/>
              <w:autoSpaceDN w:val="0"/>
              <w:adjustRightInd w:val="0"/>
              <w:outlineLvl w:val="1"/>
            </w:pPr>
            <w:r w:rsidRPr="00EC18DE">
              <w:rPr>
                <w:sz w:val="28"/>
                <w:szCs w:val="28"/>
              </w:rPr>
              <w:t>УФК по Ханты – Мансийскому автономному округу – Югре</w:t>
            </w:r>
            <w:r w:rsidRPr="00EC18DE">
              <w:t xml:space="preserve"> </w:t>
            </w:r>
          </w:p>
          <w:p w:rsidR="00DD29B0" w:rsidRPr="00EC18DE" w:rsidRDefault="00DD29B0" w:rsidP="00DD29B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>Комитет по финансам администрации</w:t>
            </w:r>
          </w:p>
          <w:p w:rsidR="00DD29B0" w:rsidRPr="00EC18DE" w:rsidRDefault="00DD29B0" w:rsidP="00DD29B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>Березовского района (администрация</w:t>
            </w:r>
          </w:p>
          <w:p w:rsidR="00DD29B0" w:rsidRPr="00EC18DE" w:rsidRDefault="00DD29B0" w:rsidP="00DD29B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>Березовского района л/с 040.01.001.1)</w:t>
            </w:r>
          </w:p>
          <w:p w:rsidR="00DD29B0" w:rsidRPr="00EC18DE" w:rsidRDefault="00DD29B0" w:rsidP="00DD29B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6F43FA" w:rsidRPr="00EC18DE" w:rsidRDefault="006F43FA" w:rsidP="00DD29B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6F43FA" w:rsidRPr="00EC18DE" w:rsidRDefault="006F43FA" w:rsidP="00DD29B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394E91" w:rsidRPr="00EC18DE" w:rsidRDefault="00394E91" w:rsidP="00F06F05">
            <w:pPr>
              <w:autoSpaceDE w:val="0"/>
              <w:autoSpaceDN w:val="0"/>
              <w:adjustRightInd w:val="0"/>
              <w:outlineLvl w:val="1"/>
              <w:rPr>
                <w:b/>
                <w:sz w:val="28"/>
                <w:szCs w:val="28"/>
              </w:rPr>
            </w:pPr>
            <w:r w:rsidRPr="00EC18DE">
              <w:rPr>
                <w:b/>
                <w:sz w:val="28"/>
                <w:szCs w:val="28"/>
              </w:rPr>
              <w:t>Администрация Березовского района</w:t>
            </w:r>
          </w:p>
          <w:p w:rsidR="00394E91" w:rsidRPr="00EC18DE" w:rsidRDefault="00394E91" w:rsidP="00F06F05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9B6A86" w:rsidRPr="00EC18DE" w:rsidRDefault="009B6A86" w:rsidP="00F06F05">
            <w:pPr>
              <w:autoSpaceDE w:val="0"/>
              <w:autoSpaceDN w:val="0"/>
              <w:adjustRightInd w:val="0"/>
              <w:outlineLvl w:val="1"/>
              <w:rPr>
                <w:b/>
                <w:sz w:val="28"/>
                <w:szCs w:val="28"/>
              </w:rPr>
            </w:pPr>
            <w:r w:rsidRPr="00EC18DE">
              <w:rPr>
                <w:b/>
                <w:bCs/>
                <w:sz w:val="28"/>
                <w:szCs w:val="28"/>
              </w:rPr>
              <w:t>Заместитель</w:t>
            </w:r>
            <w:r w:rsidR="00622E20" w:rsidRPr="00EC18DE">
              <w:rPr>
                <w:b/>
                <w:sz w:val="28"/>
                <w:szCs w:val="28"/>
              </w:rPr>
              <w:t xml:space="preserve"> г</w:t>
            </w:r>
            <w:r w:rsidR="006F43FA" w:rsidRPr="00EC18DE">
              <w:rPr>
                <w:b/>
                <w:sz w:val="28"/>
                <w:szCs w:val="28"/>
              </w:rPr>
              <w:t>лав</w:t>
            </w:r>
            <w:r w:rsidR="00622E20" w:rsidRPr="00EC18DE">
              <w:rPr>
                <w:b/>
                <w:sz w:val="28"/>
                <w:szCs w:val="28"/>
              </w:rPr>
              <w:t>ы</w:t>
            </w:r>
            <w:r w:rsidR="006F43FA" w:rsidRPr="00EC18DE">
              <w:rPr>
                <w:b/>
                <w:sz w:val="28"/>
                <w:szCs w:val="28"/>
              </w:rPr>
              <w:t xml:space="preserve"> </w:t>
            </w:r>
          </w:p>
          <w:p w:rsidR="00394E91" w:rsidRPr="00EC18DE" w:rsidRDefault="006F43FA" w:rsidP="00F06F05">
            <w:pPr>
              <w:autoSpaceDE w:val="0"/>
              <w:autoSpaceDN w:val="0"/>
              <w:adjustRightInd w:val="0"/>
              <w:outlineLvl w:val="1"/>
              <w:rPr>
                <w:b/>
                <w:sz w:val="28"/>
                <w:szCs w:val="28"/>
              </w:rPr>
            </w:pPr>
            <w:r w:rsidRPr="00EC18DE">
              <w:rPr>
                <w:b/>
                <w:sz w:val="28"/>
                <w:szCs w:val="28"/>
              </w:rPr>
              <w:t>Березовского района</w:t>
            </w:r>
          </w:p>
          <w:p w:rsidR="006F43FA" w:rsidRPr="00EC18DE" w:rsidRDefault="006F43FA" w:rsidP="00F06F05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394E91" w:rsidRPr="00EC18DE" w:rsidRDefault="00394E91" w:rsidP="00F06F05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>_________________/</w:t>
            </w:r>
            <w:r w:rsidR="009B6A86" w:rsidRPr="00EC18DE">
              <w:rPr>
                <w:b/>
                <w:sz w:val="28"/>
                <w:szCs w:val="28"/>
                <w:u w:val="single"/>
              </w:rPr>
              <w:t>С</w:t>
            </w:r>
            <w:r w:rsidR="006B5EAB" w:rsidRPr="00EC18DE">
              <w:rPr>
                <w:b/>
                <w:sz w:val="28"/>
                <w:szCs w:val="28"/>
                <w:u w:val="single"/>
              </w:rPr>
              <w:t>.</w:t>
            </w:r>
            <w:r w:rsidR="009B6A86" w:rsidRPr="00EC18DE">
              <w:rPr>
                <w:b/>
                <w:sz w:val="28"/>
                <w:szCs w:val="28"/>
                <w:u w:val="single"/>
              </w:rPr>
              <w:t>Н</w:t>
            </w:r>
            <w:r w:rsidR="006B5EAB" w:rsidRPr="00EC18DE">
              <w:rPr>
                <w:b/>
                <w:sz w:val="28"/>
                <w:szCs w:val="28"/>
                <w:u w:val="single"/>
              </w:rPr>
              <w:t xml:space="preserve">. </w:t>
            </w:r>
            <w:r w:rsidR="009B6A86" w:rsidRPr="00EC18DE">
              <w:rPr>
                <w:b/>
                <w:sz w:val="28"/>
                <w:szCs w:val="28"/>
                <w:u w:val="single"/>
              </w:rPr>
              <w:t>Титов</w:t>
            </w:r>
          </w:p>
          <w:p w:rsidR="00394E91" w:rsidRPr="00EC18DE" w:rsidRDefault="00394E91" w:rsidP="00F06F05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4893" w:type="dxa"/>
          </w:tcPr>
          <w:p w:rsidR="006F43FA" w:rsidRPr="00EC18DE" w:rsidRDefault="006F43FA" w:rsidP="006F43FA">
            <w:pPr>
              <w:autoSpaceDE w:val="0"/>
              <w:autoSpaceDN w:val="0"/>
              <w:adjustRightInd w:val="0"/>
              <w:outlineLvl w:val="1"/>
              <w:rPr>
                <w:b/>
                <w:sz w:val="28"/>
                <w:szCs w:val="28"/>
              </w:rPr>
            </w:pPr>
            <w:r w:rsidRPr="00EC18DE">
              <w:rPr>
                <w:b/>
                <w:sz w:val="28"/>
                <w:szCs w:val="28"/>
              </w:rPr>
              <w:t>Номер казначейского счета (расходный)</w:t>
            </w:r>
          </w:p>
          <w:p w:rsidR="00482A94" w:rsidRPr="00EC18DE" w:rsidRDefault="00482A94" w:rsidP="00F06F05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>40102810245370000007</w:t>
            </w:r>
          </w:p>
          <w:p w:rsidR="006F43FA" w:rsidRPr="00EC18DE" w:rsidRDefault="006F43FA" w:rsidP="00F06F05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C18DE">
              <w:rPr>
                <w:b/>
                <w:sz w:val="28"/>
                <w:szCs w:val="28"/>
              </w:rPr>
              <w:t xml:space="preserve">БИК </w:t>
            </w:r>
            <w:r w:rsidR="00482A94" w:rsidRPr="00EC18DE">
              <w:rPr>
                <w:b/>
                <w:sz w:val="28"/>
                <w:szCs w:val="28"/>
              </w:rPr>
              <w:t>007162163</w:t>
            </w:r>
          </w:p>
          <w:p w:rsidR="006F43FA" w:rsidRPr="00EC18DE" w:rsidRDefault="006F43FA" w:rsidP="00F06F05">
            <w:pPr>
              <w:autoSpaceDE w:val="0"/>
              <w:autoSpaceDN w:val="0"/>
              <w:adjustRightInd w:val="0"/>
              <w:outlineLvl w:val="1"/>
              <w:rPr>
                <w:b/>
                <w:sz w:val="28"/>
                <w:szCs w:val="28"/>
              </w:rPr>
            </w:pPr>
            <w:r w:rsidRPr="00EC18DE">
              <w:rPr>
                <w:b/>
                <w:sz w:val="28"/>
                <w:szCs w:val="28"/>
              </w:rPr>
              <w:t>Наименование получателя:</w:t>
            </w:r>
          </w:p>
          <w:p w:rsidR="006F43FA" w:rsidRPr="00EC18DE" w:rsidRDefault="006F43FA" w:rsidP="00F06F05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>УФК по ХМАО-Югре (</w:t>
            </w:r>
            <w:r w:rsidR="00482A94" w:rsidRPr="00EC18DE">
              <w:rPr>
                <w:sz w:val="28"/>
                <w:szCs w:val="28"/>
              </w:rPr>
              <w:t>МКУ  администрация сельского  поселения  Саранпауль</w:t>
            </w:r>
            <w:r w:rsidRPr="00EC18DE">
              <w:rPr>
                <w:sz w:val="28"/>
                <w:szCs w:val="28"/>
              </w:rPr>
              <w:t>)</w:t>
            </w:r>
          </w:p>
          <w:p w:rsidR="00482A94" w:rsidRPr="00EC18DE" w:rsidRDefault="006F43FA" w:rsidP="00F06F05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 xml:space="preserve">ОКТМО </w:t>
            </w:r>
            <w:r w:rsidR="00482A94" w:rsidRPr="00EC18DE">
              <w:rPr>
                <w:sz w:val="28"/>
                <w:szCs w:val="28"/>
              </w:rPr>
              <w:t>71812420</w:t>
            </w:r>
          </w:p>
          <w:p w:rsidR="006F43FA" w:rsidRPr="00EC18DE" w:rsidRDefault="006F43FA" w:rsidP="00F06F05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 xml:space="preserve">ОКПО </w:t>
            </w:r>
            <w:r w:rsidR="00840B4A" w:rsidRPr="00EC18DE">
              <w:rPr>
                <w:sz w:val="28"/>
                <w:szCs w:val="28"/>
              </w:rPr>
              <w:t>79553771</w:t>
            </w:r>
          </w:p>
          <w:p w:rsidR="00482A94" w:rsidRPr="00EC18DE" w:rsidRDefault="006F43FA" w:rsidP="00F06F05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 xml:space="preserve">ОГРН </w:t>
            </w:r>
            <w:r w:rsidR="00482A94" w:rsidRPr="00EC18DE">
              <w:rPr>
                <w:sz w:val="28"/>
                <w:szCs w:val="28"/>
              </w:rPr>
              <w:t>1058603654988</w:t>
            </w:r>
          </w:p>
          <w:p w:rsidR="00EC1612" w:rsidRPr="00EC18DE" w:rsidRDefault="006F43FA" w:rsidP="00F06F05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 xml:space="preserve">ИНН </w:t>
            </w:r>
            <w:r w:rsidR="00EC1612" w:rsidRPr="00EC18DE">
              <w:rPr>
                <w:sz w:val="28"/>
                <w:szCs w:val="28"/>
              </w:rPr>
              <w:t>8613005933</w:t>
            </w:r>
          </w:p>
          <w:p w:rsidR="00394E91" w:rsidRPr="00EC18DE" w:rsidRDefault="006F43FA" w:rsidP="00F06F05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 xml:space="preserve">КПП </w:t>
            </w:r>
            <w:r w:rsidR="00EC1612" w:rsidRPr="00EC18DE">
              <w:rPr>
                <w:sz w:val="28"/>
                <w:szCs w:val="28"/>
              </w:rPr>
              <w:t>861301001</w:t>
            </w:r>
          </w:p>
          <w:p w:rsidR="00EC1612" w:rsidRPr="00EC18DE" w:rsidRDefault="00EC1612" w:rsidP="00F06F05">
            <w:pPr>
              <w:autoSpaceDE w:val="0"/>
              <w:autoSpaceDN w:val="0"/>
              <w:adjustRightInd w:val="0"/>
              <w:outlineLvl w:val="1"/>
              <w:rPr>
                <w:b/>
                <w:sz w:val="28"/>
                <w:szCs w:val="28"/>
              </w:rPr>
            </w:pPr>
          </w:p>
          <w:p w:rsidR="00394E91" w:rsidRPr="00EC18DE" w:rsidRDefault="00394E91" w:rsidP="00F06F05">
            <w:pPr>
              <w:autoSpaceDE w:val="0"/>
              <w:autoSpaceDN w:val="0"/>
              <w:adjustRightInd w:val="0"/>
              <w:outlineLvl w:val="1"/>
              <w:rPr>
                <w:b/>
                <w:sz w:val="28"/>
                <w:szCs w:val="28"/>
              </w:rPr>
            </w:pPr>
            <w:r w:rsidRPr="00EC18DE">
              <w:rPr>
                <w:b/>
                <w:sz w:val="28"/>
                <w:szCs w:val="28"/>
              </w:rPr>
              <w:t xml:space="preserve">Администрация сельского </w:t>
            </w:r>
          </w:p>
          <w:p w:rsidR="00394E91" w:rsidRPr="00EC18DE" w:rsidRDefault="00394E91" w:rsidP="00F06F05">
            <w:pPr>
              <w:autoSpaceDE w:val="0"/>
              <w:autoSpaceDN w:val="0"/>
              <w:adjustRightInd w:val="0"/>
              <w:outlineLvl w:val="1"/>
              <w:rPr>
                <w:b/>
                <w:sz w:val="28"/>
                <w:szCs w:val="28"/>
              </w:rPr>
            </w:pPr>
            <w:r w:rsidRPr="00EC18DE">
              <w:rPr>
                <w:b/>
                <w:sz w:val="28"/>
                <w:szCs w:val="28"/>
              </w:rPr>
              <w:t xml:space="preserve">поселения </w:t>
            </w:r>
            <w:r w:rsidR="002407CD" w:rsidRPr="00EC18DE">
              <w:rPr>
                <w:b/>
                <w:sz w:val="28"/>
                <w:szCs w:val="28"/>
              </w:rPr>
              <w:t>Саранпауль</w:t>
            </w:r>
          </w:p>
          <w:p w:rsidR="006F43FA" w:rsidRPr="00EC18DE" w:rsidRDefault="006F43FA" w:rsidP="00F06F05">
            <w:pPr>
              <w:autoSpaceDE w:val="0"/>
              <w:autoSpaceDN w:val="0"/>
              <w:adjustRightInd w:val="0"/>
              <w:outlineLvl w:val="1"/>
              <w:rPr>
                <w:b/>
                <w:sz w:val="28"/>
                <w:szCs w:val="28"/>
              </w:rPr>
            </w:pPr>
          </w:p>
          <w:p w:rsidR="006F43FA" w:rsidRPr="00EC18DE" w:rsidRDefault="006F43FA" w:rsidP="006F43FA">
            <w:pPr>
              <w:autoSpaceDE w:val="0"/>
              <w:autoSpaceDN w:val="0"/>
              <w:adjustRightInd w:val="0"/>
              <w:outlineLvl w:val="1"/>
              <w:rPr>
                <w:b/>
                <w:sz w:val="28"/>
                <w:szCs w:val="28"/>
              </w:rPr>
            </w:pPr>
            <w:r w:rsidRPr="00EC18DE">
              <w:rPr>
                <w:b/>
                <w:sz w:val="28"/>
                <w:szCs w:val="28"/>
              </w:rPr>
              <w:t>Глава поселения</w:t>
            </w:r>
          </w:p>
          <w:p w:rsidR="00394E91" w:rsidRPr="00EC18DE" w:rsidRDefault="00394E91" w:rsidP="00F06F05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  <w:p w:rsidR="00394E91" w:rsidRPr="00EC18DE" w:rsidRDefault="00712F93" w:rsidP="00F06F05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C18DE">
              <w:rPr>
                <w:sz w:val="28"/>
                <w:szCs w:val="28"/>
              </w:rPr>
              <w:t>______________</w:t>
            </w:r>
            <w:r w:rsidR="00394E91" w:rsidRPr="00EC18DE">
              <w:rPr>
                <w:sz w:val="28"/>
                <w:szCs w:val="28"/>
              </w:rPr>
              <w:t>/</w:t>
            </w:r>
            <w:r w:rsidR="002407CD" w:rsidRPr="00EC18DE">
              <w:rPr>
                <w:b/>
                <w:sz w:val="28"/>
                <w:szCs w:val="28"/>
                <w:u w:val="single"/>
              </w:rPr>
              <w:t>И.А. Сметанин</w:t>
            </w:r>
          </w:p>
          <w:p w:rsidR="00394E91" w:rsidRPr="00EC18DE" w:rsidRDefault="00394E91" w:rsidP="00F06F05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</w:tr>
    </w:tbl>
    <w:p w:rsidR="0082730E" w:rsidRPr="00EC18DE" w:rsidRDefault="0082730E">
      <w:pPr>
        <w:sectPr w:rsidR="0082730E" w:rsidRPr="00EC18DE" w:rsidSect="00B834FC">
          <w:pgSz w:w="11906" w:h="16838"/>
          <w:pgMar w:top="907" w:right="849" w:bottom="851" w:left="1418" w:header="709" w:footer="709" w:gutter="0"/>
          <w:cols w:space="708"/>
          <w:docGrid w:linePitch="360"/>
        </w:sectPr>
      </w:pPr>
      <w:r w:rsidRPr="00EC18DE">
        <w:br w:type="page"/>
      </w:r>
    </w:p>
    <w:p w:rsidR="0082730E" w:rsidRPr="00EC18DE" w:rsidRDefault="0082730E" w:rsidP="00BC5E66">
      <w:pPr>
        <w:jc w:val="right"/>
        <w:rPr>
          <w:noProof/>
        </w:rPr>
      </w:pPr>
      <w:r w:rsidRPr="00EC18DE">
        <w:rPr>
          <w:noProof/>
        </w:rPr>
        <w:lastRenderedPageBreak/>
        <w:t xml:space="preserve">Приложение </w:t>
      </w:r>
    </w:p>
    <w:p w:rsidR="0082730E" w:rsidRPr="00EC18DE" w:rsidRDefault="0082730E" w:rsidP="00BC5E66">
      <w:pPr>
        <w:pStyle w:val="a6"/>
        <w:spacing w:after="0"/>
        <w:ind w:firstLine="567"/>
        <w:jc w:val="right"/>
        <w:rPr>
          <w:b/>
          <w:sz w:val="28"/>
          <w:szCs w:val="28"/>
        </w:rPr>
      </w:pPr>
      <w:r w:rsidRPr="00EC18DE">
        <w:rPr>
          <w:noProof/>
        </w:rPr>
        <w:t>к Соглашению</w:t>
      </w:r>
      <w:r w:rsidRPr="00EC18DE">
        <w:rPr>
          <w:b/>
          <w:sz w:val="28"/>
          <w:szCs w:val="28"/>
        </w:rPr>
        <w:t xml:space="preserve"> </w:t>
      </w:r>
    </w:p>
    <w:p w:rsidR="0082730E" w:rsidRPr="00EC18DE" w:rsidRDefault="0082730E" w:rsidP="00BC5E66">
      <w:pPr>
        <w:pStyle w:val="a6"/>
        <w:spacing w:after="0"/>
        <w:ind w:firstLine="567"/>
        <w:jc w:val="right"/>
      </w:pPr>
      <w:r w:rsidRPr="00EC18DE">
        <w:t>о передаче осуществления части полномочий</w:t>
      </w:r>
    </w:p>
    <w:p w:rsidR="0082730E" w:rsidRPr="00EC18DE" w:rsidRDefault="0082730E" w:rsidP="00BC5E66">
      <w:pPr>
        <w:pStyle w:val="a6"/>
        <w:spacing w:after="0"/>
        <w:ind w:firstLine="567"/>
        <w:jc w:val="right"/>
      </w:pPr>
      <w:r w:rsidRPr="00EC18DE">
        <w:t xml:space="preserve"> органов местного самоуправления </w:t>
      </w:r>
    </w:p>
    <w:p w:rsidR="0082730E" w:rsidRPr="00EC18DE" w:rsidRDefault="0082730E" w:rsidP="00BC5E66">
      <w:pPr>
        <w:pStyle w:val="a6"/>
        <w:spacing w:after="0"/>
        <w:ind w:firstLine="567"/>
        <w:jc w:val="right"/>
      </w:pPr>
      <w:r w:rsidRPr="00EC18DE">
        <w:t>сельского поселения Саранпауль</w:t>
      </w:r>
    </w:p>
    <w:p w:rsidR="0082730E" w:rsidRPr="00EC18DE" w:rsidRDefault="0082730E" w:rsidP="00BC5E66">
      <w:pPr>
        <w:pStyle w:val="a6"/>
        <w:spacing w:after="0"/>
        <w:ind w:firstLine="567"/>
        <w:jc w:val="right"/>
      </w:pPr>
      <w:r w:rsidRPr="00EC18DE">
        <w:t xml:space="preserve">по решению вопросов местного </w:t>
      </w:r>
    </w:p>
    <w:p w:rsidR="0082730E" w:rsidRPr="00EC18DE" w:rsidRDefault="0082730E" w:rsidP="00BC5E66">
      <w:pPr>
        <w:pStyle w:val="a6"/>
        <w:spacing w:after="0"/>
        <w:ind w:firstLine="567"/>
        <w:jc w:val="right"/>
      </w:pPr>
      <w:r w:rsidRPr="00EC18DE">
        <w:t>значения органам местного самоуправления</w:t>
      </w:r>
    </w:p>
    <w:p w:rsidR="0082730E" w:rsidRPr="00EC18DE" w:rsidRDefault="0082730E" w:rsidP="00BC5E66">
      <w:pPr>
        <w:pStyle w:val="a6"/>
        <w:spacing w:after="0"/>
        <w:ind w:firstLine="567"/>
        <w:jc w:val="right"/>
      </w:pPr>
      <w:r w:rsidRPr="00EC18DE">
        <w:t xml:space="preserve"> Березовского района на 202</w:t>
      </w:r>
      <w:r w:rsidR="00716725" w:rsidRPr="00EC18DE">
        <w:t>4</w:t>
      </w:r>
      <w:r w:rsidRPr="00EC18DE">
        <w:t>-202</w:t>
      </w:r>
      <w:r w:rsidR="00716725" w:rsidRPr="00EC18DE">
        <w:t>6</w:t>
      </w:r>
      <w:r w:rsidRPr="00EC18DE">
        <w:t xml:space="preserve"> годы</w:t>
      </w:r>
    </w:p>
    <w:p w:rsidR="0082730E" w:rsidRPr="00EC18DE" w:rsidRDefault="0082730E" w:rsidP="00BC5E66">
      <w:pPr>
        <w:jc w:val="right"/>
        <w:rPr>
          <w:noProof/>
        </w:rPr>
      </w:pPr>
      <w:r w:rsidRPr="00EC18DE">
        <w:rPr>
          <w:noProof/>
        </w:rPr>
        <w:t xml:space="preserve">от  </w:t>
      </w:r>
      <w:r w:rsidR="008545AD" w:rsidRPr="00EC18DE">
        <w:rPr>
          <w:noProof/>
        </w:rPr>
        <w:t>«</w:t>
      </w:r>
      <w:r w:rsidR="003F6F09" w:rsidRPr="00EC18DE">
        <w:rPr>
          <w:noProof/>
        </w:rPr>
        <w:t xml:space="preserve"> </w:t>
      </w:r>
      <w:r w:rsidR="00AD363B">
        <w:rPr>
          <w:noProof/>
          <w:lang w:val="en-US"/>
        </w:rPr>
        <w:t>29</w:t>
      </w:r>
      <w:r w:rsidR="003F6F09" w:rsidRPr="00EC18DE">
        <w:rPr>
          <w:noProof/>
        </w:rPr>
        <w:t xml:space="preserve"> </w:t>
      </w:r>
      <w:r w:rsidR="008545AD" w:rsidRPr="00EC18DE">
        <w:rPr>
          <w:noProof/>
        </w:rPr>
        <w:t xml:space="preserve">» </w:t>
      </w:r>
      <w:r w:rsidR="003F6F09" w:rsidRPr="00EC18DE">
        <w:rPr>
          <w:noProof/>
        </w:rPr>
        <w:t>янва</w:t>
      </w:r>
      <w:r w:rsidR="00716725" w:rsidRPr="00EC18DE">
        <w:rPr>
          <w:noProof/>
        </w:rPr>
        <w:t>р</w:t>
      </w:r>
      <w:r w:rsidR="008545AD" w:rsidRPr="00EC18DE">
        <w:rPr>
          <w:noProof/>
        </w:rPr>
        <w:t>я 202</w:t>
      </w:r>
      <w:r w:rsidR="003F6F09" w:rsidRPr="00EC18DE">
        <w:rPr>
          <w:noProof/>
        </w:rPr>
        <w:t>4</w:t>
      </w:r>
      <w:r w:rsidRPr="00EC18DE">
        <w:rPr>
          <w:noProof/>
        </w:rPr>
        <w:t xml:space="preserve"> года  №</w:t>
      </w:r>
      <w:r w:rsidR="00BB3684" w:rsidRPr="00EC18DE">
        <w:rPr>
          <w:noProof/>
        </w:rPr>
        <w:t xml:space="preserve"> </w:t>
      </w:r>
      <w:r w:rsidR="0083504F">
        <w:rPr>
          <w:noProof/>
          <w:lang w:val="en-US"/>
        </w:rPr>
        <w:t>1/24-c</w:t>
      </w:r>
      <w:r w:rsidR="008545AD" w:rsidRPr="00EC18DE">
        <w:rPr>
          <w:noProof/>
        </w:rPr>
        <w:t xml:space="preserve"> </w:t>
      </w:r>
      <w:r w:rsidR="00716725" w:rsidRPr="00EC18DE">
        <w:rPr>
          <w:noProof/>
        </w:rPr>
        <w:t xml:space="preserve"> </w:t>
      </w:r>
    </w:p>
    <w:p w:rsidR="0082730E" w:rsidRPr="00EC18DE" w:rsidRDefault="0082730E" w:rsidP="0082730E">
      <w:pPr>
        <w:pStyle w:val="ConsPlusNormal"/>
        <w:ind w:firstLine="540"/>
        <w:jc w:val="center"/>
      </w:pPr>
    </w:p>
    <w:p w:rsidR="0082730E" w:rsidRPr="00EC18DE" w:rsidRDefault="0082730E" w:rsidP="0082730E">
      <w:pPr>
        <w:pStyle w:val="ConsPlusNormal"/>
      </w:pPr>
    </w:p>
    <w:p w:rsidR="0082730E" w:rsidRPr="00EC18DE" w:rsidRDefault="0082730E" w:rsidP="0082730E">
      <w:pPr>
        <w:jc w:val="center"/>
        <w:rPr>
          <w:b/>
          <w:bCs/>
          <w:sz w:val="28"/>
          <w:szCs w:val="28"/>
        </w:rPr>
      </w:pPr>
      <w:r w:rsidRPr="00EC18DE">
        <w:rPr>
          <w:b/>
          <w:sz w:val="28"/>
          <w:szCs w:val="28"/>
        </w:rPr>
        <w:t xml:space="preserve">Расчет стоимости межбюджетных трансфертов на осуществление полномочия по </w:t>
      </w:r>
      <w:r w:rsidRPr="00EC18DE">
        <w:rPr>
          <w:rFonts w:eastAsia="Calibri"/>
          <w:b/>
          <w:sz w:val="28"/>
          <w:szCs w:val="28"/>
        </w:rPr>
        <w:t>организации в границах поселения электро-, теп</w:t>
      </w:r>
      <w:bookmarkStart w:id="0" w:name="_GoBack"/>
      <w:bookmarkEnd w:id="0"/>
      <w:r w:rsidRPr="00EC18DE">
        <w:rPr>
          <w:rFonts w:eastAsia="Calibri"/>
          <w:b/>
          <w:sz w:val="28"/>
          <w:szCs w:val="28"/>
        </w:rPr>
        <w:t>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EC18DE">
        <w:rPr>
          <w:b/>
          <w:bCs/>
          <w:sz w:val="28"/>
          <w:szCs w:val="28"/>
        </w:rPr>
        <w:t>.</w:t>
      </w:r>
    </w:p>
    <w:p w:rsidR="0082730E" w:rsidRPr="00EC18DE" w:rsidRDefault="0082730E" w:rsidP="0082730E">
      <w:pPr>
        <w:jc w:val="both"/>
        <w:rPr>
          <w:bCs/>
          <w:sz w:val="28"/>
          <w:szCs w:val="28"/>
        </w:rPr>
      </w:pPr>
    </w:p>
    <w:p w:rsidR="006C547B" w:rsidRPr="00EC18DE" w:rsidRDefault="006C547B" w:rsidP="006C547B">
      <w:pPr>
        <w:tabs>
          <w:tab w:val="left" w:pos="949"/>
        </w:tabs>
        <w:spacing w:after="244"/>
        <w:ind w:firstLine="993"/>
        <w:contextualSpacing/>
        <w:jc w:val="both"/>
        <w:rPr>
          <w:sz w:val="28"/>
          <w:szCs w:val="28"/>
        </w:rPr>
      </w:pPr>
      <w:r w:rsidRPr="00EC18DE">
        <w:rPr>
          <w:sz w:val="28"/>
          <w:szCs w:val="28"/>
        </w:rPr>
        <w:t>Объем межбюджетных трансфертов для осуществления переданного полномочия на 2024 год рассчитывается по следующей формуле:</w:t>
      </w:r>
    </w:p>
    <w:p w:rsidR="006C547B" w:rsidRPr="00EC18DE" w:rsidRDefault="006C547B" w:rsidP="006C547B">
      <w:pPr>
        <w:tabs>
          <w:tab w:val="left" w:pos="949"/>
        </w:tabs>
        <w:spacing w:after="244"/>
        <w:ind w:firstLine="993"/>
        <w:contextualSpacing/>
        <w:rPr>
          <w:sz w:val="28"/>
          <w:szCs w:val="28"/>
        </w:rPr>
      </w:pPr>
      <w:r w:rsidRPr="00EC18DE">
        <w:rPr>
          <w:sz w:val="28"/>
          <w:szCs w:val="28"/>
        </w:rPr>
        <w:t xml:space="preserve">Р </w:t>
      </w:r>
      <w:proofErr w:type="spellStart"/>
      <w:r w:rsidRPr="00EC18DE">
        <w:rPr>
          <w:sz w:val="28"/>
          <w:szCs w:val="28"/>
        </w:rPr>
        <w:t>мбт</w:t>
      </w:r>
      <w:proofErr w:type="spellEnd"/>
      <w:r w:rsidRPr="00EC18DE">
        <w:rPr>
          <w:sz w:val="28"/>
          <w:szCs w:val="28"/>
        </w:rPr>
        <w:t xml:space="preserve"> = Р </w:t>
      </w:r>
      <w:proofErr w:type="spellStart"/>
      <w:r w:rsidRPr="00EC18DE">
        <w:rPr>
          <w:sz w:val="28"/>
          <w:szCs w:val="28"/>
        </w:rPr>
        <w:t>обесп</w:t>
      </w:r>
      <w:proofErr w:type="spellEnd"/>
      <w:r w:rsidRPr="00EC18DE">
        <w:rPr>
          <w:sz w:val="28"/>
          <w:szCs w:val="28"/>
        </w:rPr>
        <w:t xml:space="preserve"> +</w:t>
      </w:r>
      <w:proofErr w:type="spellStart"/>
      <w:r w:rsidRPr="00EC18DE">
        <w:rPr>
          <w:sz w:val="28"/>
          <w:szCs w:val="28"/>
        </w:rPr>
        <w:t>Рсп+Рцэ</w:t>
      </w:r>
      <w:proofErr w:type="spellEnd"/>
    </w:p>
    <w:p w:rsidR="006C547B" w:rsidRPr="00EC18DE" w:rsidRDefault="006C547B" w:rsidP="006C547B">
      <w:pPr>
        <w:tabs>
          <w:tab w:val="left" w:pos="949"/>
        </w:tabs>
        <w:spacing w:after="244"/>
        <w:ind w:firstLine="993"/>
        <w:contextualSpacing/>
        <w:rPr>
          <w:sz w:val="28"/>
          <w:szCs w:val="28"/>
        </w:rPr>
      </w:pPr>
    </w:p>
    <w:p w:rsidR="00921342" w:rsidRPr="00EC18DE" w:rsidRDefault="006C547B" w:rsidP="00921342">
      <w:pPr>
        <w:tabs>
          <w:tab w:val="left" w:pos="851"/>
          <w:tab w:val="left" w:pos="1070"/>
          <w:tab w:val="left" w:pos="1276"/>
        </w:tabs>
        <w:contextualSpacing/>
        <w:rPr>
          <w:sz w:val="28"/>
          <w:szCs w:val="28"/>
        </w:rPr>
      </w:pPr>
      <w:r w:rsidRPr="00EC18DE">
        <w:rPr>
          <w:sz w:val="28"/>
          <w:szCs w:val="28"/>
        </w:rPr>
        <w:t xml:space="preserve">  </w:t>
      </w:r>
      <w:r w:rsidR="00921342" w:rsidRPr="00EC18DE">
        <w:rPr>
          <w:sz w:val="28"/>
          <w:szCs w:val="28"/>
        </w:rPr>
        <w:tab/>
        <w:t xml:space="preserve">1. Р </w:t>
      </w:r>
      <w:proofErr w:type="spellStart"/>
      <w:r w:rsidR="00921342" w:rsidRPr="00EC18DE">
        <w:rPr>
          <w:sz w:val="28"/>
          <w:szCs w:val="28"/>
        </w:rPr>
        <w:t>обесп</w:t>
      </w:r>
      <w:proofErr w:type="spellEnd"/>
      <w:r w:rsidR="00921342" w:rsidRPr="00EC18DE">
        <w:rPr>
          <w:sz w:val="28"/>
          <w:szCs w:val="28"/>
        </w:rPr>
        <w:t xml:space="preserve"> = </w:t>
      </w:r>
      <w:proofErr w:type="spellStart"/>
      <w:r w:rsidR="00921342" w:rsidRPr="00EC18DE">
        <w:rPr>
          <w:sz w:val="28"/>
          <w:szCs w:val="28"/>
        </w:rPr>
        <w:t>Рзп</w:t>
      </w:r>
      <w:proofErr w:type="spellEnd"/>
      <w:r w:rsidR="00921342" w:rsidRPr="00EC18DE">
        <w:rPr>
          <w:sz w:val="28"/>
          <w:szCs w:val="28"/>
        </w:rPr>
        <w:t xml:space="preserve"> /Км*</w:t>
      </w:r>
      <w:r w:rsidR="00921342" w:rsidRPr="00EC18DE">
        <w:rPr>
          <w:sz w:val="28"/>
          <w:szCs w:val="28"/>
          <w:lang w:val="en-US"/>
        </w:rPr>
        <w:t>n</w:t>
      </w:r>
      <w:r w:rsidR="00921342" w:rsidRPr="00EC18DE">
        <w:rPr>
          <w:sz w:val="28"/>
          <w:szCs w:val="28"/>
        </w:rPr>
        <w:t>*0,004*</w:t>
      </w:r>
      <w:proofErr w:type="spellStart"/>
      <w:r w:rsidR="00921342" w:rsidRPr="00EC18DE">
        <w:rPr>
          <w:sz w:val="28"/>
          <w:szCs w:val="28"/>
        </w:rPr>
        <w:t>Кп</w:t>
      </w:r>
      <w:proofErr w:type="spellEnd"/>
    </w:p>
    <w:p w:rsidR="00921342" w:rsidRPr="00EC18DE" w:rsidRDefault="00921342" w:rsidP="00921342">
      <w:pPr>
        <w:tabs>
          <w:tab w:val="left" w:pos="851"/>
          <w:tab w:val="left" w:pos="1070"/>
          <w:tab w:val="left" w:pos="1276"/>
        </w:tabs>
        <w:ind w:firstLine="851"/>
        <w:contextualSpacing/>
        <w:rPr>
          <w:sz w:val="28"/>
          <w:szCs w:val="28"/>
        </w:rPr>
      </w:pPr>
      <w:proofErr w:type="spellStart"/>
      <w:r w:rsidRPr="00EC18DE">
        <w:rPr>
          <w:sz w:val="28"/>
          <w:szCs w:val="28"/>
        </w:rPr>
        <w:t>Рзп</w:t>
      </w:r>
      <w:proofErr w:type="spellEnd"/>
      <w:r w:rsidRPr="00EC18DE">
        <w:rPr>
          <w:sz w:val="28"/>
          <w:szCs w:val="28"/>
        </w:rPr>
        <w:t xml:space="preserve"> = Фот/12 </w:t>
      </w:r>
      <w:proofErr w:type="spellStart"/>
      <w:r w:rsidRPr="00EC18DE">
        <w:rPr>
          <w:sz w:val="28"/>
          <w:szCs w:val="28"/>
        </w:rPr>
        <w:t>мес</w:t>
      </w:r>
      <w:proofErr w:type="spellEnd"/>
      <w:r w:rsidRPr="00EC18DE">
        <w:rPr>
          <w:sz w:val="28"/>
          <w:szCs w:val="28"/>
        </w:rPr>
        <w:t>*Км * 0,004*</w:t>
      </w:r>
      <w:proofErr w:type="spellStart"/>
      <w:r w:rsidRPr="00EC18DE">
        <w:rPr>
          <w:sz w:val="28"/>
          <w:szCs w:val="28"/>
        </w:rPr>
        <w:t>Кп</w:t>
      </w:r>
      <w:proofErr w:type="spellEnd"/>
      <w:r w:rsidRPr="00EC18DE">
        <w:rPr>
          <w:sz w:val="28"/>
          <w:szCs w:val="28"/>
        </w:rPr>
        <w:t>*n, где:</w:t>
      </w:r>
    </w:p>
    <w:p w:rsidR="00921342" w:rsidRPr="00EC18DE" w:rsidRDefault="00921342" w:rsidP="00921342">
      <w:pPr>
        <w:shd w:val="clear" w:color="auto" w:fill="FFFFFF"/>
        <w:tabs>
          <w:tab w:val="left" w:pos="851"/>
          <w:tab w:val="left" w:pos="1070"/>
          <w:tab w:val="left" w:pos="1276"/>
        </w:tabs>
        <w:spacing w:before="300"/>
        <w:ind w:firstLine="851"/>
        <w:contextualSpacing/>
        <w:jc w:val="both"/>
        <w:rPr>
          <w:sz w:val="28"/>
          <w:szCs w:val="28"/>
        </w:rPr>
      </w:pPr>
      <w:proofErr w:type="spellStart"/>
      <w:r w:rsidRPr="00EC18DE">
        <w:rPr>
          <w:sz w:val="28"/>
          <w:szCs w:val="28"/>
        </w:rPr>
        <w:t>Рзп</w:t>
      </w:r>
      <w:proofErr w:type="spellEnd"/>
      <w:r w:rsidRPr="00EC18DE">
        <w:rPr>
          <w:sz w:val="28"/>
          <w:szCs w:val="28"/>
        </w:rPr>
        <w:t>. - сумма расходов на оплату труда муниципальных служащих, в круг обязанностей которых будет входить обеспечение исполнения принимаемых полномочий;</w:t>
      </w:r>
    </w:p>
    <w:p w:rsidR="00921342" w:rsidRPr="00EC18DE" w:rsidRDefault="00921342" w:rsidP="00921342">
      <w:pPr>
        <w:shd w:val="clear" w:color="auto" w:fill="FFFFFF"/>
        <w:tabs>
          <w:tab w:val="left" w:pos="851"/>
          <w:tab w:val="left" w:pos="1070"/>
          <w:tab w:val="left" w:pos="1276"/>
        </w:tabs>
        <w:spacing w:before="300"/>
        <w:ind w:firstLine="851"/>
        <w:contextualSpacing/>
        <w:jc w:val="both"/>
        <w:rPr>
          <w:sz w:val="28"/>
          <w:szCs w:val="28"/>
        </w:rPr>
      </w:pPr>
      <w:r w:rsidRPr="00EC18DE">
        <w:rPr>
          <w:sz w:val="28"/>
          <w:szCs w:val="28"/>
        </w:rPr>
        <w:t>Фот - размер годового фонда оплаты труда в расчете на одного муниципального служащего администрации Березовского района, замещающего должность муниципальной службы «главный специалист», старшая группа, «специалист»;</w:t>
      </w:r>
    </w:p>
    <w:p w:rsidR="00921342" w:rsidRPr="00EC18DE" w:rsidRDefault="00921342" w:rsidP="00921342">
      <w:pPr>
        <w:shd w:val="clear" w:color="auto" w:fill="FFFFFF"/>
        <w:tabs>
          <w:tab w:val="left" w:pos="851"/>
          <w:tab w:val="left" w:pos="1070"/>
          <w:tab w:val="left" w:pos="1276"/>
        </w:tabs>
        <w:spacing w:before="300"/>
        <w:ind w:firstLine="851"/>
        <w:contextualSpacing/>
        <w:jc w:val="both"/>
        <w:rPr>
          <w:sz w:val="28"/>
          <w:szCs w:val="28"/>
        </w:rPr>
      </w:pPr>
      <w:r w:rsidRPr="00EC18DE">
        <w:rPr>
          <w:sz w:val="28"/>
          <w:szCs w:val="28"/>
        </w:rPr>
        <w:t>Км - количество месяцев по выполнению работы по переданному полномочию;</w:t>
      </w:r>
    </w:p>
    <w:p w:rsidR="00921342" w:rsidRPr="00EC18DE" w:rsidRDefault="00921342" w:rsidP="00921342">
      <w:pPr>
        <w:shd w:val="clear" w:color="auto" w:fill="FFFFFF"/>
        <w:tabs>
          <w:tab w:val="left" w:pos="851"/>
          <w:tab w:val="left" w:pos="1070"/>
          <w:tab w:val="left" w:pos="1276"/>
        </w:tabs>
        <w:spacing w:before="300"/>
        <w:ind w:firstLine="851"/>
        <w:contextualSpacing/>
        <w:jc w:val="both"/>
        <w:rPr>
          <w:sz w:val="28"/>
          <w:szCs w:val="28"/>
        </w:rPr>
      </w:pPr>
      <w:r w:rsidRPr="00EC18DE">
        <w:rPr>
          <w:sz w:val="28"/>
          <w:szCs w:val="28"/>
        </w:rPr>
        <w:t>0,004 - коэффициент рабочего времени, рассчитанный как соотношение количества рабочего времени в год, затрачиваемого муниципальным служащим на обработку документов и полезного фонда рабочего времени одного муниципального служащего в год в соответствии с постановлением Минтруда Российской Федерации «Об утверждении Межотраслевых укрупненных нормативов времени на работы по документационному обеспечению управления» (2006 часов);</w:t>
      </w:r>
    </w:p>
    <w:p w:rsidR="00921342" w:rsidRPr="00EC18DE" w:rsidRDefault="00921342" w:rsidP="00921342">
      <w:pPr>
        <w:shd w:val="clear" w:color="auto" w:fill="FFFFFF"/>
        <w:tabs>
          <w:tab w:val="left" w:pos="851"/>
          <w:tab w:val="left" w:pos="1070"/>
          <w:tab w:val="left" w:pos="1276"/>
        </w:tabs>
        <w:spacing w:before="300"/>
        <w:ind w:firstLine="851"/>
        <w:contextualSpacing/>
        <w:jc w:val="both"/>
        <w:rPr>
          <w:sz w:val="28"/>
          <w:szCs w:val="28"/>
        </w:rPr>
      </w:pPr>
      <w:proofErr w:type="spellStart"/>
      <w:r w:rsidRPr="00EC18DE">
        <w:rPr>
          <w:sz w:val="28"/>
          <w:szCs w:val="28"/>
        </w:rPr>
        <w:t>Кп</w:t>
      </w:r>
      <w:proofErr w:type="spellEnd"/>
      <w:r w:rsidRPr="00EC18DE">
        <w:rPr>
          <w:sz w:val="28"/>
          <w:szCs w:val="28"/>
        </w:rPr>
        <w:t xml:space="preserve"> - количество передаваемых полномочий;</w:t>
      </w:r>
    </w:p>
    <w:p w:rsidR="00921342" w:rsidRPr="00EC18DE" w:rsidRDefault="00921342" w:rsidP="00921342">
      <w:pPr>
        <w:shd w:val="clear" w:color="auto" w:fill="FFFFFF"/>
        <w:tabs>
          <w:tab w:val="left" w:pos="851"/>
          <w:tab w:val="left" w:pos="1070"/>
          <w:tab w:val="left" w:pos="1276"/>
        </w:tabs>
        <w:spacing w:before="300"/>
        <w:ind w:firstLine="851"/>
        <w:contextualSpacing/>
        <w:jc w:val="both"/>
        <w:rPr>
          <w:sz w:val="28"/>
          <w:szCs w:val="28"/>
        </w:rPr>
      </w:pPr>
      <w:r w:rsidRPr="00EC18DE">
        <w:rPr>
          <w:sz w:val="28"/>
          <w:szCs w:val="28"/>
        </w:rPr>
        <w:t>n - количество муниципальных служащих, выполняющих работу по данному полномочию.</w:t>
      </w:r>
    </w:p>
    <w:p w:rsidR="00921342" w:rsidRPr="00EC18DE" w:rsidRDefault="00921342" w:rsidP="00921342">
      <w:pPr>
        <w:ind w:firstLine="851"/>
        <w:jc w:val="both"/>
        <w:rPr>
          <w:sz w:val="28"/>
          <w:szCs w:val="28"/>
        </w:rPr>
      </w:pPr>
      <w:r w:rsidRPr="00EC18DE">
        <w:rPr>
          <w:sz w:val="28"/>
          <w:szCs w:val="28"/>
        </w:rPr>
        <w:t xml:space="preserve">Р </w:t>
      </w:r>
      <w:proofErr w:type="spellStart"/>
      <w:r w:rsidRPr="00EC18DE">
        <w:rPr>
          <w:sz w:val="28"/>
          <w:szCs w:val="28"/>
        </w:rPr>
        <w:t>обесп</w:t>
      </w:r>
      <w:proofErr w:type="spellEnd"/>
      <w:r w:rsidRPr="00EC18DE">
        <w:rPr>
          <w:sz w:val="28"/>
          <w:szCs w:val="28"/>
        </w:rPr>
        <w:t xml:space="preserve"> = 1 515 494,00 /12*1</w:t>
      </w:r>
      <w:r w:rsidR="003B3E72" w:rsidRPr="00EC18DE">
        <w:rPr>
          <w:sz w:val="28"/>
          <w:szCs w:val="28"/>
        </w:rPr>
        <w:t>1</w:t>
      </w:r>
      <w:r w:rsidRPr="00EC18DE">
        <w:rPr>
          <w:sz w:val="28"/>
          <w:szCs w:val="28"/>
        </w:rPr>
        <w:t>*0,004*</w:t>
      </w:r>
      <w:r w:rsidR="00C24520" w:rsidRPr="00EC18DE">
        <w:rPr>
          <w:sz w:val="28"/>
          <w:szCs w:val="28"/>
        </w:rPr>
        <w:t>27</w:t>
      </w:r>
      <w:r w:rsidRPr="00EC18DE">
        <w:rPr>
          <w:sz w:val="28"/>
          <w:szCs w:val="28"/>
        </w:rPr>
        <w:t xml:space="preserve">*1= </w:t>
      </w:r>
      <w:r w:rsidR="00905F20" w:rsidRPr="00EC18DE">
        <w:rPr>
          <w:sz w:val="28"/>
          <w:szCs w:val="28"/>
        </w:rPr>
        <w:t>1</w:t>
      </w:r>
      <w:r w:rsidR="003B3E72" w:rsidRPr="00EC18DE">
        <w:rPr>
          <w:sz w:val="28"/>
          <w:szCs w:val="28"/>
        </w:rPr>
        <w:t>50</w:t>
      </w:r>
      <w:r w:rsidRPr="00EC18DE">
        <w:rPr>
          <w:sz w:val="28"/>
          <w:szCs w:val="28"/>
        </w:rPr>
        <w:t xml:space="preserve"> </w:t>
      </w:r>
      <w:r w:rsidR="003B3E72" w:rsidRPr="00EC18DE">
        <w:rPr>
          <w:sz w:val="28"/>
          <w:szCs w:val="28"/>
        </w:rPr>
        <w:t>03</w:t>
      </w:r>
      <w:r w:rsidR="00905F20" w:rsidRPr="00EC18DE">
        <w:rPr>
          <w:sz w:val="28"/>
          <w:szCs w:val="28"/>
        </w:rPr>
        <w:t>3</w:t>
      </w:r>
      <w:r w:rsidRPr="00EC18DE">
        <w:rPr>
          <w:sz w:val="28"/>
          <w:szCs w:val="28"/>
        </w:rPr>
        <w:t>,</w:t>
      </w:r>
      <w:r w:rsidR="003B3E72" w:rsidRPr="00EC18DE">
        <w:rPr>
          <w:sz w:val="28"/>
          <w:szCs w:val="28"/>
        </w:rPr>
        <w:t>90</w:t>
      </w:r>
      <w:r w:rsidRPr="00EC18DE">
        <w:rPr>
          <w:sz w:val="28"/>
          <w:szCs w:val="28"/>
        </w:rPr>
        <w:t xml:space="preserve"> руб.</w:t>
      </w:r>
    </w:p>
    <w:p w:rsidR="006C547B" w:rsidRPr="00EC18DE" w:rsidRDefault="00921342" w:rsidP="005404B4">
      <w:pPr>
        <w:autoSpaceDE w:val="0"/>
        <w:autoSpaceDN w:val="0"/>
        <w:adjustRightInd w:val="0"/>
        <w:ind w:right="-1" w:firstLine="567"/>
        <w:jc w:val="both"/>
        <w:rPr>
          <w:sz w:val="28"/>
          <w:szCs w:val="28"/>
        </w:rPr>
      </w:pPr>
      <w:r w:rsidRPr="00EC18DE">
        <w:rPr>
          <w:sz w:val="28"/>
          <w:szCs w:val="28"/>
        </w:rPr>
        <w:t xml:space="preserve">Итого размер администрирования переданного полномочия: </w:t>
      </w:r>
      <w:r w:rsidR="003B3E72" w:rsidRPr="00EC18DE">
        <w:rPr>
          <w:sz w:val="28"/>
          <w:szCs w:val="28"/>
        </w:rPr>
        <w:t xml:space="preserve">150 033,90 </w:t>
      </w:r>
      <w:r w:rsidRPr="00EC18DE">
        <w:rPr>
          <w:sz w:val="28"/>
          <w:szCs w:val="28"/>
        </w:rPr>
        <w:t>руб.</w:t>
      </w:r>
    </w:p>
    <w:p w:rsidR="005404B4" w:rsidRPr="00EC18DE" w:rsidRDefault="006C547B" w:rsidP="00874828">
      <w:pPr>
        <w:tabs>
          <w:tab w:val="left" w:pos="709"/>
        </w:tabs>
        <w:spacing w:after="188"/>
        <w:ind w:firstLine="851"/>
        <w:jc w:val="both"/>
        <w:rPr>
          <w:sz w:val="28"/>
          <w:szCs w:val="28"/>
        </w:rPr>
        <w:sectPr w:rsidR="005404B4" w:rsidRPr="00EC18DE" w:rsidSect="005404B4">
          <w:pgSz w:w="11906" w:h="16838"/>
          <w:pgMar w:top="907" w:right="567" w:bottom="851" w:left="1418" w:header="709" w:footer="709" w:gutter="0"/>
          <w:cols w:space="708"/>
          <w:docGrid w:linePitch="360"/>
        </w:sectPr>
      </w:pPr>
      <w:r w:rsidRPr="00EC18DE">
        <w:rPr>
          <w:sz w:val="28"/>
          <w:szCs w:val="28"/>
        </w:rPr>
        <w:t>2.</w:t>
      </w:r>
      <w:r w:rsidRPr="00EC18DE">
        <w:rPr>
          <w:sz w:val="28"/>
          <w:szCs w:val="28"/>
        </w:rPr>
        <w:tab/>
      </w:r>
      <w:proofErr w:type="spellStart"/>
      <w:r w:rsidRPr="00EC18DE">
        <w:rPr>
          <w:sz w:val="28"/>
          <w:szCs w:val="28"/>
        </w:rPr>
        <w:t>Рсп</w:t>
      </w:r>
      <w:proofErr w:type="spellEnd"/>
      <w:r w:rsidRPr="00EC18DE">
        <w:rPr>
          <w:sz w:val="28"/>
          <w:szCs w:val="28"/>
        </w:rPr>
        <w:t xml:space="preserve"> - Расчет субсидии предприятиям жилищно-коммунального комплекса </w:t>
      </w:r>
      <w:r w:rsidR="004F076F" w:rsidRPr="00EC18DE">
        <w:rPr>
          <w:sz w:val="28"/>
          <w:szCs w:val="28"/>
        </w:rPr>
        <w:t>сель</w:t>
      </w:r>
      <w:r w:rsidRPr="00EC18DE">
        <w:rPr>
          <w:sz w:val="28"/>
          <w:szCs w:val="28"/>
        </w:rPr>
        <w:t xml:space="preserve">ского поселения </w:t>
      </w:r>
      <w:r w:rsidR="004F076F" w:rsidRPr="00EC18DE">
        <w:rPr>
          <w:sz w:val="28"/>
          <w:szCs w:val="28"/>
        </w:rPr>
        <w:t>Саранпауль</w:t>
      </w:r>
      <w:r w:rsidRPr="00EC18DE">
        <w:rPr>
          <w:sz w:val="28"/>
          <w:szCs w:val="28"/>
        </w:rPr>
        <w:t xml:space="preserve"> в 2024 году для компенсации недополученных доходов при оказании коммунальных</w:t>
      </w:r>
      <w:r w:rsidR="00874828" w:rsidRPr="00EC18DE">
        <w:rPr>
          <w:sz w:val="28"/>
          <w:szCs w:val="28"/>
        </w:rPr>
        <w:t xml:space="preserve"> услуг по регулируемым тарифам</w:t>
      </w:r>
    </w:p>
    <w:p w:rsidR="005404B4" w:rsidRPr="00EC18DE" w:rsidRDefault="005404B4" w:rsidP="00867D29">
      <w:pPr>
        <w:tabs>
          <w:tab w:val="left" w:pos="142"/>
          <w:tab w:val="left" w:pos="3588"/>
        </w:tabs>
        <w:jc w:val="both"/>
        <w:rPr>
          <w:sz w:val="28"/>
          <w:szCs w:val="28"/>
        </w:rPr>
      </w:pPr>
    </w:p>
    <w:p w:rsidR="005404B4" w:rsidRPr="00EC18DE" w:rsidRDefault="005404B4" w:rsidP="005404B4">
      <w:pPr>
        <w:jc w:val="center"/>
        <w:rPr>
          <w:sz w:val="22"/>
          <w:szCs w:val="22"/>
        </w:rPr>
      </w:pP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98"/>
        <w:gridCol w:w="2699"/>
        <w:gridCol w:w="851"/>
        <w:gridCol w:w="567"/>
        <w:gridCol w:w="992"/>
        <w:gridCol w:w="992"/>
        <w:gridCol w:w="993"/>
        <w:gridCol w:w="992"/>
        <w:gridCol w:w="1134"/>
        <w:gridCol w:w="1134"/>
        <w:gridCol w:w="1134"/>
        <w:gridCol w:w="1134"/>
        <w:gridCol w:w="1134"/>
      </w:tblGrid>
      <w:tr w:rsidR="00EC18DE" w:rsidRPr="00EC18DE" w:rsidTr="00904DAE">
        <w:tc>
          <w:tcPr>
            <w:tcW w:w="1298" w:type="dxa"/>
            <w:shd w:val="clear" w:color="auto" w:fill="auto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Наименование услуги</w:t>
            </w:r>
          </w:p>
        </w:tc>
        <w:tc>
          <w:tcPr>
            <w:tcW w:w="2699" w:type="dxa"/>
            <w:shd w:val="clear" w:color="auto" w:fill="auto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Категория жилого дома (виды услуг)</w:t>
            </w:r>
          </w:p>
        </w:tc>
        <w:tc>
          <w:tcPr>
            <w:tcW w:w="851" w:type="dxa"/>
            <w:shd w:val="clear" w:color="auto" w:fill="auto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Утвержденный ЭОТ (без НДС) на 1 полугодие</w:t>
            </w:r>
          </w:p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rFonts w:eastAsia="Calibri"/>
                <w:sz w:val="22"/>
                <w:szCs w:val="22"/>
                <w:lang w:eastAsia="en-US"/>
              </w:rPr>
              <w:t>(T)</w:t>
            </w:r>
          </w:p>
        </w:tc>
        <w:tc>
          <w:tcPr>
            <w:tcW w:w="567" w:type="dxa"/>
            <w:shd w:val="clear" w:color="auto" w:fill="auto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 xml:space="preserve">Уровень платеж. Граждан на 1 полугодие, % </w:t>
            </w:r>
          </w:p>
        </w:tc>
        <w:tc>
          <w:tcPr>
            <w:tcW w:w="992" w:type="dxa"/>
            <w:shd w:val="clear" w:color="auto" w:fill="auto"/>
          </w:tcPr>
          <w:p w:rsidR="005404B4" w:rsidRPr="00EC18DE" w:rsidRDefault="005404B4" w:rsidP="005404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C18DE">
              <w:rPr>
                <w:rFonts w:eastAsia="Calibri"/>
                <w:sz w:val="16"/>
                <w:szCs w:val="16"/>
                <w:lang w:eastAsia="en-US"/>
              </w:rPr>
              <w:t xml:space="preserve">Объем коммунальных услуг, оказанных населению, Гкал </w:t>
            </w:r>
          </w:p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rFonts w:eastAsia="Calibri"/>
                <w:sz w:val="22"/>
                <w:szCs w:val="22"/>
                <w:lang w:eastAsia="en-US"/>
              </w:rPr>
              <w:t>(Q)</w:t>
            </w:r>
          </w:p>
        </w:tc>
        <w:tc>
          <w:tcPr>
            <w:tcW w:w="992" w:type="dxa"/>
          </w:tcPr>
          <w:p w:rsidR="005404B4" w:rsidRPr="00EC18DE" w:rsidRDefault="005404B4" w:rsidP="005404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C18DE">
              <w:rPr>
                <w:rFonts w:eastAsia="Calibri"/>
                <w:sz w:val="16"/>
                <w:szCs w:val="16"/>
                <w:lang w:eastAsia="en-US"/>
              </w:rPr>
              <w:t>Сумма фактически предъявленная</w:t>
            </w:r>
          </w:p>
          <w:p w:rsidR="005404B4" w:rsidRPr="00EC18DE" w:rsidRDefault="005404B4" w:rsidP="005404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:rsidR="005404B4" w:rsidRPr="00EC18DE" w:rsidRDefault="005404B4" w:rsidP="005404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:rsidR="005404B4" w:rsidRPr="00EC18DE" w:rsidRDefault="005404B4" w:rsidP="005404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:rsidR="005404B4" w:rsidRPr="00EC18DE" w:rsidRDefault="005404B4" w:rsidP="005404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C18DE">
              <w:t>(Q*T)</w:t>
            </w:r>
          </w:p>
        </w:tc>
        <w:tc>
          <w:tcPr>
            <w:tcW w:w="993" w:type="dxa"/>
          </w:tcPr>
          <w:p w:rsidR="005404B4" w:rsidRPr="00EC18DE" w:rsidRDefault="005404B4" w:rsidP="005404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C18DE">
              <w:rPr>
                <w:rFonts w:eastAsia="Calibri"/>
                <w:sz w:val="16"/>
                <w:szCs w:val="16"/>
                <w:lang w:eastAsia="en-US"/>
              </w:rPr>
              <w:t>Начислено с учетом уровня платы граждан</w:t>
            </w:r>
          </w:p>
        </w:tc>
        <w:tc>
          <w:tcPr>
            <w:tcW w:w="992" w:type="dxa"/>
          </w:tcPr>
          <w:p w:rsidR="005404B4" w:rsidRPr="00EC18DE" w:rsidRDefault="005404B4" w:rsidP="005404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C18DE">
              <w:rPr>
                <w:rFonts w:eastAsia="Calibri"/>
                <w:sz w:val="16"/>
                <w:szCs w:val="16"/>
                <w:lang w:eastAsia="en-US"/>
              </w:rPr>
              <w:t>Недополученные доходы/ субсидия</w:t>
            </w:r>
          </w:p>
        </w:tc>
        <w:tc>
          <w:tcPr>
            <w:tcW w:w="1134" w:type="dxa"/>
          </w:tcPr>
          <w:p w:rsidR="005404B4" w:rsidRPr="00EC18DE" w:rsidRDefault="005404B4" w:rsidP="005404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C18DE">
              <w:rPr>
                <w:rFonts w:eastAsia="Calibri"/>
                <w:sz w:val="16"/>
                <w:szCs w:val="16"/>
                <w:lang w:eastAsia="en-US"/>
              </w:rPr>
              <w:t>Утвержденный ЭОТ (без НДС) на 2 полугодие</w:t>
            </w:r>
          </w:p>
          <w:p w:rsidR="005404B4" w:rsidRPr="00EC18DE" w:rsidRDefault="005404B4" w:rsidP="005404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C18DE">
              <w:rPr>
                <w:rFonts w:eastAsia="Calibri"/>
                <w:sz w:val="16"/>
                <w:szCs w:val="16"/>
                <w:lang w:eastAsia="en-US"/>
              </w:rPr>
              <w:t>(T)</w:t>
            </w:r>
          </w:p>
        </w:tc>
        <w:tc>
          <w:tcPr>
            <w:tcW w:w="1134" w:type="dxa"/>
          </w:tcPr>
          <w:p w:rsidR="005404B4" w:rsidRPr="00EC18DE" w:rsidRDefault="005404B4" w:rsidP="005404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C18DE">
              <w:rPr>
                <w:rFonts w:eastAsia="Calibri"/>
                <w:sz w:val="16"/>
                <w:szCs w:val="16"/>
                <w:lang w:eastAsia="en-US"/>
              </w:rPr>
              <w:t xml:space="preserve">Объем коммунальных услуг, оказанных населению, Гкал </w:t>
            </w:r>
          </w:p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rFonts w:eastAsia="Calibri"/>
                <w:sz w:val="22"/>
                <w:szCs w:val="22"/>
                <w:lang w:eastAsia="en-US"/>
              </w:rPr>
              <w:t>(Q)</w:t>
            </w:r>
          </w:p>
        </w:tc>
        <w:tc>
          <w:tcPr>
            <w:tcW w:w="1134" w:type="dxa"/>
          </w:tcPr>
          <w:p w:rsidR="005404B4" w:rsidRPr="00EC18DE" w:rsidRDefault="005404B4" w:rsidP="005404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C18DE">
              <w:rPr>
                <w:rFonts w:eastAsia="Calibri"/>
                <w:sz w:val="16"/>
                <w:szCs w:val="16"/>
                <w:lang w:eastAsia="en-US"/>
              </w:rPr>
              <w:t>Сумма фактически предъявленная</w:t>
            </w:r>
          </w:p>
          <w:p w:rsidR="005404B4" w:rsidRPr="00EC18DE" w:rsidRDefault="005404B4" w:rsidP="005404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:rsidR="005404B4" w:rsidRPr="00EC18DE" w:rsidRDefault="005404B4" w:rsidP="005404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:rsidR="005404B4" w:rsidRPr="00EC18DE" w:rsidRDefault="005404B4" w:rsidP="005404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:rsidR="005404B4" w:rsidRPr="00EC18DE" w:rsidRDefault="005404B4" w:rsidP="005404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C18DE">
              <w:t>(Q*T)</w:t>
            </w:r>
          </w:p>
        </w:tc>
        <w:tc>
          <w:tcPr>
            <w:tcW w:w="1134" w:type="dxa"/>
          </w:tcPr>
          <w:p w:rsidR="005404B4" w:rsidRPr="00EC18DE" w:rsidRDefault="005404B4" w:rsidP="005404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C18DE">
              <w:rPr>
                <w:rFonts w:eastAsia="Calibri"/>
                <w:sz w:val="16"/>
                <w:szCs w:val="16"/>
                <w:lang w:eastAsia="en-US"/>
              </w:rPr>
              <w:t>Начислено с учетом уровня платы граждан</w:t>
            </w:r>
          </w:p>
        </w:tc>
        <w:tc>
          <w:tcPr>
            <w:tcW w:w="1134" w:type="dxa"/>
          </w:tcPr>
          <w:p w:rsidR="005404B4" w:rsidRPr="00EC18DE" w:rsidRDefault="005404B4" w:rsidP="005404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C18DE">
              <w:rPr>
                <w:rFonts w:eastAsia="Calibri"/>
                <w:sz w:val="16"/>
                <w:szCs w:val="16"/>
                <w:lang w:eastAsia="en-US"/>
              </w:rPr>
              <w:t>Недополученные доходы/ субсидия</w:t>
            </w:r>
          </w:p>
        </w:tc>
      </w:tr>
      <w:tr w:rsidR="00EC18DE" w:rsidRPr="00EC18DE" w:rsidTr="00904DAE">
        <w:tc>
          <w:tcPr>
            <w:tcW w:w="1298" w:type="dxa"/>
            <w:shd w:val="clear" w:color="auto" w:fill="auto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Отопление Саранпауль</w:t>
            </w:r>
          </w:p>
        </w:tc>
        <w:tc>
          <w:tcPr>
            <w:tcW w:w="2699" w:type="dxa"/>
            <w:shd w:val="clear" w:color="auto" w:fill="auto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1 этажные жилые дома (Постройки до 1999 года включительно)</w:t>
            </w:r>
          </w:p>
        </w:tc>
        <w:tc>
          <w:tcPr>
            <w:tcW w:w="851" w:type="dxa"/>
            <w:shd w:val="clear" w:color="auto" w:fill="auto"/>
          </w:tcPr>
          <w:p w:rsidR="005404B4" w:rsidRPr="00EC18DE" w:rsidRDefault="005404B4" w:rsidP="005404B4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EC18DE">
              <w:rPr>
                <w:rFonts w:eastAsia="Calibri"/>
                <w:sz w:val="16"/>
                <w:szCs w:val="16"/>
                <w:lang w:eastAsia="en-US"/>
              </w:rPr>
              <w:t>3988,46</w:t>
            </w:r>
          </w:p>
        </w:tc>
        <w:tc>
          <w:tcPr>
            <w:tcW w:w="567" w:type="dxa"/>
            <w:shd w:val="clear" w:color="auto" w:fill="auto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81,5</w:t>
            </w:r>
          </w:p>
        </w:tc>
        <w:tc>
          <w:tcPr>
            <w:tcW w:w="992" w:type="dxa"/>
            <w:shd w:val="clear" w:color="auto" w:fill="auto"/>
          </w:tcPr>
          <w:p w:rsidR="005404B4" w:rsidRPr="00EC18DE" w:rsidRDefault="005404B4" w:rsidP="00444DFB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1</w:t>
            </w:r>
            <w:r w:rsidR="00444DFB" w:rsidRPr="00EC18DE">
              <w:rPr>
                <w:sz w:val="16"/>
                <w:szCs w:val="16"/>
              </w:rPr>
              <w:t>519</w:t>
            </w:r>
            <w:r w:rsidRPr="00EC18DE">
              <w:rPr>
                <w:sz w:val="16"/>
                <w:szCs w:val="16"/>
              </w:rPr>
              <w:t>,</w:t>
            </w:r>
            <w:r w:rsidR="00444DFB" w:rsidRPr="00EC18DE">
              <w:rPr>
                <w:sz w:val="16"/>
                <w:szCs w:val="16"/>
              </w:rPr>
              <w:t>92</w:t>
            </w:r>
          </w:p>
        </w:tc>
        <w:tc>
          <w:tcPr>
            <w:tcW w:w="992" w:type="dxa"/>
          </w:tcPr>
          <w:p w:rsidR="005404B4" w:rsidRPr="00EC18DE" w:rsidRDefault="007A139A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6 062 167,21</w:t>
            </w:r>
          </w:p>
        </w:tc>
        <w:tc>
          <w:tcPr>
            <w:tcW w:w="993" w:type="dxa"/>
          </w:tcPr>
          <w:p w:rsidR="005404B4" w:rsidRPr="00EC18DE" w:rsidRDefault="007A139A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4 940 666,27</w:t>
            </w:r>
          </w:p>
        </w:tc>
        <w:tc>
          <w:tcPr>
            <w:tcW w:w="992" w:type="dxa"/>
          </w:tcPr>
          <w:p w:rsidR="005404B4" w:rsidRPr="00EC18DE" w:rsidRDefault="000048EE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1 121 500,93</w:t>
            </w:r>
          </w:p>
        </w:tc>
        <w:tc>
          <w:tcPr>
            <w:tcW w:w="1134" w:type="dxa"/>
          </w:tcPr>
          <w:p w:rsidR="005404B4" w:rsidRPr="00EC18DE" w:rsidRDefault="005404B4" w:rsidP="005404B4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C18DE">
              <w:rPr>
                <w:rFonts w:eastAsia="Calibri"/>
                <w:sz w:val="16"/>
                <w:szCs w:val="16"/>
                <w:lang w:eastAsia="en-US"/>
              </w:rPr>
              <w:t>4371,35</w:t>
            </w:r>
          </w:p>
        </w:tc>
        <w:tc>
          <w:tcPr>
            <w:tcW w:w="1134" w:type="dxa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04B4" w:rsidRPr="00EC18DE" w:rsidRDefault="009B2455" w:rsidP="009B2455">
            <w:pPr>
              <w:jc w:val="center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0,00</w:t>
            </w:r>
          </w:p>
        </w:tc>
      </w:tr>
      <w:tr w:rsidR="00EC18DE" w:rsidRPr="00EC18DE" w:rsidTr="00904DAE">
        <w:tc>
          <w:tcPr>
            <w:tcW w:w="1298" w:type="dxa"/>
            <w:shd w:val="clear" w:color="auto" w:fill="auto"/>
          </w:tcPr>
          <w:p w:rsidR="009B2455" w:rsidRPr="00EC18DE" w:rsidRDefault="009B2455" w:rsidP="005404B4">
            <w:pPr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Отопление Саранпауль</w:t>
            </w:r>
          </w:p>
        </w:tc>
        <w:tc>
          <w:tcPr>
            <w:tcW w:w="2699" w:type="dxa"/>
            <w:shd w:val="clear" w:color="auto" w:fill="auto"/>
          </w:tcPr>
          <w:p w:rsidR="009B2455" w:rsidRPr="00EC18DE" w:rsidRDefault="009B2455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2 этажные жилые дома (Постройки до 1999 года включительно)</w:t>
            </w:r>
          </w:p>
        </w:tc>
        <w:tc>
          <w:tcPr>
            <w:tcW w:w="851" w:type="dxa"/>
            <w:shd w:val="clear" w:color="auto" w:fill="auto"/>
          </w:tcPr>
          <w:p w:rsidR="009B2455" w:rsidRPr="00EC18DE" w:rsidRDefault="009B2455" w:rsidP="005404B4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EC18DE">
              <w:rPr>
                <w:rFonts w:eastAsia="Calibri"/>
                <w:sz w:val="16"/>
                <w:szCs w:val="16"/>
                <w:lang w:eastAsia="en-US"/>
              </w:rPr>
              <w:t>3988,46</w:t>
            </w:r>
          </w:p>
        </w:tc>
        <w:tc>
          <w:tcPr>
            <w:tcW w:w="567" w:type="dxa"/>
            <w:shd w:val="clear" w:color="auto" w:fill="auto"/>
          </w:tcPr>
          <w:p w:rsidR="009B2455" w:rsidRPr="00EC18DE" w:rsidRDefault="009B2455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87</w:t>
            </w:r>
          </w:p>
        </w:tc>
        <w:tc>
          <w:tcPr>
            <w:tcW w:w="992" w:type="dxa"/>
            <w:shd w:val="clear" w:color="auto" w:fill="auto"/>
          </w:tcPr>
          <w:p w:rsidR="009B2455" w:rsidRPr="00EC18DE" w:rsidRDefault="00444DFB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1710,05</w:t>
            </w:r>
          </w:p>
          <w:p w:rsidR="009B2455" w:rsidRPr="00EC18DE" w:rsidRDefault="009B2455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B2455" w:rsidRPr="00EC18DE" w:rsidRDefault="007A139A" w:rsidP="005404B4">
            <w:pPr>
              <w:jc w:val="center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6 820 474,90</w:t>
            </w:r>
          </w:p>
          <w:p w:rsidR="009B2455" w:rsidRPr="00EC18DE" w:rsidRDefault="009B2455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9B2455" w:rsidRPr="00EC18DE" w:rsidRDefault="007A139A" w:rsidP="005404B4">
            <w:pPr>
              <w:jc w:val="center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5 933 813,16</w:t>
            </w:r>
          </w:p>
          <w:p w:rsidR="009B2455" w:rsidRPr="00EC18DE" w:rsidRDefault="009B2455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B2455" w:rsidRPr="00EC18DE" w:rsidRDefault="007A139A" w:rsidP="005404B4">
            <w:pPr>
              <w:jc w:val="center"/>
              <w:rPr>
                <w:bCs/>
                <w:sz w:val="16"/>
                <w:szCs w:val="16"/>
              </w:rPr>
            </w:pPr>
            <w:r w:rsidRPr="00EC18DE">
              <w:rPr>
                <w:bCs/>
                <w:sz w:val="16"/>
                <w:szCs w:val="16"/>
              </w:rPr>
              <w:t>886 661,73</w:t>
            </w:r>
          </w:p>
          <w:p w:rsidR="009B2455" w:rsidRPr="00EC18DE" w:rsidRDefault="009B2455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B2455" w:rsidRPr="00EC18DE" w:rsidRDefault="009B2455" w:rsidP="005404B4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C18DE">
              <w:rPr>
                <w:rFonts w:eastAsia="Calibri"/>
                <w:sz w:val="16"/>
                <w:szCs w:val="16"/>
                <w:lang w:eastAsia="en-US"/>
              </w:rPr>
              <w:t>4371,35</w:t>
            </w:r>
          </w:p>
        </w:tc>
        <w:tc>
          <w:tcPr>
            <w:tcW w:w="1134" w:type="dxa"/>
          </w:tcPr>
          <w:p w:rsidR="009B2455" w:rsidRPr="00EC18DE" w:rsidRDefault="009B2455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B2455" w:rsidRPr="00EC18DE" w:rsidRDefault="009B2455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B2455" w:rsidRPr="00EC18DE" w:rsidRDefault="009B2455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B2455" w:rsidRPr="00EC18DE" w:rsidRDefault="009B2455" w:rsidP="009B2455">
            <w:pPr>
              <w:jc w:val="center"/>
            </w:pPr>
            <w:r w:rsidRPr="00EC18DE">
              <w:rPr>
                <w:sz w:val="16"/>
                <w:szCs w:val="16"/>
              </w:rPr>
              <w:t>0,00</w:t>
            </w:r>
          </w:p>
        </w:tc>
      </w:tr>
      <w:tr w:rsidR="00EC18DE" w:rsidRPr="00EC18DE" w:rsidTr="00904DAE">
        <w:tc>
          <w:tcPr>
            <w:tcW w:w="1298" w:type="dxa"/>
            <w:shd w:val="clear" w:color="auto" w:fill="auto"/>
          </w:tcPr>
          <w:p w:rsidR="009B2455" w:rsidRPr="00EC18DE" w:rsidRDefault="009B2455" w:rsidP="005404B4">
            <w:pPr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Отопление Саранпауль</w:t>
            </w:r>
          </w:p>
        </w:tc>
        <w:tc>
          <w:tcPr>
            <w:tcW w:w="2699" w:type="dxa"/>
            <w:shd w:val="clear" w:color="auto" w:fill="auto"/>
          </w:tcPr>
          <w:p w:rsidR="009B2455" w:rsidRPr="00EC18DE" w:rsidRDefault="009B2455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1 этажные жилые дома (Постройки после 1999 года)</w:t>
            </w:r>
          </w:p>
        </w:tc>
        <w:tc>
          <w:tcPr>
            <w:tcW w:w="851" w:type="dxa"/>
            <w:shd w:val="clear" w:color="auto" w:fill="auto"/>
          </w:tcPr>
          <w:p w:rsidR="009B2455" w:rsidRPr="00EC18DE" w:rsidRDefault="009B2455" w:rsidP="005404B4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EC18DE">
              <w:rPr>
                <w:rFonts w:eastAsia="Calibri"/>
                <w:sz w:val="16"/>
                <w:szCs w:val="16"/>
                <w:lang w:eastAsia="en-US"/>
              </w:rPr>
              <w:t>3988,46</w:t>
            </w:r>
          </w:p>
        </w:tc>
        <w:tc>
          <w:tcPr>
            <w:tcW w:w="567" w:type="dxa"/>
            <w:shd w:val="clear" w:color="auto" w:fill="auto"/>
          </w:tcPr>
          <w:p w:rsidR="009B2455" w:rsidRPr="00EC18DE" w:rsidRDefault="009B2455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79</w:t>
            </w:r>
          </w:p>
        </w:tc>
        <w:tc>
          <w:tcPr>
            <w:tcW w:w="992" w:type="dxa"/>
            <w:shd w:val="clear" w:color="auto" w:fill="auto"/>
          </w:tcPr>
          <w:p w:rsidR="009B2455" w:rsidRPr="00EC18DE" w:rsidRDefault="003C779D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1 099,41</w:t>
            </w:r>
          </w:p>
        </w:tc>
        <w:tc>
          <w:tcPr>
            <w:tcW w:w="992" w:type="dxa"/>
          </w:tcPr>
          <w:p w:rsidR="009B2455" w:rsidRPr="00EC18DE" w:rsidRDefault="007A139A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4 385 406,33</w:t>
            </w:r>
          </w:p>
        </w:tc>
        <w:tc>
          <w:tcPr>
            <w:tcW w:w="993" w:type="dxa"/>
          </w:tcPr>
          <w:p w:rsidR="009B2455" w:rsidRPr="00EC18DE" w:rsidRDefault="007A139A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3 464 471,01</w:t>
            </w:r>
          </w:p>
        </w:tc>
        <w:tc>
          <w:tcPr>
            <w:tcW w:w="992" w:type="dxa"/>
          </w:tcPr>
          <w:p w:rsidR="009B2455" w:rsidRPr="00EC18DE" w:rsidRDefault="003C779D" w:rsidP="003C779D">
            <w:pPr>
              <w:jc w:val="center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920 935,34</w:t>
            </w:r>
          </w:p>
        </w:tc>
        <w:tc>
          <w:tcPr>
            <w:tcW w:w="1134" w:type="dxa"/>
          </w:tcPr>
          <w:p w:rsidR="009B2455" w:rsidRPr="00EC18DE" w:rsidRDefault="009B2455" w:rsidP="005404B4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C18DE">
              <w:rPr>
                <w:rFonts w:eastAsia="Calibri"/>
                <w:sz w:val="16"/>
                <w:szCs w:val="16"/>
                <w:lang w:eastAsia="en-US"/>
              </w:rPr>
              <w:t>4371,35</w:t>
            </w:r>
          </w:p>
        </w:tc>
        <w:tc>
          <w:tcPr>
            <w:tcW w:w="1134" w:type="dxa"/>
          </w:tcPr>
          <w:p w:rsidR="009B2455" w:rsidRPr="00EC18DE" w:rsidRDefault="009B2455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B2455" w:rsidRPr="00EC18DE" w:rsidRDefault="009B2455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B2455" w:rsidRPr="00EC18DE" w:rsidRDefault="009B2455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B2455" w:rsidRPr="00EC18DE" w:rsidRDefault="009B2455" w:rsidP="009B2455">
            <w:pPr>
              <w:jc w:val="center"/>
            </w:pPr>
            <w:r w:rsidRPr="00EC18DE">
              <w:rPr>
                <w:sz w:val="16"/>
                <w:szCs w:val="16"/>
              </w:rPr>
              <w:t>0,00</w:t>
            </w:r>
          </w:p>
        </w:tc>
      </w:tr>
      <w:tr w:rsidR="00EC18DE" w:rsidRPr="00EC18DE" w:rsidTr="00904DAE">
        <w:tc>
          <w:tcPr>
            <w:tcW w:w="1298" w:type="dxa"/>
            <w:shd w:val="clear" w:color="auto" w:fill="auto"/>
          </w:tcPr>
          <w:p w:rsidR="009B2455" w:rsidRPr="00EC18DE" w:rsidRDefault="009B2455" w:rsidP="005404B4">
            <w:pPr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Отопление Саранпауль</w:t>
            </w:r>
          </w:p>
        </w:tc>
        <w:tc>
          <w:tcPr>
            <w:tcW w:w="2699" w:type="dxa"/>
            <w:shd w:val="clear" w:color="auto" w:fill="auto"/>
          </w:tcPr>
          <w:p w:rsidR="009B2455" w:rsidRPr="00EC18DE" w:rsidRDefault="009B2455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3 этажные жилые дома (Постройки после 1999 года)</w:t>
            </w:r>
          </w:p>
        </w:tc>
        <w:tc>
          <w:tcPr>
            <w:tcW w:w="851" w:type="dxa"/>
            <w:shd w:val="clear" w:color="auto" w:fill="auto"/>
          </w:tcPr>
          <w:p w:rsidR="009B2455" w:rsidRPr="00EC18DE" w:rsidRDefault="009B2455" w:rsidP="005404B4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EC18DE">
              <w:rPr>
                <w:rFonts w:eastAsia="Calibri"/>
                <w:sz w:val="16"/>
                <w:szCs w:val="16"/>
                <w:lang w:eastAsia="en-US"/>
              </w:rPr>
              <w:t>3988,46</w:t>
            </w:r>
          </w:p>
        </w:tc>
        <w:tc>
          <w:tcPr>
            <w:tcW w:w="567" w:type="dxa"/>
            <w:shd w:val="clear" w:color="auto" w:fill="auto"/>
          </w:tcPr>
          <w:p w:rsidR="009B2455" w:rsidRPr="00EC18DE" w:rsidRDefault="009B2455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88</w:t>
            </w:r>
          </w:p>
        </w:tc>
        <w:tc>
          <w:tcPr>
            <w:tcW w:w="992" w:type="dxa"/>
            <w:shd w:val="clear" w:color="auto" w:fill="auto"/>
          </w:tcPr>
          <w:p w:rsidR="009B2455" w:rsidRPr="00EC18DE" w:rsidRDefault="003C779D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355,76</w:t>
            </w:r>
          </w:p>
          <w:p w:rsidR="009B2455" w:rsidRPr="00EC18DE" w:rsidRDefault="009B2455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B2455" w:rsidRPr="00EC18DE" w:rsidRDefault="003C779D" w:rsidP="005404B4">
            <w:pPr>
              <w:jc w:val="center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1 418 933,18</w:t>
            </w:r>
          </w:p>
          <w:p w:rsidR="009B2455" w:rsidRPr="00EC18DE" w:rsidRDefault="009B2455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9B2455" w:rsidRPr="00EC18DE" w:rsidRDefault="009B2455" w:rsidP="005404B4">
            <w:pPr>
              <w:jc w:val="center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1</w:t>
            </w:r>
            <w:r w:rsidR="003C779D" w:rsidRPr="00EC18DE">
              <w:rPr>
                <w:sz w:val="16"/>
                <w:szCs w:val="16"/>
              </w:rPr>
              <w:t> 189 066,00</w:t>
            </w:r>
          </w:p>
          <w:p w:rsidR="009B2455" w:rsidRPr="00EC18DE" w:rsidRDefault="009B2455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9B2455" w:rsidRPr="00EC18DE" w:rsidRDefault="003C779D" w:rsidP="005404B4">
            <w:pPr>
              <w:jc w:val="center"/>
              <w:rPr>
                <w:bCs/>
                <w:sz w:val="16"/>
                <w:szCs w:val="16"/>
              </w:rPr>
            </w:pPr>
            <w:r w:rsidRPr="00EC18DE">
              <w:rPr>
                <w:bCs/>
                <w:sz w:val="16"/>
                <w:szCs w:val="16"/>
              </w:rPr>
              <w:t>229 867,18</w:t>
            </w:r>
          </w:p>
          <w:p w:rsidR="009B2455" w:rsidRPr="00EC18DE" w:rsidRDefault="009B2455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B2455" w:rsidRPr="00EC18DE" w:rsidRDefault="009B2455" w:rsidP="005404B4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C18DE">
              <w:rPr>
                <w:rFonts w:eastAsia="Calibri"/>
                <w:sz w:val="16"/>
                <w:szCs w:val="16"/>
                <w:lang w:eastAsia="en-US"/>
              </w:rPr>
              <w:t>4371,35</w:t>
            </w:r>
          </w:p>
        </w:tc>
        <w:tc>
          <w:tcPr>
            <w:tcW w:w="1134" w:type="dxa"/>
          </w:tcPr>
          <w:p w:rsidR="009B2455" w:rsidRPr="00EC18DE" w:rsidRDefault="009B2455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B2455" w:rsidRPr="00EC18DE" w:rsidRDefault="009B2455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B2455" w:rsidRPr="00EC18DE" w:rsidRDefault="009B2455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B2455" w:rsidRPr="00EC18DE" w:rsidRDefault="009B2455" w:rsidP="009B2455">
            <w:pPr>
              <w:jc w:val="center"/>
            </w:pPr>
            <w:r w:rsidRPr="00EC18DE">
              <w:rPr>
                <w:sz w:val="16"/>
                <w:szCs w:val="16"/>
              </w:rPr>
              <w:t>0,00</w:t>
            </w:r>
          </w:p>
        </w:tc>
      </w:tr>
      <w:tr w:rsidR="00EC18DE" w:rsidRPr="00EC18DE" w:rsidTr="00904DAE">
        <w:tc>
          <w:tcPr>
            <w:tcW w:w="1298" w:type="dxa"/>
            <w:shd w:val="clear" w:color="auto" w:fill="auto"/>
          </w:tcPr>
          <w:p w:rsidR="009B2455" w:rsidRPr="00EC18DE" w:rsidRDefault="009B2455" w:rsidP="005404B4">
            <w:pPr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Отопление Саранпауль</w:t>
            </w:r>
          </w:p>
        </w:tc>
        <w:tc>
          <w:tcPr>
            <w:tcW w:w="2699" w:type="dxa"/>
            <w:shd w:val="clear" w:color="auto" w:fill="auto"/>
          </w:tcPr>
          <w:p w:rsidR="009B2455" w:rsidRPr="00EC18DE" w:rsidRDefault="009B2455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2 этажные жилые дома (Постройки после 1999 года)</w:t>
            </w:r>
          </w:p>
        </w:tc>
        <w:tc>
          <w:tcPr>
            <w:tcW w:w="851" w:type="dxa"/>
            <w:shd w:val="clear" w:color="auto" w:fill="auto"/>
          </w:tcPr>
          <w:p w:rsidR="009B2455" w:rsidRPr="00EC18DE" w:rsidRDefault="009B2455" w:rsidP="005404B4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 w:rsidRPr="00EC18DE">
              <w:rPr>
                <w:rFonts w:eastAsia="Calibri"/>
                <w:sz w:val="16"/>
                <w:szCs w:val="16"/>
                <w:lang w:eastAsia="en-US"/>
              </w:rPr>
              <w:t>3988,46</w:t>
            </w:r>
          </w:p>
        </w:tc>
        <w:tc>
          <w:tcPr>
            <w:tcW w:w="567" w:type="dxa"/>
            <w:shd w:val="clear" w:color="auto" w:fill="auto"/>
          </w:tcPr>
          <w:p w:rsidR="009B2455" w:rsidRPr="00EC18DE" w:rsidRDefault="009B2455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83,8</w:t>
            </w:r>
          </w:p>
        </w:tc>
        <w:tc>
          <w:tcPr>
            <w:tcW w:w="992" w:type="dxa"/>
            <w:shd w:val="clear" w:color="auto" w:fill="auto"/>
          </w:tcPr>
          <w:p w:rsidR="009B2455" w:rsidRPr="00EC18DE" w:rsidRDefault="00444DFB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261,82</w:t>
            </w:r>
          </w:p>
        </w:tc>
        <w:tc>
          <w:tcPr>
            <w:tcW w:w="992" w:type="dxa"/>
          </w:tcPr>
          <w:p w:rsidR="009B2455" w:rsidRPr="00EC18DE" w:rsidRDefault="009B2455" w:rsidP="00444DFB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1 </w:t>
            </w:r>
            <w:r w:rsidR="00444DFB" w:rsidRPr="00EC18DE">
              <w:rPr>
                <w:sz w:val="16"/>
                <w:szCs w:val="16"/>
              </w:rPr>
              <w:t>044</w:t>
            </w:r>
            <w:r w:rsidRPr="00EC18DE">
              <w:rPr>
                <w:sz w:val="16"/>
                <w:szCs w:val="16"/>
              </w:rPr>
              <w:t> 2</w:t>
            </w:r>
            <w:r w:rsidR="00444DFB" w:rsidRPr="00EC18DE">
              <w:rPr>
                <w:sz w:val="16"/>
                <w:szCs w:val="16"/>
              </w:rPr>
              <w:t>5</w:t>
            </w:r>
            <w:r w:rsidRPr="00EC18DE">
              <w:rPr>
                <w:sz w:val="16"/>
                <w:szCs w:val="16"/>
              </w:rPr>
              <w:t>0,</w:t>
            </w:r>
            <w:r w:rsidR="00444DFB" w:rsidRPr="00EC18DE">
              <w:rPr>
                <w:sz w:val="16"/>
                <w:szCs w:val="16"/>
              </w:rPr>
              <w:t>62</w:t>
            </w:r>
          </w:p>
        </w:tc>
        <w:tc>
          <w:tcPr>
            <w:tcW w:w="993" w:type="dxa"/>
          </w:tcPr>
          <w:p w:rsidR="009B2455" w:rsidRPr="00EC18DE" w:rsidRDefault="00444DFB" w:rsidP="00444DFB">
            <w:pPr>
              <w:jc w:val="center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918 940,55</w:t>
            </w:r>
          </w:p>
        </w:tc>
        <w:tc>
          <w:tcPr>
            <w:tcW w:w="992" w:type="dxa"/>
          </w:tcPr>
          <w:p w:rsidR="009B2455" w:rsidRPr="00EC18DE" w:rsidRDefault="00444DFB" w:rsidP="00444DFB">
            <w:pPr>
              <w:jc w:val="center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125 310,07</w:t>
            </w:r>
          </w:p>
        </w:tc>
        <w:tc>
          <w:tcPr>
            <w:tcW w:w="1134" w:type="dxa"/>
          </w:tcPr>
          <w:p w:rsidR="009B2455" w:rsidRPr="00EC18DE" w:rsidRDefault="009B2455" w:rsidP="005404B4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EC18DE">
              <w:rPr>
                <w:rFonts w:eastAsia="Calibri"/>
                <w:sz w:val="16"/>
                <w:szCs w:val="16"/>
                <w:lang w:eastAsia="en-US"/>
              </w:rPr>
              <w:t>4371,35</w:t>
            </w:r>
          </w:p>
        </w:tc>
        <w:tc>
          <w:tcPr>
            <w:tcW w:w="1134" w:type="dxa"/>
          </w:tcPr>
          <w:p w:rsidR="009B2455" w:rsidRPr="00EC18DE" w:rsidRDefault="009B2455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B2455" w:rsidRPr="00EC18DE" w:rsidRDefault="009B2455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B2455" w:rsidRPr="00EC18DE" w:rsidRDefault="009B2455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9B2455" w:rsidRPr="00EC18DE" w:rsidRDefault="009B2455" w:rsidP="009B2455">
            <w:pPr>
              <w:jc w:val="center"/>
            </w:pPr>
            <w:r w:rsidRPr="00EC18DE">
              <w:rPr>
                <w:sz w:val="16"/>
                <w:szCs w:val="16"/>
              </w:rPr>
              <w:t>0,00</w:t>
            </w:r>
          </w:p>
        </w:tc>
      </w:tr>
      <w:tr w:rsidR="00EC18DE" w:rsidRPr="00EC18DE" w:rsidTr="00904DAE">
        <w:tc>
          <w:tcPr>
            <w:tcW w:w="1298" w:type="dxa"/>
            <w:shd w:val="clear" w:color="auto" w:fill="auto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699" w:type="dxa"/>
            <w:shd w:val="clear" w:color="auto" w:fill="auto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 xml:space="preserve">Объем коммунальных услуг, оказанных населению, </w:t>
            </w:r>
            <w:proofErr w:type="spellStart"/>
            <w:r w:rsidRPr="00EC18DE">
              <w:rPr>
                <w:sz w:val="16"/>
                <w:szCs w:val="16"/>
              </w:rPr>
              <w:t>куб.м</w:t>
            </w:r>
            <w:proofErr w:type="spellEnd"/>
            <w:r w:rsidRPr="00EC18DE">
              <w:rPr>
                <w:sz w:val="16"/>
                <w:szCs w:val="16"/>
              </w:rPr>
              <w:t>.</w:t>
            </w:r>
          </w:p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(Q)</w:t>
            </w:r>
          </w:p>
        </w:tc>
        <w:tc>
          <w:tcPr>
            <w:tcW w:w="992" w:type="dxa"/>
          </w:tcPr>
          <w:p w:rsidR="005404B4" w:rsidRPr="00EC18DE" w:rsidRDefault="005404B4" w:rsidP="005404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5404B4" w:rsidRPr="00EC18DE" w:rsidRDefault="005404B4" w:rsidP="005404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404B4" w:rsidRPr="00EC18DE" w:rsidRDefault="005404B4" w:rsidP="005404B4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:rsidR="005404B4" w:rsidRPr="00EC18DE" w:rsidRDefault="005404B4" w:rsidP="005404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 xml:space="preserve">Объем коммунальных услуг, оказанных населению, </w:t>
            </w:r>
            <w:proofErr w:type="spellStart"/>
            <w:r w:rsidRPr="00EC18DE">
              <w:rPr>
                <w:sz w:val="16"/>
                <w:szCs w:val="16"/>
              </w:rPr>
              <w:t>куб.м</w:t>
            </w:r>
            <w:proofErr w:type="spellEnd"/>
            <w:r w:rsidRPr="00EC18DE">
              <w:rPr>
                <w:sz w:val="16"/>
                <w:szCs w:val="16"/>
              </w:rPr>
              <w:t>.</w:t>
            </w:r>
          </w:p>
          <w:p w:rsidR="005404B4" w:rsidRPr="00EC18DE" w:rsidRDefault="005404B4" w:rsidP="005404B4">
            <w:pPr>
              <w:jc w:val="center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(Q)</w:t>
            </w:r>
          </w:p>
        </w:tc>
        <w:tc>
          <w:tcPr>
            <w:tcW w:w="1134" w:type="dxa"/>
          </w:tcPr>
          <w:p w:rsidR="005404B4" w:rsidRPr="00EC18DE" w:rsidRDefault="005404B4" w:rsidP="005404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04B4" w:rsidRPr="00EC18DE" w:rsidRDefault="005404B4" w:rsidP="005404B4">
            <w:pPr>
              <w:spacing w:after="200" w:line="276" w:lineRule="auto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</w:tc>
      </w:tr>
      <w:tr w:rsidR="00EC18DE" w:rsidRPr="00EC18DE" w:rsidTr="00904DAE">
        <w:tc>
          <w:tcPr>
            <w:tcW w:w="1298" w:type="dxa"/>
            <w:shd w:val="clear" w:color="auto" w:fill="auto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Водоснабжение сетевое Саранпауль</w:t>
            </w:r>
          </w:p>
        </w:tc>
        <w:tc>
          <w:tcPr>
            <w:tcW w:w="2699" w:type="dxa"/>
            <w:shd w:val="clear" w:color="auto" w:fill="auto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1 этажные жилые дома (Жилые дома с централизованным холодным водоснабжением, с централизованной или автономной канализацией с ваннами, с душем, не оборудованные различными водонагревательными устройствами)</w:t>
            </w:r>
          </w:p>
        </w:tc>
        <w:tc>
          <w:tcPr>
            <w:tcW w:w="851" w:type="dxa"/>
            <w:shd w:val="clear" w:color="auto" w:fill="auto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77,60</w:t>
            </w:r>
          </w:p>
        </w:tc>
        <w:tc>
          <w:tcPr>
            <w:tcW w:w="567" w:type="dxa"/>
            <w:shd w:val="clear" w:color="auto" w:fill="auto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64</w:t>
            </w:r>
          </w:p>
        </w:tc>
        <w:tc>
          <w:tcPr>
            <w:tcW w:w="992" w:type="dxa"/>
            <w:shd w:val="clear" w:color="auto" w:fill="auto"/>
          </w:tcPr>
          <w:p w:rsidR="005404B4" w:rsidRPr="00EC18DE" w:rsidRDefault="00DB37A2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279,57</w:t>
            </w:r>
          </w:p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404B4" w:rsidRPr="00EC18DE" w:rsidRDefault="005404B4" w:rsidP="005404B4">
            <w:pPr>
              <w:jc w:val="center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2</w:t>
            </w:r>
            <w:r w:rsidR="00DB37A2" w:rsidRPr="00EC18DE">
              <w:rPr>
                <w:sz w:val="16"/>
                <w:szCs w:val="16"/>
              </w:rPr>
              <w:t>1</w:t>
            </w:r>
            <w:r w:rsidRPr="00EC18DE">
              <w:rPr>
                <w:sz w:val="16"/>
                <w:szCs w:val="16"/>
              </w:rPr>
              <w:t xml:space="preserve"> </w:t>
            </w:r>
            <w:r w:rsidR="00DB37A2" w:rsidRPr="00EC18DE">
              <w:rPr>
                <w:sz w:val="16"/>
                <w:szCs w:val="16"/>
              </w:rPr>
              <w:t>694</w:t>
            </w:r>
            <w:r w:rsidRPr="00EC18DE">
              <w:rPr>
                <w:sz w:val="16"/>
                <w:szCs w:val="16"/>
              </w:rPr>
              <w:t>,</w:t>
            </w:r>
            <w:r w:rsidR="00DB37A2" w:rsidRPr="00EC18DE">
              <w:rPr>
                <w:sz w:val="16"/>
                <w:szCs w:val="16"/>
              </w:rPr>
              <w:t>24</w:t>
            </w:r>
          </w:p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5404B4" w:rsidRPr="00EC18DE" w:rsidRDefault="00DB37A2" w:rsidP="005404B4">
            <w:pPr>
              <w:jc w:val="center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13 884,32</w:t>
            </w:r>
          </w:p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404B4" w:rsidRPr="00EC18DE" w:rsidRDefault="000048EE" w:rsidP="005404B4">
            <w:pPr>
              <w:jc w:val="center"/>
              <w:rPr>
                <w:bCs/>
                <w:sz w:val="16"/>
                <w:szCs w:val="16"/>
              </w:rPr>
            </w:pPr>
            <w:r w:rsidRPr="00EC18DE">
              <w:rPr>
                <w:bCs/>
                <w:sz w:val="16"/>
                <w:szCs w:val="16"/>
              </w:rPr>
              <w:t>7 809,92</w:t>
            </w:r>
          </w:p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04B4" w:rsidRPr="00EC18DE" w:rsidRDefault="005404B4" w:rsidP="005404B4">
            <w:pPr>
              <w:jc w:val="center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85,04</w:t>
            </w:r>
          </w:p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04B4" w:rsidRPr="00EC18DE" w:rsidRDefault="005404B4" w:rsidP="005404B4">
            <w:pPr>
              <w:jc w:val="center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335,48</w:t>
            </w:r>
          </w:p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04B4" w:rsidRPr="00EC18DE" w:rsidRDefault="005404B4" w:rsidP="005404B4">
            <w:pPr>
              <w:jc w:val="center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28 529,05</w:t>
            </w:r>
          </w:p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18 258,59</w:t>
            </w:r>
          </w:p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04B4" w:rsidRPr="00EC18DE" w:rsidRDefault="005404B4" w:rsidP="005404B4">
            <w:pPr>
              <w:spacing w:after="200" w:line="276" w:lineRule="auto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EC18DE">
              <w:rPr>
                <w:rFonts w:eastAsia="Calibri"/>
                <w:bCs/>
                <w:sz w:val="16"/>
                <w:szCs w:val="16"/>
                <w:lang w:eastAsia="en-US"/>
              </w:rPr>
              <w:t>10 270,46</w:t>
            </w:r>
          </w:p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</w:tr>
      <w:tr w:rsidR="00EC18DE" w:rsidRPr="00EC18DE" w:rsidTr="00904DAE">
        <w:tc>
          <w:tcPr>
            <w:tcW w:w="1298" w:type="dxa"/>
            <w:shd w:val="clear" w:color="auto" w:fill="auto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 xml:space="preserve">Бессетевая вода </w:t>
            </w:r>
            <w:proofErr w:type="spellStart"/>
            <w:r w:rsidRPr="00EC18DE">
              <w:rPr>
                <w:sz w:val="16"/>
                <w:szCs w:val="16"/>
              </w:rPr>
              <w:t>п.Сосьва</w:t>
            </w:r>
            <w:proofErr w:type="spellEnd"/>
          </w:p>
        </w:tc>
        <w:tc>
          <w:tcPr>
            <w:tcW w:w="2699" w:type="dxa"/>
            <w:shd w:val="clear" w:color="auto" w:fill="auto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213,71</w:t>
            </w:r>
          </w:p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22,8</w:t>
            </w:r>
          </w:p>
        </w:tc>
        <w:tc>
          <w:tcPr>
            <w:tcW w:w="992" w:type="dxa"/>
            <w:shd w:val="clear" w:color="auto" w:fill="auto"/>
          </w:tcPr>
          <w:p w:rsidR="00CA4709" w:rsidRPr="00EC18DE" w:rsidRDefault="00DB37A2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1</w:t>
            </w:r>
            <w:r w:rsidR="00CA4709" w:rsidRPr="00EC18DE">
              <w:rPr>
                <w:sz w:val="16"/>
                <w:szCs w:val="16"/>
              </w:rPr>
              <w:t> 533,75</w:t>
            </w:r>
          </w:p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404B4" w:rsidRPr="00EC18DE" w:rsidRDefault="00CA4709" w:rsidP="00CA4709">
            <w:pPr>
              <w:jc w:val="center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327 777,72</w:t>
            </w:r>
          </w:p>
        </w:tc>
        <w:tc>
          <w:tcPr>
            <w:tcW w:w="993" w:type="dxa"/>
          </w:tcPr>
          <w:p w:rsidR="005404B4" w:rsidRPr="00EC18DE" w:rsidRDefault="00CA4709" w:rsidP="005404B4">
            <w:pPr>
              <w:jc w:val="center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74 733,32</w:t>
            </w:r>
          </w:p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404B4" w:rsidRPr="00EC18DE" w:rsidRDefault="00CA4709" w:rsidP="005404B4">
            <w:pPr>
              <w:jc w:val="center"/>
              <w:rPr>
                <w:bCs/>
                <w:sz w:val="16"/>
                <w:szCs w:val="16"/>
              </w:rPr>
            </w:pPr>
            <w:r w:rsidRPr="00EC18DE">
              <w:rPr>
                <w:bCs/>
                <w:sz w:val="16"/>
                <w:szCs w:val="16"/>
              </w:rPr>
              <w:t>253 044,4</w:t>
            </w:r>
          </w:p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04B4" w:rsidRPr="00EC18DE" w:rsidRDefault="005404B4" w:rsidP="005404B4">
            <w:pPr>
              <w:jc w:val="center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234,22</w:t>
            </w:r>
          </w:p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4709" w:rsidRPr="00EC18DE" w:rsidRDefault="004C0201" w:rsidP="00CA4709">
            <w:pPr>
              <w:jc w:val="center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1840,5</w:t>
            </w:r>
          </w:p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04B4" w:rsidRPr="00EC18DE" w:rsidRDefault="005404B4" w:rsidP="005404B4">
            <w:pPr>
              <w:jc w:val="center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431 081,91</w:t>
            </w:r>
          </w:p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04B4" w:rsidRPr="00EC18DE" w:rsidRDefault="005404B4" w:rsidP="005404B4">
            <w:pPr>
              <w:jc w:val="center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98 286,68</w:t>
            </w:r>
          </w:p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04B4" w:rsidRPr="00EC18DE" w:rsidRDefault="004C0201" w:rsidP="005404B4">
            <w:pPr>
              <w:jc w:val="both"/>
              <w:rPr>
                <w:bCs/>
                <w:sz w:val="16"/>
                <w:szCs w:val="16"/>
              </w:rPr>
            </w:pPr>
            <w:r w:rsidRPr="00EC18DE">
              <w:rPr>
                <w:bCs/>
                <w:sz w:val="16"/>
                <w:szCs w:val="16"/>
              </w:rPr>
              <w:t>332 795,23</w:t>
            </w:r>
          </w:p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</w:tr>
      <w:tr w:rsidR="00EC18DE" w:rsidRPr="00EC18DE" w:rsidTr="00904DAE">
        <w:tc>
          <w:tcPr>
            <w:tcW w:w="1298" w:type="dxa"/>
            <w:shd w:val="clear" w:color="auto" w:fill="auto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ВСЕГО СУБСИДИИ  теплоснабжение (руб.)</w:t>
            </w:r>
          </w:p>
        </w:tc>
        <w:tc>
          <w:tcPr>
            <w:tcW w:w="2699" w:type="dxa"/>
            <w:shd w:val="clear" w:color="auto" w:fill="auto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404B4" w:rsidRPr="00EC18DE" w:rsidRDefault="005404B4" w:rsidP="005404B4">
            <w:pPr>
              <w:jc w:val="center"/>
              <w:rPr>
                <w:bCs/>
                <w:sz w:val="16"/>
                <w:szCs w:val="16"/>
              </w:rPr>
            </w:pPr>
            <w:r w:rsidRPr="00EC18DE">
              <w:rPr>
                <w:bCs/>
                <w:sz w:val="16"/>
                <w:szCs w:val="16"/>
              </w:rPr>
              <w:t xml:space="preserve">3 </w:t>
            </w:r>
            <w:r w:rsidR="000048EE" w:rsidRPr="00EC18DE">
              <w:rPr>
                <w:bCs/>
                <w:sz w:val="16"/>
                <w:szCs w:val="16"/>
              </w:rPr>
              <w:t>284</w:t>
            </w:r>
            <w:r w:rsidRPr="00EC18DE">
              <w:rPr>
                <w:bCs/>
                <w:sz w:val="16"/>
                <w:szCs w:val="16"/>
              </w:rPr>
              <w:t xml:space="preserve"> </w:t>
            </w:r>
            <w:r w:rsidR="000048EE" w:rsidRPr="00EC18DE">
              <w:rPr>
                <w:bCs/>
                <w:sz w:val="16"/>
                <w:szCs w:val="16"/>
              </w:rPr>
              <w:t>275</w:t>
            </w:r>
            <w:r w:rsidRPr="00EC18DE">
              <w:rPr>
                <w:bCs/>
                <w:sz w:val="16"/>
                <w:szCs w:val="16"/>
              </w:rPr>
              <w:t>,</w:t>
            </w:r>
            <w:r w:rsidR="000048EE" w:rsidRPr="00EC18DE">
              <w:rPr>
                <w:bCs/>
                <w:sz w:val="16"/>
                <w:szCs w:val="16"/>
              </w:rPr>
              <w:t>25</w:t>
            </w:r>
          </w:p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04B4" w:rsidRPr="00EC18DE" w:rsidRDefault="00744CCC" w:rsidP="00744CCC">
            <w:pPr>
              <w:jc w:val="center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0,0</w:t>
            </w:r>
          </w:p>
        </w:tc>
      </w:tr>
      <w:tr w:rsidR="005404B4" w:rsidRPr="00EC18DE" w:rsidTr="00904DAE">
        <w:tc>
          <w:tcPr>
            <w:tcW w:w="1298" w:type="dxa"/>
            <w:shd w:val="clear" w:color="auto" w:fill="auto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  <w:r w:rsidRPr="00EC18DE">
              <w:rPr>
                <w:sz w:val="16"/>
                <w:szCs w:val="16"/>
              </w:rPr>
              <w:t>ВСЕГО СУБСИДИИ водоснабжение (руб.)</w:t>
            </w:r>
          </w:p>
        </w:tc>
        <w:tc>
          <w:tcPr>
            <w:tcW w:w="2699" w:type="dxa"/>
            <w:shd w:val="clear" w:color="auto" w:fill="auto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404B4" w:rsidRPr="00EC18DE" w:rsidRDefault="00CA4709" w:rsidP="005404B4">
            <w:pPr>
              <w:jc w:val="center"/>
              <w:rPr>
                <w:bCs/>
                <w:sz w:val="16"/>
                <w:szCs w:val="16"/>
              </w:rPr>
            </w:pPr>
            <w:r w:rsidRPr="00EC18DE">
              <w:rPr>
                <w:bCs/>
                <w:sz w:val="16"/>
                <w:szCs w:val="16"/>
              </w:rPr>
              <w:t>260 854,32</w:t>
            </w:r>
          </w:p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404B4" w:rsidRPr="00EC18DE" w:rsidRDefault="004C0201" w:rsidP="005404B4">
            <w:pPr>
              <w:jc w:val="center"/>
              <w:rPr>
                <w:bCs/>
                <w:sz w:val="16"/>
                <w:szCs w:val="16"/>
              </w:rPr>
            </w:pPr>
            <w:r w:rsidRPr="00EC18DE">
              <w:rPr>
                <w:bCs/>
                <w:sz w:val="16"/>
                <w:szCs w:val="16"/>
              </w:rPr>
              <w:t>343 065,69</w:t>
            </w:r>
          </w:p>
          <w:p w:rsidR="005404B4" w:rsidRPr="00EC18DE" w:rsidRDefault="005404B4" w:rsidP="005404B4">
            <w:pPr>
              <w:jc w:val="both"/>
              <w:rPr>
                <w:sz w:val="16"/>
                <w:szCs w:val="16"/>
              </w:rPr>
            </w:pPr>
          </w:p>
        </w:tc>
      </w:tr>
    </w:tbl>
    <w:p w:rsidR="005404B4" w:rsidRPr="00EC18DE" w:rsidRDefault="005404B4" w:rsidP="005404B4">
      <w:pPr>
        <w:jc w:val="both"/>
        <w:rPr>
          <w:sz w:val="28"/>
        </w:rPr>
      </w:pPr>
    </w:p>
    <w:p w:rsidR="00432FD3" w:rsidRPr="00EC18DE" w:rsidRDefault="005404B4" w:rsidP="00432FD3">
      <w:pPr>
        <w:jc w:val="both"/>
        <w:rPr>
          <w:b/>
          <w:bCs/>
          <w:sz w:val="28"/>
          <w:szCs w:val="28"/>
        </w:rPr>
      </w:pPr>
      <w:r w:rsidRPr="00EC18DE">
        <w:rPr>
          <w:sz w:val="28"/>
        </w:rPr>
        <w:tab/>
      </w:r>
      <w:r w:rsidRPr="00EC18DE">
        <w:rPr>
          <w:sz w:val="28"/>
          <w:szCs w:val="28"/>
        </w:rPr>
        <w:t xml:space="preserve">Размер объема необходимых средств на возмещение недополученных доходов (теплоснабжение) </w:t>
      </w:r>
      <w:r w:rsidR="002D2380" w:rsidRPr="00EC18DE">
        <w:rPr>
          <w:sz w:val="28"/>
          <w:szCs w:val="28"/>
        </w:rPr>
        <w:t>с 1 февраля по 30 июня</w:t>
      </w:r>
      <w:r w:rsidR="00C01852" w:rsidRPr="00EC18DE">
        <w:rPr>
          <w:sz w:val="28"/>
          <w:szCs w:val="28"/>
        </w:rPr>
        <w:t xml:space="preserve"> </w:t>
      </w:r>
      <w:r w:rsidRPr="00EC18DE">
        <w:rPr>
          <w:sz w:val="28"/>
          <w:szCs w:val="28"/>
        </w:rPr>
        <w:t xml:space="preserve"> 2024 год </w:t>
      </w:r>
      <w:r w:rsidR="00C01852" w:rsidRPr="00EC18DE">
        <w:rPr>
          <w:sz w:val="28"/>
          <w:szCs w:val="28"/>
        </w:rPr>
        <w:t xml:space="preserve"> </w:t>
      </w:r>
      <w:r w:rsidRPr="00EC18DE">
        <w:rPr>
          <w:sz w:val="28"/>
          <w:szCs w:val="28"/>
        </w:rPr>
        <w:t xml:space="preserve">– </w:t>
      </w:r>
      <w:r w:rsidRPr="00EC18DE">
        <w:rPr>
          <w:bCs/>
          <w:sz w:val="28"/>
          <w:szCs w:val="28"/>
        </w:rPr>
        <w:t xml:space="preserve"> </w:t>
      </w:r>
      <w:r w:rsidR="00C01852" w:rsidRPr="00EC18DE">
        <w:rPr>
          <w:bCs/>
          <w:sz w:val="28"/>
          <w:szCs w:val="28"/>
        </w:rPr>
        <w:t xml:space="preserve">3 </w:t>
      </w:r>
      <w:r w:rsidR="000048EE" w:rsidRPr="00EC18DE">
        <w:rPr>
          <w:bCs/>
          <w:sz w:val="28"/>
          <w:szCs w:val="28"/>
        </w:rPr>
        <w:t>284</w:t>
      </w:r>
      <w:r w:rsidR="00432FD3" w:rsidRPr="00EC18DE">
        <w:rPr>
          <w:bCs/>
          <w:sz w:val="28"/>
          <w:szCs w:val="28"/>
        </w:rPr>
        <w:t> </w:t>
      </w:r>
      <w:r w:rsidR="000048EE" w:rsidRPr="00EC18DE">
        <w:rPr>
          <w:bCs/>
          <w:sz w:val="28"/>
          <w:szCs w:val="28"/>
        </w:rPr>
        <w:t>275</w:t>
      </w:r>
      <w:r w:rsidR="00432FD3" w:rsidRPr="00EC18DE">
        <w:rPr>
          <w:bCs/>
          <w:sz w:val="28"/>
          <w:szCs w:val="28"/>
        </w:rPr>
        <w:t xml:space="preserve"> рубля </w:t>
      </w:r>
      <w:r w:rsidR="000048EE" w:rsidRPr="00EC18DE">
        <w:rPr>
          <w:bCs/>
          <w:sz w:val="28"/>
          <w:szCs w:val="28"/>
        </w:rPr>
        <w:t>25</w:t>
      </w:r>
      <w:r w:rsidR="00432FD3" w:rsidRPr="00EC18DE">
        <w:rPr>
          <w:bCs/>
          <w:sz w:val="28"/>
          <w:szCs w:val="28"/>
        </w:rPr>
        <w:t xml:space="preserve"> коп.</w:t>
      </w:r>
      <w:r w:rsidR="009B2455" w:rsidRPr="00EC18DE">
        <w:rPr>
          <w:sz w:val="28"/>
          <w:szCs w:val="28"/>
        </w:rPr>
        <w:t xml:space="preserve"> </w:t>
      </w:r>
      <w:r w:rsidR="00432FD3" w:rsidRPr="00EC18DE">
        <w:rPr>
          <w:sz w:val="28"/>
          <w:szCs w:val="28"/>
        </w:rPr>
        <w:t>Средства запланированы рамках утвержденного</w:t>
      </w:r>
      <w:r w:rsidR="009B2455" w:rsidRPr="00EC18DE">
        <w:rPr>
          <w:sz w:val="28"/>
          <w:szCs w:val="28"/>
        </w:rPr>
        <w:t xml:space="preserve"> </w:t>
      </w:r>
      <w:r w:rsidR="004E1B2E" w:rsidRPr="00EC18DE">
        <w:rPr>
          <w:sz w:val="28"/>
          <w:szCs w:val="28"/>
        </w:rPr>
        <w:t>Решени</w:t>
      </w:r>
      <w:r w:rsidR="00432FD3" w:rsidRPr="00EC18DE">
        <w:rPr>
          <w:sz w:val="28"/>
          <w:szCs w:val="28"/>
        </w:rPr>
        <w:t>я</w:t>
      </w:r>
      <w:r w:rsidR="004E1B2E" w:rsidRPr="00EC18DE">
        <w:rPr>
          <w:sz w:val="28"/>
          <w:szCs w:val="28"/>
        </w:rPr>
        <w:t xml:space="preserve"> совета депутатов сельского </w:t>
      </w:r>
      <w:r w:rsidR="004E1B2E" w:rsidRPr="00EC18DE">
        <w:rPr>
          <w:sz w:val="28"/>
          <w:szCs w:val="28"/>
        </w:rPr>
        <w:lastRenderedPageBreak/>
        <w:t xml:space="preserve">поселения Саранпауль № </w:t>
      </w:r>
      <w:r w:rsidR="00432FD3" w:rsidRPr="00EC18DE">
        <w:rPr>
          <w:sz w:val="28"/>
          <w:szCs w:val="28"/>
        </w:rPr>
        <w:t>27</w:t>
      </w:r>
      <w:r w:rsidR="004E1B2E" w:rsidRPr="00EC18DE">
        <w:rPr>
          <w:sz w:val="28"/>
          <w:szCs w:val="28"/>
        </w:rPr>
        <w:t xml:space="preserve"> от </w:t>
      </w:r>
      <w:r w:rsidR="00432FD3" w:rsidRPr="00EC18DE">
        <w:rPr>
          <w:sz w:val="28"/>
          <w:szCs w:val="28"/>
        </w:rPr>
        <w:t>22</w:t>
      </w:r>
      <w:r w:rsidR="004E1B2E" w:rsidRPr="00EC18DE">
        <w:rPr>
          <w:sz w:val="28"/>
          <w:szCs w:val="28"/>
        </w:rPr>
        <w:t>.12.202</w:t>
      </w:r>
      <w:r w:rsidR="00432FD3" w:rsidRPr="00EC18DE">
        <w:rPr>
          <w:sz w:val="28"/>
          <w:szCs w:val="28"/>
        </w:rPr>
        <w:t xml:space="preserve">3 </w:t>
      </w:r>
      <w:proofErr w:type="gramStart"/>
      <w:r w:rsidR="004E1B2E" w:rsidRPr="00EC18DE">
        <w:rPr>
          <w:sz w:val="28"/>
          <w:szCs w:val="28"/>
        </w:rPr>
        <w:t>года</w:t>
      </w:r>
      <w:r w:rsidR="009B2455" w:rsidRPr="00EC18DE">
        <w:rPr>
          <w:sz w:val="28"/>
          <w:szCs w:val="28"/>
        </w:rPr>
        <w:t xml:space="preserve"> </w:t>
      </w:r>
      <w:r w:rsidR="00432FD3" w:rsidRPr="00EC18DE">
        <w:rPr>
          <w:sz w:val="28"/>
          <w:szCs w:val="28"/>
        </w:rPr>
        <w:t> </w:t>
      </w:r>
      <w:r w:rsidR="004E1B2E" w:rsidRPr="00EC18DE">
        <w:rPr>
          <w:sz w:val="28"/>
          <w:szCs w:val="28"/>
        </w:rPr>
        <w:t>«</w:t>
      </w:r>
      <w:proofErr w:type="gramEnd"/>
      <w:r w:rsidR="00432FD3" w:rsidRPr="00EC18DE">
        <w:rPr>
          <w:sz w:val="28"/>
          <w:szCs w:val="28"/>
        </w:rPr>
        <w:t>О </w:t>
      </w:r>
      <w:r w:rsidR="004E1B2E" w:rsidRPr="00EC18DE">
        <w:rPr>
          <w:sz w:val="28"/>
          <w:szCs w:val="28"/>
        </w:rPr>
        <w:t>бюджете сельского поселения Саранпауль на 2024 год и на плановый период 2025 и 2026 годов»</w:t>
      </w:r>
      <w:r w:rsidR="00432FD3" w:rsidRPr="00EC18DE">
        <w:rPr>
          <w:sz w:val="28"/>
          <w:szCs w:val="28"/>
        </w:rPr>
        <w:t>.</w:t>
      </w:r>
    </w:p>
    <w:p w:rsidR="00744CCC" w:rsidRPr="00EC18DE" w:rsidRDefault="00432FD3" w:rsidP="00874828">
      <w:pPr>
        <w:ind w:firstLine="708"/>
        <w:rPr>
          <w:sz w:val="28"/>
          <w:szCs w:val="28"/>
        </w:rPr>
      </w:pPr>
      <w:r w:rsidRPr="00EC18DE">
        <w:rPr>
          <w:sz w:val="28"/>
          <w:szCs w:val="28"/>
        </w:rPr>
        <w:t xml:space="preserve">Средства  на возмещение недополученных доходов (теплоснабжение) </w:t>
      </w:r>
      <w:r w:rsidR="009B2455" w:rsidRPr="00EC18DE">
        <w:rPr>
          <w:sz w:val="28"/>
          <w:szCs w:val="28"/>
        </w:rPr>
        <w:t>н</w:t>
      </w:r>
      <w:r w:rsidR="00744CCC" w:rsidRPr="00EC18DE">
        <w:rPr>
          <w:sz w:val="28"/>
          <w:szCs w:val="28"/>
        </w:rPr>
        <w:t>а 2 полугодие</w:t>
      </w:r>
      <w:r w:rsidR="009B2455" w:rsidRPr="00EC18DE">
        <w:rPr>
          <w:sz w:val="28"/>
          <w:szCs w:val="28"/>
        </w:rPr>
        <w:t xml:space="preserve"> 2024</w:t>
      </w:r>
      <w:r w:rsidR="00C01852" w:rsidRPr="00EC18DE">
        <w:rPr>
          <w:sz w:val="28"/>
          <w:szCs w:val="28"/>
        </w:rPr>
        <w:t xml:space="preserve"> </w:t>
      </w:r>
      <w:r w:rsidRPr="00EC18DE">
        <w:rPr>
          <w:sz w:val="28"/>
          <w:szCs w:val="28"/>
        </w:rPr>
        <w:t xml:space="preserve">года - </w:t>
      </w:r>
      <w:r w:rsidR="00C01852" w:rsidRPr="00EC18DE">
        <w:rPr>
          <w:sz w:val="28"/>
          <w:szCs w:val="28"/>
        </w:rPr>
        <w:t>не запланирован</w:t>
      </w:r>
      <w:r w:rsidRPr="00EC18DE">
        <w:rPr>
          <w:sz w:val="28"/>
          <w:szCs w:val="28"/>
        </w:rPr>
        <w:t>ы.</w:t>
      </w:r>
    </w:p>
    <w:p w:rsidR="00432FD3" w:rsidRPr="00EC18DE" w:rsidRDefault="00432FD3" w:rsidP="00432FD3">
      <w:pPr>
        <w:rPr>
          <w:sz w:val="28"/>
          <w:szCs w:val="28"/>
        </w:rPr>
      </w:pPr>
    </w:p>
    <w:p w:rsidR="00432FD3" w:rsidRPr="00EC18DE" w:rsidRDefault="005404B4" w:rsidP="00874828">
      <w:pPr>
        <w:ind w:firstLine="708"/>
        <w:jc w:val="both"/>
        <w:rPr>
          <w:sz w:val="28"/>
          <w:szCs w:val="28"/>
        </w:rPr>
      </w:pPr>
      <w:r w:rsidRPr="00EC18DE">
        <w:rPr>
          <w:sz w:val="28"/>
          <w:szCs w:val="28"/>
        </w:rPr>
        <w:t xml:space="preserve">Размер объема необходимых средств на возмещение недополученных доходов (водоснабжение) </w:t>
      </w:r>
      <w:r w:rsidR="002D2380" w:rsidRPr="00EC18DE">
        <w:rPr>
          <w:sz w:val="28"/>
          <w:szCs w:val="28"/>
        </w:rPr>
        <w:t>с 1 февраля по 3</w:t>
      </w:r>
      <w:r w:rsidR="00E33797" w:rsidRPr="00EC18DE">
        <w:rPr>
          <w:sz w:val="28"/>
          <w:szCs w:val="28"/>
        </w:rPr>
        <w:t>1</w:t>
      </w:r>
      <w:r w:rsidR="002D2380" w:rsidRPr="00EC18DE">
        <w:rPr>
          <w:sz w:val="28"/>
          <w:szCs w:val="28"/>
        </w:rPr>
        <w:t xml:space="preserve"> </w:t>
      </w:r>
      <w:r w:rsidR="00E33797" w:rsidRPr="00EC18DE">
        <w:rPr>
          <w:sz w:val="28"/>
          <w:szCs w:val="28"/>
        </w:rPr>
        <w:t>декабря</w:t>
      </w:r>
      <w:r w:rsidR="002D2380" w:rsidRPr="00EC18DE">
        <w:rPr>
          <w:sz w:val="28"/>
          <w:szCs w:val="28"/>
        </w:rPr>
        <w:t xml:space="preserve"> </w:t>
      </w:r>
      <w:r w:rsidRPr="00EC18DE">
        <w:rPr>
          <w:sz w:val="28"/>
          <w:szCs w:val="28"/>
        </w:rPr>
        <w:t xml:space="preserve">2024 год – </w:t>
      </w:r>
      <w:r w:rsidRPr="00EC18DE">
        <w:rPr>
          <w:bCs/>
          <w:sz w:val="28"/>
          <w:szCs w:val="28"/>
        </w:rPr>
        <w:t xml:space="preserve"> </w:t>
      </w:r>
      <w:r w:rsidR="00D96ED9" w:rsidRPr="00EC18DE">
        <w:rPr>
          <w:bCs/>
          <w:sz w:val="28"/>
          <w:szCs w:val="28"/>
        </w:rPr>
        <w:t xml:space="preserve">603 920 </w:t>
      </w:r>
      <w:r w:rsidR="00432FD3" w:rsidRPr="00EC18DE">
        <w:rPr>
          <w:bCs/>
          <w:sz w:val="28"/>
          <w:szCs w:val="28"/>
        </w:rPr>
        <w:t>рубл</w:t>
      </w:r>
      <w:r w:rsidR="00D96ED9" w:rsidRPr="00EC18DE">
        <w:rPr>
          <w:bCs/>
          <w:sz w:val="28"/>
          <w:szCs w:val="28"/>
        </w:rPr>
        <w:t>ей</w:t>
      </w:r>
      <w:r w:rsidR="00432FD3" w:rsidRPr="00EC18DE">
        <w:rPr>
          <w:bCs/>
          <w:sz w:val="28"/>
          <w:szCs w:val="28"/>
        </w:rPr>
        <w:t xml:space="preserve">  </w:t>
      </w:r>
      <w:r w:rsidR="00D96ED9" w:rsidRPr="00EC18DE">
        <w:rPr>
          <w:bCs/>
          <w:sz w:val="28"/>
          <w:szCs w:val="28"/>
        </w:rPr>
        <w:t xml:space="preserve">01 </w:t>
      </w:r>
      <w:r w:rsidRPr="00EC18DE">
        <w:rPr>
          <w:bCs/>
          <w:sz w:val="28"/>
          <w:szCs w:val="28"/>
        </w:rPr>
        <w:t xml:space="preserve"> </w:t>
      </w:r>
      <w:r w:rsidR="00432FD3" w:rsidRPr="00EC18DE">
        <w:rPr>
          <w:sz w:val="28"/>
          <w:szCs w:val="28"/>
        </w:rPr>
        <w:t>коп.</w:t>
      </w:r>
      <w:r w:rsidRPr="00EC18DE">
        <w:rPr>
          <w:sz w:val="28"/>
          <w:szCs w:val="28"/>
        </w:rPr>
        <w:t xml:space="preserve"> </w:t>
      </w:r>
      <w:r w:rsidR="00874828" w:rsidRPr="00EC18DE">
        <w:rPr>
          <w:sz w:val="28"/>
          <w:szCs w:val="28"/>
        </w:rPr>
        <w:t xml:space="preserve"> </w:t>
      </w:r>
      <w:r w:rsidR="00432FD3" w:rsidRPr="00EC18DE">
        <w:rPr>
          <w:sz w:val="28"/>
          <w:szCs w:val="28"/>
        </w:rPr>
        <w:t>Средства запланированы рамках утвержденного Решения совета депутатов сельского поселения Саранпауль № 27 от 22.12.2023 года «О бюджете сельского поселения Саранпауль на 2024 год и на плановый период 2025 и 2026 годов».</w:t>
      </w:r>
    </w:p>
    <w:p w:rsidR="009E4A15" w:rsidRPr="00EC18DE" w:rsidRDefault="009E4A15" w:rsidP="005404B4">
      <w:pPr>
        <w:tabs>
          <w:tab w:val="left" w:pos="142"/>
        </w:tabs>
        <w:jc w:val="both"/>
        <w:rPr>
          <w:sz w:val="28"/>
          <w:szCs w:val="28"/>
        </w:rPr>
      </w:pPr>
    </w:p>
    <w:p w:rsidR="006F7443" w:rsidRPr="00EC18DE" w:rsidRDefault="006F7443" w:rsidP="005404B4">
      <w:pPr>
        <w:tabs>
          <w:tab w:val="left" w:pos="142"/>
        </w:tabs>
        <w:jc w:val="both"/>
        <w:rPr>
          <w:sz w:val="28"/>
          <w:szCs w:val="28"/>
        </w:rPr>
      </w:pPr>
    </w:p>
    <w:p w:rsidR="006F7443" w:rsidRPr="00EC18DE" w:rsidRDefault="006F7443" w:rsidP="005404B4">
      <w:pPr>
        <w:tabs>
          <w:tab w:val="left" w:pos="142"/>
        </w:tabs>
        <w:jc w:val="both"/>
        <w:rPr>
          <w:sz w:val="28"/>
          <w:szCs w:val="28"/>
        </w:rPr>
        <w:sectPr w:rsidR="006F7443" w:rsidRPr="00EC18DE" w:rsidSect="005404B4">
          <w:pgSz w:w="16838" w:h="11906" w:orient="landscape"/>
          <w:pgMar w:top="567" w:right="851" w:bottom="1418" w:left="907" w:header="709" w:footer="709" w:gutter="0"/>
          <w:cols w:space="708"/>
          <w:docGrid w:linePitch="360"/>
        </w:sectPr>
      </w:pPr>
    </w:p>
    <w:p w:rsidR="005404B4" w:rsidRPr="00EC18DE" w:rsidRDefault="005404B4" w:rsidP="005404B4">
      <w:pPr>
        <w:tabs>
          <w:tab w:val="left" w:pos="142"/>
        </w:tabs>
        <w:jc w:val="both"/>
        <w:rPr>
          <w:sz w:val="28"/>
          <w:szCs w:val="28"/>
        </w:rPr>
      </w:pPr>
    </w:p>
    <w:p w:rsidR="005404B4" w:rsidRPr="00EC18DE" w:rsidRDefault="005404B4" w:rsidP="006C547B">
      <w:pPr>
        <w:tabs>
          <w:tab w:val="left" w:pos="142"/>
        </w:tabs>
        <w:ind w:firstLine="851"/>
        <w:jc w:val="both"/>
        <w:rPr>
          <w:sz w:val="28"/>
          <w:szCs w:val="28"/>
        </w:rPr>
      </w:pPr>
    </w:p>
    <w:p w:rsidR="006C547B" w:rsidRPr="00EC18DE" w:rsidRDefault="006C547B" w:rsidP="006C547B">
      <w:pPr>
        <w:tabs>
          <w:tab w:val="left" w:pos="142"/>
        </w:tabs>
        <w:ind w:firstLine="851"/>
        <w:jc w:val="both"/>
        <w:rPr>
          <w:sz w:val="28"/>
          <w:szCs w:val="28"/>
        </w:rPr>
      </w:pPr>
      <w:r w:rsidRPr="00EC18DE">
        <w:rPr>
          <w:sz w:val="28"/>
          <w:szCs w:val="28"/>
        </w:rPr>
        <w:t xml:space="preserve">3. Р </w:t>
      </w:r>
      <w:proofErr w:type="spellStart"/>
      <w:r w:rsidRPr="00EC18DE">
        <w:rPr>
          <w:sz w:val="28"/>
          <w:szCs w:val="28"/>
        </w:rPr>
        <w:t>озп</w:t>
      </w:r>
      <w:proofErr w:type="spellEnd"/>
      <w:r w:rsidRPr="00EC18DE">
        <w:rPr>
          <w:sz w:val="28"/>
          <w:szCs w:val="28"/>
        </w:rPr>
        <w:t xml:space="preserve"> - Объем межбюджетных трансфертов на </w:t>
      </w:r>
      <w:proofErr w:type="spellStart"/>
      <w:r w:rsidRPr="00EC18DE">
        <w:rPr>
          <w:sz w:val="28"/>
          <w:szCs w:val="28"/>
        </w:rPr>
        <w:t>софинансирование</w:t>
      </w:r>
      <w:proofErr w:type="spellEnd"/>
      <w:r w:rsidRPr="00EC18DE">
        <w:rPr>
          <w:sz w:val="28"/>
          <w:szCs w:val="28"/>
        </w:rPr>
        <w:t xml:space="preserve"> мероприятий по капитальному ремонту (с заменой) систем водоснабжения и водоотведения </w:t>
      </w:r>
      <w:r w:rsidR="00E027F5" w:rsidRPr="00EC18DE">
        <w:rPr>
          <w:sz w:val="28"/>
          <w:szCs w:val="28"/>
        </w:rPr>
        <w:t xml:space="preserve">сельского поселения Саранпауль </w:t>
      </w:r>
      <w:r w:rsidRPr="00EC18DE">
        <w:rPr>
          <w:sz w:val="28"/>
          <w:szCs w:val="28"/>
        </w:rPr>
        <w:t>для подготовки к осенне-зимнему периоду 2024-2025 годов в соответствии с утвержденными мероприятиями:</w:t>
      </w:r>
    </w:p>
    <w:p w:rsidR="006C547B" w:rsidRPr="00EC18DE" w:rsidRDefault="00E027F5" w:rsidP="00E027F5">
      <w:pPr>
        <w:tabs>
          <w:tab w:val="left" w:pos="142"/>
        </w:tabs>
        <w:ind w:firstLine="851"/>
        <w:jc w:val="right"/>
      </w:pPr>
      <w:r w:rsidRPr="00EC18DE">
        <w:t>руб.</w:t>
      </w:r>
    </w:p>
    <w:tbl>
      <w:tblPr>
        <w:tblStyle w:val="210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1"/>
        <w:gridCol w:w="4220"/>
        <w:gridCol w:w="1776"/>
        <w:gridCol w:w="1984"/>
        <w:gridCol w:w="1550"/>
      </w:tblGrid>
      <w:tr w:rsidR="00EC18DE" w:rsidRPr="00EC18DE" w:rsidTr="00E43A54">
        <w:trPr>
          <w:trHeight w:val="20"/>
        </w:trPr>
        <w:tc>
          <w:tcPr>
            <w:tcW w:w="192" w:type="pct"/>
            <w:vAlign w:val="center"/>
            <w:hideMark/>
          </w:tcPr>
          <w:p w:rsidR="006C547B" w:rsidRPr="00EC18DE" w:rsidRDefault="006C547B" w:rsidP="00F420D7">
            <w:pPr>
              <w:jc w:val="center"/>
            </w:pPr>
            <w:r w:rsidRPr="00EC18DE">
              <w:t>№ п/п</w:t>
            </w:r>
          </w:p>
        </w:tc>
        <w:tc>
          <w:tcPr>
            <w:tcW w:w="2129" w:type="pct"/>
            <w:vAlign w:val="center"/>
            <w:hideMark/>
          </w:tcPr>
          <w:p w:rsidR="006C547B" w:rsidRPr="00EC18DE" w:rsidRDefault="006C547B" w:rsidP="00F420D7">
            <w:pPr>
              <w:jc w:val="center"/>
            </w:pPr>
            <w:r w:rsidRPr="00EC18DE">
              <w:t>Наименование мероприятий</w:t>
            </w:r>
          </w:p>
        </w:tc>
        <w:tc>
          <w:tcPr>
            <w:tcW w:w="896" w:type="pct"/>
            <w:vAlign w:val="center"/>
            <w:hideMark/>
          </w:tcPr>
          <w:p w:rsidR="006C547B" w:rsidRPr="00EC18DE" w:rsidRDefault="006C547B" w:rsidP="00F420D7">
            <w:pPr>
              <w:jc w:val="center"/>
            </w:pPr>
            <w:r w:rsidRPr="00EC18DE">
              <w:t>Сметная стоимость работ (руб., в том числе НДС)</w:t>
            </w:r>
          </w:p>
        </w:tc>
        <w:tc>
          <w:tcPr>
            <w:tcW w:w="1001" w:type="pct"/>
            <w:vAlign w:val="center"/>
            <w:hideMark/>
          </w:tcPr>
          <w:p w:rsidR="006C547B" w:rsidRPr="00EC18DE" w:rsidRDefault="006C547B" w:rsidP="00F420D7">
            <w:pPr>
              <w:jc w:val="center"/>
            </w:pPr>
            <w:r w:rsidRPr="00EC18DE">
              <w:t>Бюджет округа</w:t>
            </w:r>
          </w:p>
        </w:tc>
        <w:tc>
          <w:tcPr>
            <w:tcW w:w="782" w:type="pct"/>
            <w:vAlign w:val="center"/>
            <w:hideMark/>
          </w:tcPr>
          <w:p w:rsidR="006C547B" w:rsidRPr="00EC18DE" w:rsidRDefault="006C547B" w:rsidP="00F420D7">
            <w:pPr>
              <w:jc w:val="center"/>
            </w:pPr>
            <w:r w:rsidRPr="00EC18DE">
              <w:t>Бюджет поселения</w:t>
            </w:r>
          </w:p>
        </w:tc>
      </w:tr>
      <w:tr w:rsidR="00EC18DE" w:rsidRPr="00EC18DE" w:rsidTr="00E43A54">
        <w:trPr>
          <w:trHeight w:val="20"/>
        </w:trPr>
        <w:tc>
          <w:tcPr>
            <w:tcW w:w="192" w:type="pct"/>
          </w:tcPr>
          <w:p w:rsidR="006C547B" w:rsidRPr="00EC18DE" w:rsidRDefault="006C547B" w:rsidP="00F420D7">
            <w:pPr>
              <w:jc w:val="center"/>
            </w:pPr>
            <w:r w:rsidRPr="00EC18DE">
              <w:t>1</w:t>
            </w:r>
          </w:p>
        </w:tc>
        <w:tc>
          <w:tcPr>
            <w:tcW w:w="2129" w:type="pct"/>
          </w:tcPr>
          <w:p w:rsidR="006C547B" w:rsidRPr="00EC18DE" w:rsidRDefault="006C547B" w:rsidP="009E4A15">
            <w:r w:rsidRPr="00EC18DE">
              <w:t xml:space="preserve">Выполнение работ по капитальному ремонту сетей тепло-, водоснабжения (с заменой ветхих сетей) </w:t>
            </w:r>
            <w:r w:rsidR="009E4A15" w:rsidRPr="00EC18DE">
              <w:t xml:space="preserve">перехода по ул. </w:t>
            </w:r>
            <w:proofErr w:type="spellStart"/>
            <w:r w:rsidR="009E4A15" w:rsidRPr="00EC18DE">
              <w:t>Н.Вокуева</w:t>
            </w:r>
            <w:proofErr w:type="spellEnd"/>
            <w:r w:rsidR="009E4A15" w:rsidRPr="00EC18DE">
              <w:t xml:space="preserve">, ул. Советская, </w:t>
            </w:r>
            <w:proofErr w:type="spellStart"/>
            <w:r w:rsidR="009E4A15" w:rsidRPr="00EC18DE">
              <w:t>пер.Кедровый</w:t>
            </w:r>
            <w:proofErr w:type="spellEnd"/>
            <w:r w:rsidR="009E4A15" w:rsidRPr="00EC18DE">
              <w:t xml:space="preserve"> в с. </w:t>
            </w:r>
            <w:proofErr w:type="spellStart"/>
            <w:r w:rsidR="009E4A15" w:rsidRPr="00EC18DE">
              <w:t>Саранпуль</w:t>
            </w:r>
            <w:proofErr w:type="spellEnd"/>
            <w:r w:rsidRPr="00EC18DE">
              <w:t xml:space="preserve"> </w:t>
            </w:r>
          </w:p>
        </w:tc>
        <w:tc>
          <w:tcPr>
            <w:tcW w:w="896" w:type="pct"/>
            <w:vAlign w:val="center"/>
          </w:tcPr>
          <w:p w:rsidR="006C547B" w:rsidRPr="00EC18DE" w:rsidRDefault="004B3B38" w:rsidP="00F420D7">
            <w:pPr>
              <w:jc w:val="center"/>
              <w:rPr>
                <w:sz w:val="22"/>
                <w:szCs w:val="22"/>
              </w:rPr>
            </w:pPr>
            <w:r w:rsidRPr="00EC18DE">
              <w:rPr>
                <w:sz w:val="22"/>
                <w:szCs w:val="22"/>
              </w:rPr>
              <w:t>22 067 508,24</w:t>
            </w:r>
          </w:p>
        </w:tc>
        <w:tc>
          <w:tcPr>
            <w:tcW w:w="1001" w:type="pct"/>
            <w:vAlign w:val="center"/>
          </w:tcPr>
          <w:p w:rsidR="006C547B" w:rsidRPr="00EC18DE" w:rsidRDefault="00E43A54" w:rsidP="00F420D7">
            <w:pPr>
              <w:jc w:val="center"/>
              <w:rPr>
                <w:sz w:val="22"/>
                <w:szCs w:val="22"/>
              </w:rPr>
            </w:pPr>
            <w:r w:rsidRPr="00EC18DE">
              <w:rPr>
                <w:sz w:val="22"/>
                <w:szCs w:val="22"/>
              </w:rPr>
              <w:t>19 860 760,00</w:t>
            </w:r>
          </w:p>
        </w:tc>
        <w:tc>
          <w:tcPr>
            <w:tcW w:w="782" w:type="pct"/>
            <w:vAlign w:val="center"/>
          </w:tcPr>
          <w:p w:rsidR="006C547B" w:rsidRPr="00EC18DE" w:rsidRDefault="006809B4" w:rsidP="006809B4">
            <w:pPr>
              <w:jc w:val="center"/>
              <w:rPr>
                <w:sz w:val="22"/>
                <w:szCs w:val="22"/>
              </w:rPr>
            </w:pPr>
            <w:r w:rsidRPr="00EC18DE">
              <w:rPr>
                <w:sz w:val="22"/>
                <w:szCs w:val="22"/>
              </w:rPr>
              <w:t>2 206 748</w:t>
            </w:r>
            <w:r w:rsidR="00E43A54" w:rsidRPr="00EC18DE">
              <w:rPr>
                <w:sz w:val="22"/>
                <w:szCs w:val="22"/>
              </w:rPr>
              <w:t>,</w:t>
            </w:r>
            <w:r w:rsidRPr="00EC18DE">
              <w:rPr>
                <w:sz w:val="22"/>
                <w:szCs w:val="22"/>
              </w:rPr>
              <w:t>24</w:t>
            </w:r>
          </w:p>
        </w:tc>
      </w:tr>
      <w:tr w:rsidR="00EC18DE" w:rsidRPr="00EC18DE" w:rsidTr="00E43A54">
        <w:trPr>
          <w:trHeight w:val="20"/>
        </w:trPr>
        <w:tc>
          <w:tcPr>
            <w:tcW w:w="2321" w:type="pct"/>
            <w:gridSpan w:val="2"/>
            <w:hideMark/>
          </w:tcPr>
          <w:p w:rsidR="00E43A54" w:rsidRPr="00EC18DE" w:rsidRDefault="00E43A54" w:rsidP="00F420D7">
            <w:pPr>
              <w:jc w:val="center"/>
            </w:pPr>
            <w:r w:rsidRPr="00EC18DE">
              <w:t xml:space="preserve">Итого </w:t>
            </w:r>
          </w:p>
        </w:tc>
        <w:tc>
          <w:tcPr>
            <w:tcW w:w="896" w:type="pct"/>
            <w:vAlign w:val="center"/>
          </w:tcPr>
          <w:p w:rsidR="00E43A54" w:rsidRPr="00EC18DE" w:rsidRDefault="00E43A54" w:rsidP="00904DAE">
            <w:pPr>
              <w:jc w:val="center"/>
              <w:rPr>
                <w:sz w:val="22"/>
                <w:szCs w:val="22"/>
              </w:rPr>
            </w:pPr>
            <w:r w:rsidRPr="00EC18DE">
              <w:rPr>
                <w:sz w:val="22"/>
                <w:szCs w:val="22"/>
              </w:rPr>
              <w:t>22 067 508,24</w:t>
            </w:r>
          </w:p>
        </w:tc>
        <w:tc>
          <w:tcPr>
            <w:tcW w:w="1001" w:type="pct"/>
            <w:vAlign w:val="center"/>
          </w:tcPr>
          <w:p w:rsidR="00E43A54" w:rsidRPr="00EC18DE" w:rsidRDefault="00E43A54" w:rsidP="00904DAE">
            <w:pPr>
              <w:jc w:val="center"/>
              <w:rPr>
                <w:sz w:val="22"/>
                <w:szCs w:val="22"/>
              </w:rPr>
            </w:pPr>
            <w:r w:rsidRPr="00EC18DE">
              <w:rPr>
                <w:sz w:val="22"/>
                <w:szCs w:val="22"/>
              </w:rPr>
              <w:t>19 860 760,00</w:t>
            </w:r>
          </w:p>
        </w:tc>
        <w:tc>
          <w:tcPr>
            <w:tcW w:w="782" w:type="pct"/>
            <w:vAlign w:val="center"/>
          </w:tcPr>
          <w:p w:rsidR="00E43A54" w:rsidRPr="00EC18DE" w:rsidRDefault="006809B4" w:rsidP="00904DAE">
            <w:pPr>
              <w:jc w:val="center"/>
              <w:rPr>
                <w:sz w:val="22"/>
                <w:szCs w:val="22"/>
              </w:rPr>
            </w:pPr>
            <w:r w:rsidRPr="00EC18DE">
              <w:rPr>
                <w:sz w:val="22"/>
                <w:szCs w:val="22"/>
              </w:rPr>
              <w:t>2 206 748,24</w:t>
            </w:r>
          </w:p>
        </w:tc>
      </w:tr>
    </w:tbl>
    <w:p w:rsidR="006C547B" w:rsidRPr="00EC18DE" w:rsidRDefault="006C547B" w:rsidP="006C547B">
      <w:pPr>
        <w:tabs>
          <w:tab w:val="left" w:pos="142"/>
        </w:tabs>
        <w:ind w:firstLine="567"/>
        <w:contextualSpacing/>
        <w:jc w:val="both"/>
      </w:pPr>
    </w:p>
    <w:p w:rsidR="006C547B" w:rsidRPr="00EC18DE" w:rsidRDefault="006C547B" w:rsidP="006C547B">
      <w:pPr>
        <w:tabs>
          <w:tab w:val="left" w:pos="142"/>
        </w:tabs>
        <w:ind w:firstLine="567"/>
        <w:contextualSpacing/>
        <w:jc w:val="both"/>
        <w:rPr>
          <w:sz w:val="28"/>
          <w:szCs w:val="28"/>
        </w:rPr>
      </w:pPr>
      <w:r w:rsidRPr="00EC18DE">
        <w:rPr>
          <w:sz w:val="28"/>
          <w:szCs w:val="28"/>
        </w:rPr>
        <w:t xml:space="preserve">Итого объем межбюджетных трансфертов на </w:t>
      </w:r>
      <w:proofErr w:type="spellStart"/>
      <w:r w:rsidRPr="00EC18DE">
        <w:rPr>
          <w:sz w:val="28"/>
          <w:szCs w:val="28"/>
        </w:rPr>
        <w:t>софинансирование</w:t>
      </w:r>
      <w:proofErr w:type="spellEnd"/>
      <w:r w:rsidRPr="00EC18DE">
        <w:rPr>
          <w:sz w:val="28"/>
          <w:szCs w:val="28"/>
        </w:rPr>
        <w:t xml:space="preserve"> мероприятий по капитальному ремонту (с заменой) систем водоснабжения и водоотведения </w:t>
      </w:r>
      <w:r w:rsidR="00E027F5" w:rsidRPr="00EC18DE">
        <w:rPr>
          <w:sz w:val="28"/>
          <w:szCs w:val="28"/>
        </w:rPr>
        <w:t>сельского</w:t>
      </w:r>
      <w:r w:rsidRPr="00EC18DE">
        <w:rPr>
          <w:sz w:val="28"/>
          <w:szCs w:val="28"/>
        </w:rPr>
        <w:t xml:space="preserve"> поселения </w:t>
      </w:r>
      <w:r w:rsidR="00E027F5" w:rsidRPr="00EC18DE">
        <w:rPr>
          <w:sz w:val="28"/>
          <w:szCs w:val="28"/>
        </w:rPr>
        <w:t>Саранпауль</w:t>
      </w:r>
      <w:r w:rsidRPr="00EC18DE">
        <w:rPr>
          <w:sz w:val="28"/>
          <w:szCs w:val="28"/>
        </w:rPr>
        <w:t xml:space="preserve"> для подготовки к осенне-зимнему периоду 2024-2025 годов </w:t>
      </w:r>
      <w:r w:rsidR="0070578E" w:rsidRPr="00EC18DE">
        <w:rPr>
          <w:sz w:val="28"/>
          <w:szCs w:val="28"/>
        </w:rPr>
        <w:tab/>
      </w:r>
      <w:r w:rsidR="00C04209" w:rsidRPr="00EC18DE">
        <w:rPr>
          <w:sz w:val="28"/>
          <w:szCs w:val="28"/>
        </w:rPr>
        <w:t>2 206 748 рублей 24 коп</w:t>
      </w:r>
      <w:r w:rsidRPr="00EC18DE">
        <w:rPr>
          <w:sz w:val="28"/>
          <w:szCs w:val="28"/>
        </w:rPr>
        <w:t>.</w:t>
      </w:r>
    </w:p>
    <w:p w:rsidR="006C547B" w:rsidRPr="00EC18DE" w:rsidRDefault="006C547B" w:rsidP="006C547B">
      <w:pPr>
        <w:tabs>
          <w:tab w:val="left" w:pos="142"/>
        </w:tabs>
        <w:ind w:firstLine="851"/>
        <w:jc w:val="both"/>
        <w:rPr>
          <w:sz w:val="28"/>
          <w:szCs w:val="28"/>
        </w:rPr>
      </w:pPr>
    </w:p>
    <w:p w:rsidR="006C547B" w:rsidRPr="00EC18DE" w:rsidRDefault="006C547B" w:rsidP="006C547B">
      <w:pPr>
        <w:spacing w:before="262"/>
        <w:ind w:firstLine="708"/>
        <w:contextualSpacing/>
        <w:jc w:val="both"/>
        <w:rPr>
          <w:sz w:val="28"/>
          <w:szCs w:val="28"/>
        </w:rPr>
      </w:pPr>
    </w:p>
    <w:p w:rsidR="006F7443" w:rsidRPr="00EC18DE" w:rsidRDefault="006C547B" w:rsidP="006C547B">
      <w:pPr>
        <w:spacing w:before="262"/>
        <w:ind w:firstLine="708"/>
        <w:contextualSpacing/>
        <w:jc w:val="both"/>
        <w:rPr>
          <w:sz w:val="28"/>
          <w:szCs w:val="28"/>
        </w:rPr>
      </w:pPr>
      <w:r w:rsidRPr="00EC18DE">
        <w:rPr>
          <w:sz w:val="28"/>
          <w:szCs w:val="28"/>
        </w:rPr>
        <w:t>Объем межбюджетных трансфертов на исполнение полномочий на 2024 год всего:</w:t>
      </w:r>
      <w:r w:rsidR="00C04209" w:rsidRPr="00EC18DE">
        <w:rPr>
          <w:sz w:val="28"/>
          <w:szCs w:val="28"/>
        </w:rPr>
        <w:t xml:space="preserve"> </w:t>
      </w:r>
    </w:p>
    <w:p w:rsidR="006F7443" w:rsidRPr="00EC18DE" w:rsidRDefault="006F7443" w:rsidP="006C547B">
      <w:pPr>
        <w:spacing w:before="262"/>
        <w:ind w:firstLine="708"/>
        <w:contextualSpacing/>
        <w:jc w:val="both"/>
        <w:rPr>
          <w:sz w:val="28"/>
          <w:szCs w:val="28"/>
        </w:rPr>
      </w:pPr>
      <w:r w:rsidRPr="00EC18DE">
        <w:rPr>
          <w:sz w:val="28"/>
          <w:szCs w:val="28"/>
        </w:rPr>
        <w:t xml:space="preserve">Р </w:t>
      </w:r>
      <w:proofErr w:type="spellStart"/>
      <w:r w:rsidRPr="00EC18DE">
        <w:rPr>
          <w:sz w:val="28"/>
          <w:szCs w:val="28"/>
        </w:rPr>
        <w:t>мбт</w:t>
      </w:r>
      <w:proofErr w:type="spellEnd"/>
      <w:r w:rsidRPr="00EC18DE">
        <w:rPr>
          <w:sz w:val="28"/>
          <w:szCs w:val="28"/>
        </w:rPr>
        <w:t xml:space="preserve"> = </w:t>
      </w:r>
      <w:r w:rsidR="00167E06" w:rsidRPr="00EC18DE">
        <w:rPr>
          <w:sz w:val="28"/>
          <w:szCs w:val="28"/>
        </w:rPr>
        <w:t>3 8</w:t>
      </w:r>
      <w:r w:rsidR="00D96ED9" w:rsidRPr="00EC18DE">
        <w:rPr>
          <w:sz w:val="28"/>
          <w:szCs w:val="28"/>
        </w:rPr>
        <w:t>88</w:t>
      </w:r>
      <w:r w:rsidR="00167E06" w:rsidRPr="00EC18DE">
        <w:rPr>
          <w:sz w:val="28"/>
          <w:szCs w:val="28"/>
        </w:rPr>
        <w:t> 1</w:t>
      </w:r>
      <w:r w:rsidR="00D96ED9" w:rsidRPr="00EC18DE">
        <w:rPr>
          <w:sz w:val="28"/>
          <w:szCs w:val="28"/>
        </w:rPr>
        <w:t>95</w:t>
      </w:r>
      <w:r w:rsidR="00167E06" w:rsidRPr="00EC18DE">
        <w:rPr>
          <w:sz w:val="28"/>
          <w:szCs w:val="28"/>
        </w:rPr>
        <w:t>,</w:t>
      </w:r>
      <w:r w:rsidR="00D96ED9" w:rsidRPr="00EC18DE">
        <w:rPr>
          <w:sz w:val="28"/>
          <w:szCs w:val="28"/>
        </w:rPr>
        <w:t>26</w:t>
      </w:r>
      <w:r w:rsidRPr="00EC18DE">
        <w:rPr>
          <w:sz w:val="28"/>
          <w:szCs w:val="28"/>
        </w:rPr>
        <w:t xml:space="preserve"> + 2 206 748,24 + 150 033,90 = 6 </w:t>
      </w:r>
      <w:r w:rsidR="00D96ED9" w:rsidRPr="00EC18DE">
        <w:rPr>
          <w:sz w:val="28"/>
          <w:szCs w:val="28"/>
        </w:rPr>
        <w:t>244</w:t>
      </w:r>
      <w:r w:rsidRPr="00EC18DE">
        <w:rPr>
          <w:sz w:val="28"/>
          <w:szCs w:val="28"/>
        </w:rPr>
        <w:t xml:space="preserve"> </w:t>
      </w:r>
      <w:r w:rsidR="00D96ED9" w:rsidRPr="00EC18DE">
        <w:rPr>
          <w:sz w:val="28"/>
          <w:szCs w:val="28"/>
        </w:rPr>
        <w:t>977</w:t>
      </w:r>
      <w:r w:rsidRPr="00EC18DE">
        <w:rPr>
          <w:sz w:val="28"/>
          <w:szCs w:val="28"/>
        </w:rPr>
        <w:t>,</w:t>
      </w:r>
      <w:r w:rsidR="00D96ED9" w:rsidRPr="00EC18DE">
        <w:rPr>
          <w:sz w:val="28"/>
          <w:szCs w:val="28"/>
        </w:rPr>
        <w:t>40</w:t>
      </w:r>
      <w:r w:rsidRPr="00EC18DE">
        <w:rPr>
          <w:sz w:val="28"/>
          <w:szCs w:val="28"/>
        </w:rPr>
        <w:t xml:space="preserve"> руб.</w:t>
      </w:r>
    </w:p>
    <w:p w:rsidR="006C547B" w:rsidRPr="00EC18DE" w:rsidRDefault="006C547B" w:rsidP="006C547B">
      <w:pPr>
        <w:spacing w:before="262"/>
        <w:ind w:firstLine="708"/>
        <w:contextualSpacing/>
        <w:jc w:val="both"/>
        <w:rPr>
          <w:sz w:val="28"/>
          <w:szCs w:val="28"/>
        </w:rPr>
      </w:pPr>
    </w:p>
    <w:p w:rsidR="006C547B" w:rsidRPr="00EC18DE" w:rsidRDefault="006C547B" w:rsidP="006C547B">
      <w:pPr>
        <w:jc w:val="center"/>
        <w:rPr>
          <w:b/>
          <w:sz w:val="28"/>
          <w:szCs w:val="28"/>
        </w:rPr>
      </w:pPr>
    </w:p>
    <w:p w:rsidR="006C547B" w:rsidRPr="00EC18DE" w:rsidRDefault="006C547B" w:rsidP="006C547B">
      <w:pPr>
        <w:jc w:val="both"/>
        <w:rPr>
          <w:sz w:val="28"/>
          <w:szCs w:val="28"/>
        </w:rPr>
      </w:pPr>
    </w:p>
    <w:p w:rsidR="0082730E" w:rsidRPr="00EC18DE" w:rsidRDefault="0082730E" w:rsidP="0082730E">
      <w:pPr>
        <w:jc w:val="center"/>
        <w:rPr>
          <w:b/>
          <w:sz w:val="28"/>
          <w:szCs w:val="28"/>
        </w:rPr>
      </w:pPr>
    </w:p>
    <w:p w:rsidR="0082730E" w:rsidRPr="00EC18DE" w:rsidRDefault="0082730E" w:rsidP="0082730E">
      <w:pPr>
        <w:jc w:val="both"/>
        <w:rPr>
          <w:sz w:val="28"/>
          <w:szCs w:val="28"/>
        </w:rPr>
      </w:pPr>
    </w:p>
    <w:p w:rsidR="005404B4" w:rsidRPr="00EC18DE" w:rsidRDefault="005404B4">
      <w:pPr>
        <w:sectPr w:rsidR="005404B4" w:rsidRPr="00EC18DE" w:rsidSect="005404B4">
          <w:pgSz w:w="11906" w:h="16838"/>
          <w:pgMar w:top="907" w:right="567" w:bottom="851" w:left="1418" w:header="709" w:footer="709" w:gutter="0"/>
          <w:cols w:space="708"/>
          <w:docGrid w:linePitch="360"/>
        </w:sectPr>
      </w:pPr>
    </w:p>
    <w:p w:rsidR="0082730E" w:rsidRPr="00EC18DE" w:rsidRDefault="0082730E"/>
    <w:p w:rsidR="006F43FA" w:rsidRPr="00EC18DE" w:rsidRDefault="006F43FA" w:rsidP="00E55875">
      <w:pPr>
        <w:jc w:val="right"/>
        <w:rPr>
          <w:noProof/>
        </w:rPr>
      </w:pPr>
    </w:p>
    <w:sectPr w:rsidR="006F43FA" w:rsidRPr="00EC18DE" w:rsidSect="005404B4">
      <w:pgSz w:w="16838" w:h="11906" w:orient="landscape"/>
      <w:pgMar w:top="567" w:right="851" w:bottom="1418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91C73"/>
    <w:multiLevelType w:val="hybridMultilevel"/>
    <w:tmpl w:val="57CCB426"/>
    <w:lvl w:ilvl="0" w:tplc="1E8EAC10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370F7A22"/>
    <w:multiLevelType w:val="hybridMultilevel"/>
    <w:tmpl w:val="50A6544A"/>
    <w:lvl w:ilvl="0" w:tplc="ED5A581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B6595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BE8D04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97AD95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A06A69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A3A665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B0840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E1A710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F2E708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6DB620CE"/>
    <w:multiLevelType w:val="multilevel"/>
    <w:tmpl w:val="1D4EA250"/>
    <w:lvl w:ilvl="0">
      <w:start w:val="1"/>
      <w:numFmt w:val="decimal"/>
      <w:lvlText w:val="%1."/>
      <w:lvlJc w:val="left"/>
      <w:pPr>
        <w:ind w:left="0" w:hanging="284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A7C"/>
    <w:rsid w:val="000002C4"/>
    <w:rsid w:val="00003CE1"/>
    <w:rsid w:val="000048EE"/>
    <w:rsid w:val="000263E2"/>
    <w:rsid w:val="000266E2"/>
    <w:rsid w:val="00067695"/>
    <w:rsid w:val="00075274"/>
    <w:rsid w:val="000A16EC"/>
    <w:rsid w:val="000A1C04"/>
    <w:rsid w:val="000A7A7C"/>
    <w:rsid w:val="000A7B24"/>
    <w:rsid w:val="000B0A9D"/>
    <w:rsid w:val="000D65A1"/>
    <w:rsid w:val="000E7438"/>
    <w:rsid w:val="001138BB"/>
    <w:rsid w:val="00115FF3"/>
    <w:rsid w:val="00154F80"/>
    <w:rsid w:val="00167E06"/>
    <w:rsid w:val="00182903"/>
    <w:rsid w:val="001857A1"/>
    <w:rsid w:val="00187F13"/>
    <w:rsid w:val="001C2052"/>
    <w:rsid w:val="001D38EE"/>
    <w:rsid w:val="001E0E1E"/>
    <w:rsid w:val="001E1A36"/>
    <w:rsid w:val="001F3B07"/>
    <w:rsid w:val="00202F26"/>
    <w:rsid w:val="002109C8"/>
    <w:rsid w:val="002113DF"/>
    <w:rsid w:val="00212A2A"/>
    <w:rsid w:val="00212D01"/>
    <w:rsid w:val="00223437"/>
    <w:rsid w:val="00225D14"/>
    <w:rsid w:val="00235276"/>
    <w:rsid w:val="002407CD"/>
    <w:rsid w:val="00243C7B"/>
    <w:rsid w:val="00255474"/>
    <w:rsid w:val="002556D5"/>
    <w:rsid w:val="00273C5D"/>
    <w:rsid w:val="00283C1B"/>
    <w:rsid w:val="002C6F07"/>
    <w:rsid w:val="002D2380"/>
    <w:rsid w:val="002D385F"/>
    <w:rsid w:val="002E46F7"/>
    <w:rsid w:val="00316BA9"/>
    <w:rsid w:val="003273A0"/>
    <w:rsid w:val="00341268"/>
    <w:rsid w:val="00350978"/>
    <w:rsid w:val="00352E77"/>
    <w:rsid w:val="00374452"/>
    <w:rsid w:val="00391A3C"/>
    <w:rsid w:val="00394E91"/>
    <w:rsid w:val="003B0595"/>
    <w:rsid w:val="003B3E72"/>
    <w:rsid w:val="003C5E7E"/>
    <w:rsid w:val="003C779D"/>
    <w:rsid w:val="003D2778"/>
    <w:rsid w:val="003D27F9"/>
    <w:rsid w:val="003E38DB"/>
    <w:rsid w:val="003E3A7E"/>
    <w:rsid w:val="003F6F09"/>
    <w:rsid w:val="004023C7"/>
    <w:rsid w:val="0041540D"/>
    <w:rsid w:val="00417CB1"/>
    <w:rsid w:val="00432FD3"/>
    <w:rsid w:val="00435A15"/>
    <w:rsid w:val="00437C3B"/>
    <w:rsid w:val="00444DFB"/>
    <w:rsid w:val="00471B63"/>
    <w:rsid w:val="00482A94"/>
    <w:rsid w:val="00495DB6"/>
    <w:rsid w:val="004B1C58"/>
    <w:rsid w:val="004B3B38"/>
    <w:rsid w:val="004B49E5"/>
    <w:rsid w:val="004C0201"/>
    <w:rsid w:val="004E111A"/>
    <w:rsid w:val="004E1B2E"/>
    <w:rsid w:val="004F076F"/>
    <w:rsid w:val="005011BE"/>
    <w:rsid w:val="00501D18"/>
    <w:rsid w:val="00504120"/>
    <w:rsid w:val="0052704A"/>
    <w:rsid w:val="00531952"/>
    <w:rsid w:val="005404B4"/>
    <w:rsid w:val="005517D8"/>
    <w:rsid w:val="00556D93"/>
    <w:rsid w:val="0056542B"/>
    <w:rsid w:val="005837D3"/>
    <w:rsid w:val="005C709D"/>
    <w:rsid w:val="005E5EF9"/>
    <w:rsid w:val="00622E20"/>
    <w:rsid w:val="00663EC1"/>
    <w:rsid w:val="006809B4"/>
    <w:rsid w:val="00691500"/>
    <w:rsid w:val="00697089"/>
    <w:rsid w:val="006A0F2E"/>
    <w:rsid w:val="006A356C"/>
    <w:rsid w:val="006B288D"/>
    <w:rsid w:val="006B5EAB"/>
    <w:rsid w:val="006C547B"/>
    <w:rsid w:val="006F0B1E"/>
    <w:rsid w:val="006F43FA"/>
    <w:rsid w:val="006F72F8"/>
    <w:rsid w:val="006F7443"/>
    <w:rsid w:val="00704148"/>
    <w:rsid w:val="0070578E"/>
    <w:rsid w:val="007072C3"/>
    <w:rsid w:val="00712F93"/>
    <w:rsid w:val="00716725"/>
    <w:rsid w:val="0072299C"/>
    <w:rsid w:val="00726018"/>
    <w:rsid w:val="00743B0B"/>
    <w:rsid w:val="00744CCC"/>
    <w:rsid w:val="00753EB8"/>
    <w:rsid w:val="007A0273"/>
    <w:rsid w:val="007A139A"/>
    <w:rsid w:val="007C4EE5"/>
    <w:rsid w:val="007C56C2"/>
    <w:rsid w:val="007C7F0C"/>
    <w:rsid w:val="007D2F25"/>
    <w:rsid w:val="007D6FA8"/>
    <w:rsid w:val="007E13F1"/>
    <w:rsid w:val="007E4C2A"/>
    <w:rsid w:val="007F150A"/>
    <w:rsid w:val="0082730E"/>
    <w:rsid w:val="0083504F"/>
    <w:rsid w:val="00840B4A"/>
    <w:rsid w:val="008545AD"/>
    <w:rsid w:val="00863169"/>
    <w:rsid w:val="00867D29"/>
    <w:rsid w:val="00874828"/>
    <w:rsid w:val="008A5CEE"/>
    <w:rsid w:val="008B098C"/>
    <w:rsid w:val="008C7883"/>
    <w:rsid w:val="008D13D3"/>
    <w:rsid w:val="009025CB"/>
    <w:rsid w:val="0090362C"/>
    <w:rsid w:val="00905F20"/>
    <w:rsid w:val="00921342"/>
    <w:rsid w:val="009236CC"/>
    <w:rsid w:val="00933758"/>
    <w:rsid w:val="00947327"/>
    <w:rsid w:val="00951F2B"/>
    <w:rsid w:val="009526A5"/>
    <w:rsid w:val="009B2455"/>
    <w:rsid w:val="009B59C8"/>
    <w:rsid w:val="009B6A86"/>
    <w:rsid w:val="009E4A15"/>
    <w:rsid w:val="00A2457B"/>
    <w:rsid w:val="00A40AA4"/>
    <w:rsid w:val="00A539AF"/>
    <w:rsid w:val="00A54669"/>
    <w:rsid w:val="00A553BE"/>
    <w:rsid w:val="00A73185"/>
    <w:rsid w:val="00AA1750"/>
    <w:rsid w:val="00AD363B"/>
    <w:rsid w:val="00AE4C7A"/>
    <w:rsid w:val="00AF1350"/>
    <w:rsid w:val="00B11C48"/>
    <w:rsid w:val="00B2176F"/>
    <w:rsid w:val="00B33C4C"/>
    <w:rsid w:val="00B35DC9"/>
    <w:rsid w:val="00B403F9"/>
    <w:rsid w:val="00B61DFF"/>
    <w:rsid w:val="00B834FC"/>
    <w:rsid w:val="00B91D79"/>
    <w:rsid w:val="00B971B4"/>
    <w:rsid w:val="00BB3684"/>
    <w:rsid w:val="00BC5E66"/>
    <w:rsid w:val="00BC6B6A"/>
    <w:rsid w:val="00BD6137"/>
    <w:rsid w:val="00BF220A"/>
    <w:rsid w:val="00C01852"/>
    <w:rsid w:val="00C02827"/>
    <w:rsid w:val="00C04209"/>
    <w:rsid w:val="00C06503"/>
    <w:rsid w:val="00C22CBD"/>
    <w:rsid w:val="00C24520"/>
    <w:rsid w:val="00C405D3"/>
    <w:rsid w:val="00C44C92"/>
    <w:rsid w:val="00C47212"/>
    <w:rsid w:val="00C600D0"/>
    <w:rsid w:val="00C73469"/>
    <w:rsid w:val="00C73736"/>
    <w:rsid w:val="00C90324"/>
    <w:rsid w:val="00C914D1"/>
    <w:rsid w:val="00CA4709"/>
    <w:rsid w:val="00CB5A49"/>
    <w:rsid w:val="00CD0E23"/>
    <w:rsid w:val="00CD641E"/>
    <w:rsid w:val="00CE1756"/>
    <w:rsid w:val="00CE3D1B"/>
    <w:rsid w:val="00D31AEF"/>
    <w:rsid w:val="00D35E91"/>
    <w:rsid w:val="00D42BC7"/>
    <w:rsid w:val="00D43447"/>
    <w:rsid w:val="00D44544"/>
    <w:rsid w:val="00D81A08"/>
    <w:rsid w:val="00D96ED9"/>
    <w:rsid w:val="00DA3B85"/>
    <w:rsid w:val="00DB37A2"/>
    <w:rsid w:val="00DB7E24"/>
    <w:rsid w:val="00DD29B0"/>
    <w:rsid w:val="00DE2B68"/>
    <w:rsid w:val="00DF2C4D"/>
    <w:rsid w:val="00E027F5"/>
    <w:rsid w:val="00E04A89"/>
    <w:rsid w:val="00E33797"/>
    <w:rsid w:val="00E3592B"/>
    <w:rsid w:val="00E43A54"/>
    <w:rsid w:val="00E52DF4"/>
    <w:rsid w:val="00E55875"/>
    <w:rsid w:val="00E5614F"/>
    <w:rsid w:val="00E5700D"/>
    <w:rsid w:val="00E76856"/>
    <w:rsid w:val="00E92CFE"/>
    <w:rsid w:val="00EC1612"/>
    <w:rsid w:val="00EC18DE"/>
    <w:rsid w:val="00EE6355"/>
    <w:rsid w:val="00EE7D9A"/>
    <w:rsid w:val="00F06F05"/>
    <w:rsid w:val="00F14289"/>
    <w:rsid w:val="00F153E0"/>
    <w:rsid w:val="00F3729F"/>
    <w:rsid w:val="00F55B15"/>
    <w:rsid w:val="00F73E20"/>
    <w:rsid w:val="00F92656"/>
    <w:rsid w:val="00FA3CCC"/>
    <w:rsid w:val="00FA4407"/>
    <w:rsid w:val="00FB31B3"/>
    <w:rsid w:val="00FB50F2"/>
    <w:rsid w:val="00FD0FC1"/>
    <w:rsid w:val="00FD4BD3"/>
    <w:rsid w:val="00FE0230"/>
    <w:rsid w:val="00FE638C"/>
    <w:rsid w:val="00FE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8B6ABB-E118-4C28-A3FC-95604D28E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A94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63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7E2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B7E24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0A7A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A7A7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1">
    <w:name w:val="Основной текст (2)_"/>
    <w:link w:val="22"/>
    <w:uiPriority w:val="99"/>
    <w:locked/>
    <w:rsid w:val="000A7A7C"/>
    <w:rPr>
      <w:rFonts w:ascii="Times New Roman" w:hAnsi="Times New Roman" w:cs="Times New Roman"/>
      <w:sz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0A7A7C"/>
    <w:pPr>
      <w:widowControl w:val="0"/>
      <w:shd w:val="clear" w:color="auto" w:fill="FFFFFF"/>
      <w:spacing w:after="320" w:line="288" w:lineRule="exact"/>
      <w:jc w:val="right"/>
    </w:pPr>
    <w:rPr>
      <w:rFonts w:eastAsiaTheme="minorHAnsi"/>
      <w:sz w:val="26"/>
      <w:szCs w:val="22"/>
      <w:lang w:eastAsia="en-US"/>
    </w:rPr>
  </w:style>
  <w:style w:type="table" w:styleId="a3">
    <w:name w:val="Table Grid"/>
    <w:basedOn w:val="a1"/>
    <w:uiPriority w:val="99"/>
    <w:rsid w:val="000A7A7C"/>
    <w:pPr>
      <w:ind w:firstLine="0"/>
      <w:jc w:val="left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A7A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7A7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B7E2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B7E2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ConsPlusTitle">
    <w:name w:val="ConsPlusTitle"/>
    <w:rsid w:val="00DB7E24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E5587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E558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rsid w:val="00E55875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unhideWhenUsed/>
    <w:rsid w:val="00E55875"/>
  </w:style>
  <w:style w:type="paragraph" w:customStyle="1" w:styleId="ConsPlusCell">
    <w:name w:val="ConsPlusCell"/>
    <w:uiPriority w:val="99"/>
    <w:rsid w:val="00E55875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E55875"/>
    <w:pPr>
      <w:ind w:right="-483"/>
      <w:jc w:val="center"/>
    </w:pPr>
    <w:rPr>
      <w:b/>
      <w:sz w:val="32"/>
      <w:szCs w:val="20"/>
      <w:u w:val="single"/>
    </w:rPr>
  </w:style>
  <w:style w:type="character" w:customStyle="1" w:styleId="ab">
    <w:name w:val="Название Знак"/>
    <w:basedOn w:val="a0"/>
    <w:link w:val="aa"/>
    <w:rsid w:val="00E55875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paragraph" w:customStyle="1" w:styleId="ConsPlusNonformat">
    <w:name w:val="ConsPlusNonformat"/>
    <w:uiPriority w:val="99"/>
    <w:rsid w:val="00E55875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Date"/>
    <w:basedOn w:val="a"/>
    <w:link w:val="ad"/>
    <w:unhideWhenUsed/>
    <w:rsid w:val="00FE638C"/>
    <w:rPr>
      <w:sz w:val="20"/>
      <w:szCs w:val="20"/>
    </w:rPr>
  </w:style>
  <w:style w:type="character" w:customStyle="1" w:styleId="ad">
    <w:name w:val="Дата Знак"/>
    <w:basedOn w:val="a0"/>
    <w:link w:val="ac"/>
    <w:rsid w:val="00FE63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e">
    <w:name w:val="БланкАДМ"/>
    <w:basedOn w:val="a"/>
    <w:rsid w:val="00FE638C"/>
    <w:pPr>
      <w:widowControl w:val="0"/>
      <w:ind w:firstLine="720"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FE63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rsid w:val="00FE638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90362C"/>
    <w:pPr>
      <w:widowControl w:val="0"/>
      <w:suppressAutoHyphens/>
      <w:ind w:firstLine="0"/>
      <w:jc w:val="left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f0">
    <w:name w:val="Body Text Indent"/>
    <w:basedOn w:val="a"/>
    <w:link w:val="af1"/>
    <w:uiPriority w:val="99"/>
    <w:semiHidden/>
    <w:unhideWhenUsed/>
    <w:rsid w:val="00D4454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D445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4454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445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34"/>
    <w:qFormat/>
    <w:rsid w:val="008273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customStyle="1" w:styleId="210">
    <w:name w:val="Сетка таблицы21"/>
    <w:basedOn w:val="a1"/>
    <w:next w:val="a3"/>
    <w:uiPriority w:val="39"/>
    <w:rsid w:val="006C547B"/>
    <w:pPr>
      <w:widowControl w:val="0"/>
      <w:ind w:firstLine="0"/>
      <w:jc w:val="left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saranpaul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5D20CF08FA8C77C3379A1102D420055F310C89E4221CCFBE0916D0596mBkC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7FF2AFF27C58A55EB61A61BC5FD7DE6DCA5BB440858AE0E9AD2F997EA424CEDAB8AF3BEC78C43i6e6L" TargetMode="External"/><Relationship Id="rId5" Type="http://schemas.openxmlformats.org/officeDocument/2006/relationships/hyperlink" Target="consultantplus://offline/ref=95D20CF08FA8C77C3379A1102D420055F310C89E4221CCFBE0916D0596mBkCD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4045</Words>
  <Characters>23060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27051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Батманов Игорь Васильевич</cp:lastModifiedBy>
  <cp:revision>5</cp:revision>
  <cp:lastPrinted>2024-01-29T12:02:00Z</cp:lastPrinted>
  <dcterms:created xsi:type="dcterms:W3CDTF">2024-01-29T11:58:00Z</dcterms:created>
  <dcterms:modified xsi:type="dcterms:W3CDTF">2024-01-29T13:09:00Z</dcterms:modified>
</cp:coreProperties>
</file>