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3120"/>
        <w:gridCol w:w="6139"/>
      </w:tblGrid>
      <w:tr w:rsidR="006D7757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6D7757">
            <w:pPr>
              <w:framePr w:w="99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Ходатайство об установлении публичного сервитута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1</w:t>
            </w:r>
          </w:p>
        </w:tc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5pt"/>
              </w:rPr>
              <w:t>Администрация Березовского района (наименование органа, принимающего решение об установлении публичного сервитута)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2</w:t>
            </w:r>
          </w:p>
        </w:tc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Сведения о лице, представившем ходатайство об установлении публичного сервитута</w:t>
            </w:r>
          </w:p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(далее - заявитель):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ind w:left="240"/>
            </w:pPr>
            <w:r>
              <w:rPr>
                <w:rStyle w:val="2105pt"/>
              </w:rPr>
              <w:t>2.1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Полное наименование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50" w:lineRule="exact"/>
            </w:pPr>
            <w:r>
              <w:rPr>
                <w:rStyle w:val="2105pt"/>
              </w:rPr>
              <w:t xml:space="preserve">Акционерное общество «Югорская региональная </w:t>
            </w:r>
            <w:proofErr w:type="spellStart"/>
            <w:r>
              <w:rPr>
                <w:rStyle w:val="2105pt"/>
              </w:rPr>
              <w:t>электросетевая</w:t>
            </w:r>
            <w:proofErr w:type="spellEnd"/>
            <w:r>
              <w:rPr>
                <w:rStyle w:val="2105pt"/>
              </w:rPr>
              <w:t xml:space="preserve"> компания»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ind w:left="240"/>
            </w:pPr>
            <w:r>
              <w:rPr>
                <w:rStyle w:val="2105pt"/>
              </w:rPr>
              <w:t>2.2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ind w:firstLine="260"/>
            </w:pPr>
            <w:r>
              <w:rPr>
                <w:rStyle w:val="2105pt"/>
              </w:rPr>
              <w:t>Сокращенное наименование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both"/>
            </w:pPr>
            <w:r>
              <w:rPr>
                <w:rStyle w:val="2105pt"/>
              </w:rPr>
              <w:t>АО «ЮРЭСК»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ind w:left="240"/>
            </w:pPr>
            <w:r>
              <w:rPr>
                <w:rStyle w:val="2105pt"/>
              </w:rPr>
              <w:t>2.3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Организационно-правовая</w:t>
            </w:r>
          </w:p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форма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both"/>
            </w:pPr>
            <w:r>
              <w:rPr>
                <w:rStyle w:val="2105pt"/>
              </w:rPr>
              <w:t>Акционерное общество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ind w:left="240"/>
            </w:pPr>
            <w:r>
              <w:rPr>
                <w:rStyle w:val="2105pt"/>
              </w:rPr>
              <w:t>2.4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54" w:lineRule="exact"/>
              <w:ind w:firstLine="340"/>
            </w:pPr>
            <w:r>
              <w:rPr>
                <w:rStyle w:val="2105pt"/>
              </w:rPr>
              <w:t xml:space="preserve">Почтовый адрес (индекс, субъект </w:t>
            </w:r>
            <w:r>
              <w:rPr>
                <w:rStyle w:val="2105pt"/>
              </w:rPr>
              <w:t>Российской Федерации, населенный пункт, улица, дом)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rPr>
                <w:rStyle w:val="2105pt"/>
              </w:rPr>
              <w:t>628012, Ханты-Мансийский Автономный округ - Югра АО, г. Ханты-Мансийск, ул. Ленина д.52/1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77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ind w:left="240"/>
            </w:pPr>
            <w:r>
              <w:rPr>
                <w:rStyle w:val="2105pt"/>
              </w:rPr>
              <w:t>2.5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54" w:lineRule="exact"/>
              <w:ind w:firstLine="260"/>
            </w:pPr>
            <w:r>
              <w:rPr>
                <w:rStyle w:val="2105pt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rPr>
                <w:rStyle w:val="2105pt"/>
              </w:rPr>
              <w:t xml:space="preserve">628012, </w:t>
            </w:r>
            <w:r>
              <w:rPr>
                <w:rStyle w:val="2105pt"/>
              </w:rPr>
              <w:t>Ханты-Мансийский Автономный округ - Югра АО, г. Ханты-Мансийск, ул. Ленина д.52/1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ind w:left="240"/>
            </w:pPr>
            <w:r>
              <w:rPr>
                <w:rStyle w:val="2105pt"/>
              </w:rPr>
              <w:t>2.6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Адрес электронной почты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6D7757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both"/>
            </w:pPr>
            <w:hyperlink r:id="rId7" w:history="1">
              <w:r w:rsidR="009C0511">
                <w:rPr>
                  <w:rStyle w:val="2105pt"/>
                  <w:lang w:val="en-US" w:eastAsia="en-US" w:bidi="en-US"/>
                </w:rPr>
                <w:t>office@yuresk.ru</w:t>
              </w:r>
            </w:hyperlink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ind w:left="240"/>
            </w:pPr>
            <w:r>
              <w:rPr>
                <w:rStyle w:val="2105pt"/>
              </w:rPr>
              <w:t>2.7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ОГРН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both"/>
            </w:pPr>
            <w:r>
              <w:rPr>
                <w:rStyle w:val="2105pt"/>
              </w:rPr>
              <w:t>1118601002596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ind w:left="240"/>
            </w:pPr>
            <w:r>
              <w:rPr>
                <w:rStyle w:val="2105pt"/>
              </w:rPr>
              <w:t>2.8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ИНН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both"/>
            </w:pPr>
            <w:r>
              <w:rPr>
                <w:rStyle w:val="2105pt"/>
              </w:rPr>
              <w:t>8601045152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rPr>
                <w:rStyle w:val="2105pt"/>
              </w:rPr>
              <w:t>Сведения о представителе заявителя: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757" w:rsidRDefault="006D7757">
            <w:pPr>
              <w:framePr w:w="99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ind w:left="240"/>
            </w:pPr>
            <w:r>
              <w:rPr>
                <w:rStyle w:val="2105pt"/>
              </w:rPr>
              <w:t>3.1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Фамилия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both"/>
            </w:pPr>
            <w:proofErr w:type="spellStart"/>
            <w:r>
              <w:rPr>
                <w:rStyle w:val="2105pt"/>
              </w:rPr>
              <w:t>Корольский</w:t>
            </w:r>
            <w:proofErr w:type="spellEnd"/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D7757" w:rsidRDefault="006D7757">
            <w:pPr>
              <w:framePr w:w="9998" w:wrap="notBeside" w:vAnchor="text" w:hAnchor="text" w:xAlign="center" w:y="1"/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Имя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both"/>
            </w:pPr>
            <w:r>
              <w:rPr>
                <w:rStyle w:val="2105pt"/>
              </w:rPr>
              <w:t>Юрий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D7757" w:rsidRDefault="006D7757">
            <w:pPr>
              <w:framePr w:w="9998" w:wrap="notBeside" w:vAnchor="text" w:hAnchor="text" w:xAlign="center" w:y="1"/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Отчество (при наличии)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both"/>
            </w:pPr>
            <w:r>
              <w:rPr>
                <w:rStyle w:val="2105pt"/>
              </w:rPr>
              <w:t>Сергеевич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ind w:left="240"/>
            </w:pPr>
            <w:r>
              <w:rPr>
                <w:rStyle w:val="2105pt"/>
              </w:rPr>
              <w:t>3.2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Адрес электронной почты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6D7757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both"/>
            </w:pPr>
            <w:hyperlink r:id="rId8" w:history="1">
              <w:r w:rsidR="009C0511">
                <w:rPr>
                  <w:rStyle w:val="2105pt0"/>
                </w:rPr>
                <w:t>office@yuresk.ru</w:t>
              </w:r>
            </w:hyperlink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ind w:left="240"/>
            </w:pPr>
            <w:r>
              <w:rPr>
                <w:rStyle w:val="2105pt"/>
              </w:rPr>
              <w:t>3.3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Телефон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both"/>
            </w:pPr>
            <w:r>
              <w:rPr>
                <w:rStyle w:val="2105pt"/>
              </w:rPr>
              <w:t xml:space="preserve">8 (3467) 31-85-95 </w:t>
            </w:r>
            <w:proofErr w:type="spellStart"/>
            <w:r>
              <w:rPr>
                <w:rStyle w:val="2105pt"/>
              </w:rPr>
              <w:t>доб</w:t>
            </w:r>
            <w:proofErr w:type="spellEnd"/>
            <w:r>
              <w:rPr>
                <w:rStyle w:val="2105pt"/>
              </w:rPr>
              <w:t>. 9-1293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10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ind w:left="240"/>
            </w:pPr>
            <w:r>
              <w:rPr>
                <w:rStyle w:val="2105pt"/>
              </w:rPr>
              <w:t>3.4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rPr>
                <w:rStyle w:val="2105pt"/>
              </w:rPr>
              <w:t>Наименование и реквизиты документа, подтверждающего</w:t>
            </w:r>
          </w:p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rPr>
                <w:rStyle w:val="2105pt"/>
              </w:rPr>
              <w:t>полномочия представителя</w:t>
            </w:r>
          </w:p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rPr>
                <w:rStyle w:val="2105pt"/>
              </w:rPr>
              <w:t>заявителя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both"/>
            </w:pPr>
            <w:r>
              <w:rPr>
                <w:rStyle w:val="2105pt"/>
              </w:rPr>
              <w:t>Доверенность № 68 от 25.07.2023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798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4</w:t>
            </w:r>
          </w:p>
        </w:tc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tabs>
                <w:tab w:val="left" w:pos="2712"/>
                <w:tab w:val="left" w:pos="5069"/>
                <w:tab w:val="left" w:pos="7800"/>
              </w:tabs>
              <w:spacing w:line="254" w:lineRule="exact"/>
              <w:jc w:val="both"/>
            </w:pPr>
            <w:proofErr w:type="gramStart"/>
            <w:r>
              <w:rPr>
                <w:rStyle w:val="2105pt"/>
              </w:rPr>
              <w:t xml:space="preserve">Прошу установить публичный сервитут в отношении земель и земельных участков в целях (указываются цели, предусмотренные статьей 39.37 Земельного кодекса Российской Федерации или статьей </w:t>
            </w:r>
            <w:r>
              <w:rPr>
                <w:rStyle w:val="2105pt"/>
              </w:rPr>
              <w:t>3.6 Федерального закона от 25 октября 2001 г. № 137-ФЗ «О введении в действие Земельного</w:t>
            </w:r>
            <w:r>
              <w:rPr>
                <w:rStyle w:val="2105pt"/>
              </w:rPr>
              <w:tab/>
              <w:t>кодекса</w:t>
            </w:r>
            <w:r>
              <w:rPr>
                <w:rStyle w:val="2105pt"/>
              </w:rPr>
              <w:tab/>
              <w:t>Российской</w:t>
            </w:r>
            <w:r>
              <w:rPr>
                <w:rStyle w:val="2105pt"/>
              </w:rPr>
              <w:tab/>
              <w:t>Федерации»):</w:t>
            </w:r>
            <w:proofErr w:type="gramEnd"/>
          </w:p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54" w:lineRule="exact"/>
            </w:pPr>
            <w:r>
              <w:rPr>
                <w:rStyle w:val="2105pt"/>
              </w:rPr>
              <w:t xml:space="preserve">строительство, реконструкция, эксплуатация, капитальный ремонт объектов </w:t>
            </w:r>
            <w:proofErr w:type="spellStart"/>
            <w:r>
              <w:rPr>
                <w:rStyle w:val="2105pt"/>
              </w:rPr>
              <w:t>электросетевого</w:t>
            </w:r>
            <w:proofErr w:type="spellEnd"/>
            <w:r>
              <w:rPr>
                <w:rStyle w:val="2105pt"/>
              </w:rPr>
              <w:t xml:space="preserve"> хозяйства, тепловых сетей, водопроводных сетей,</w:t>
            </w:r>
            <w:r>
              <w:rPr>
                <w:rStyle w:val="2105pt"/>
              </w:rPr>
              <w:t xml:space="preserve">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</w:t>
            </w:r>
            <w:r>
              <w:rPr>
                <w:rStyle w:val="2105pt"/>
              </w:rPr>
              <w:t xml:space="preserve">ния, либо необходимы для организации </w:t>
            </w:r>
            <w:proofErr w:type="spellStart"/>
            <w:r>
              <w:rPr>
                <w:rStyle w:val="2105pt"/>
              </w:rPr>
              <w:t>электр</w:t>
            </w:r>
            <w:proofErr w:type="gramStart"/>
            <w:r>
              <w:rPr>
                <w:rStyle w:val="2105pt"/>
              </w:rPr>
              <w:t>о</w:t>
            </w:r>
            <w:proofErr w:type="spellEnd"/>
            <w:r>
              <w:rPr>
                <w:rStyle w:val="2105pt"/>
              </w:rPr>
              <w:t>-</w:t>
            </w:r>
            <w:proofErr w:type="gramEnd"/>
            <w:r>
              <w:rPr>
                <w:rStyle w:val="2105pt"/>
              </w:rPr>
              <w:t xml:space="preserve">, </w:t>
            </w:r>
            <w:proofErr w:type="spellStart"/>
            <w:r>
              <w:rPr>
                <w:rStyle w:val="2105pt"/>
              </w:rPr>
              <w:t>газо</w:t>
            </w:r>
            <w:proofErr w:type="spellEnd"/>
            <w:r>
              <w:rPr>
                <w:rStyle w:val="2105pt"/>
              </w:rPr>
              <w:t>-, тепло-, водоснабжения населения и водоотведения, подключения (технологического присоединения) к сетям инженерно-технического обеспечения, либо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D7757" w:rsidRDefault="006D7757">
            <w:pPr>
              <w:framePr w:w="9998" w:wrap="notBeside" w:vAnchor="text" w:hAnchor="text" w:xAlign="center" w:y="1"/>
            </w:pPr>
          </w:p>
        </w:tc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50" w:lineRule="exact"/>
            </w:pPr>
            <w:r>
              <w:rPr>
                <w:rStyle w:val="2105pt"/>
              </w:rPr>
              <w:t xml:space="preserve">переносятся в связи с изъятием земельных участков, на </w:t>
            </w:r>
            <w:r>
              <w:rPr>
                <w:rStyle w:val="2105pt"/>
              </w:rPr>
              <w:t>которых они ранее располагались, для государственных или муниципальных нужд (далее также - инженерные сооружения);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5</w:t>
            </w:r>
          </w:p>
        </w:tc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both"/>
            </w:pPr>
            <w:r>
              <w:rPr>
                <w:rStyle w:val="2105pt"/>
              </w:rPr>
              <w:t>Испрашиваемый срок публичного сервитута 25 лет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180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6</w:t>
            </w:r>
          </w:p>
        </w:tc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after="260" w:line="250" w:lineRule="exact"/>
              <w:jc w:val="both"/>
            </w:pPr>
            <w:proofErr w:type="gramStart"/>
            <w:r>
              <w:rPr>
                <w:rStyle w:val="2105pt"/>
              </w:rPr>
              <w:t xml:space="preserve">Срок, в течение которого в соответствии с расчетом заявителя использование земельного </w:t>
            </w:r>
            <w:r>
              <w:rPr>
                <w:rStyle w:val="2105pt"/>
              </w:rPr>
              <w:t>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</w:t>
            </w:r>
            <w:r>
              <w:rPr>
                <w:rStyle w:val="2105pt"/>
              </w:rPr>
              <w:t>ри</w:t>
            </w:r>
            <w:proofErr w:type="gramEnd"/>
          </w:p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before="260" w:line="232" w:lineRule="exact"/>
              <w:jc w:val="both"/>
            </w:pPr>
            <w:proofErr w:type="gramStart"/>
            <w:r>
              <w:rPr>
                <w:rStyle w:val="2105pt"/>
              </w:rPr>
              <w:t>возникновении</w:t>
            </w:r>
            <w:proofErr w:type="gramEnd"/>
            <w:r>
              <w:rPr>
                <w:rStyle w:val="2105pt"/>
              </w:rPr>
              <w:t xml:space="preserve"> таких обстоятельств) 30 дней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83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7</w:t>
            </w:r>
          </w:p>
        </w:tc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tabs>
                <w:tab w:val="left" w:pos="7210"/>
              </w:tabs>
              <w:spacing w:line="250" w:lineRule="exact"/>
              <w:ind w:firstLine="440"/>
            </w:pPr>
            <w:r>
              <w:rPr>
                <w:rStyle w:val="2105pt"/>
              </w:rPr>
              <w:t xml:space="preserve">7.1 Обоснование необходимости установления публичного сервитута: эксплуатация объекта </w:t>
            </w:r>
            <w:proofErr w:type="spellStart"/>
            <w:r>
              <w:rPr>
                <w:rStyle w:val="2105pt"/>
              </w:rPr>
              <w:t>электросетевого</w:t>
            </w:r>
            <w:proofErr w:type="spellEnd"/>
            <w:r>
              <w:rPr>
                <w:rStyle w:val="2105pt"/>
              </w:rPr>
              <w:t xml:space="preserve"> хозяйства «КЛ </w:t>
            </w:r>
            <w:r>
              <w:rPr>
                <w:rStyle w:val="2105pt1"/>
              </w:rPr>
              <w:t>от ВЛ-6 кВ ф.3 РП№11-1051 до РУ- 6 кВ ТП 11-1025»</w:t>
            </w:r>
            <w:r>
              <w:rPr>
                <w:rStyle w:val="2105pt"/>
              </w:rPr>
              <w:t xml:space="preserve"> для осуществления технологического присоединения к существующим электрическим сетям многоквартирных жилых домов по адресу:</w:t>
            </w:r>
            <w:r>
              <w:rPr>
                <w:rStyle w:val="2105pt"/>
              </w:rPr>
              <w:tab/>
              <w:t>Ханты-Мансийский</w:t>
            </w:r>
          </w:p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rPr>
                <w:rStyle w:val="2105pt"/>
              </w:rPr>
              <w:t xml:space="preserve">автономный округ - Югра, р-н. Березовский, </w:t>
            </w:r>
            <w:proofErr w:type="spellStart"/>
            <w:r>
              <w:rPr>
                <w:rStyle w:val="2105pt"/>
              </w:rPr>
              <w:t>пгт</w:t>
            </w:r>
            <w:proofErr w:type="spellEnd"/>
            <w:r>
              <w:rPr>
                <w:rStyle w:val="2105pt"/>
              </w:rPr>
              <w:t>. Березово, ул. Шнейдер, д. 27, корпус 1, 2.</w:t>
            </w:r>
          </w:p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50" w:lineRule="exact"/>
              <w:ind w:firstLine="440"/>
              <w:jc w:val="both"/>
            </w:pPr>
            <w:r>
              <w:rPr>
                <w:rStyle w:val="2105pt"/>
              </w:rPr>
              <w:t xml:space="preserve">7.2. Инженерное сооружение </w:t>
            </w:r>
            <w:r>
              <w:rPr>
                <w:rStyle w:val="2105pt1"/>
              </w:rPr>
              <w:t>«КЛ от ВЛ-6 кВ ф.3 РП№11-1051 до РУ-6 кВ ТП 11-1025»</w:t>
            </w:r>
            <w:r>
              <w:rPr>
                <w:rStyle w:val="2105pt"/>
              </w:rPr>
              <w:t xml:space="preserve"> не подлежит отображению в документах территориального планирования, а также соответствии с законодательством о градостроительной деятельности для размещения указанных инженерно</w:t>
            </w:r>
            <w:r>
              <w:rPr>
                <w:rStyle w:val="2105pt"/>
              </w:rPr>
              <w:t>го сооружения не требуется разработка документации по планировке территории.</w:t>
            </w:r>
          </w:p>
          <w:p w:rsidR="006D7757" w:rsidRDefault="009C0511">
            <w:pPr>
              <w:pStyle w:val="20"/>
              <w:framePr w:w="9998" w:wrap="notBeside" w:vAnchor="text" w:hAnchor="text" w:xAlign="center" w:y="1"/>
              <w:shd w:val="clear" w:color="auto" w:fill="auto"/>
              <w:spacing w:line="250" w:lineRule="exact"/>
              <w:ind w:firstLine="440"/>
              <w:jc w:val="both"/>
            </w:pPr>
            <w:r>
              <w:rPr>
                <w:rStyle w:val="2105pt"/>
              </w:rPr>
              <w:t xml:space="preserve">Размещение инженерного сооружения в </w:t>
            </w:r>
            <w:proofErr w:type="gramStart"/>
            <w:r>
              <w:rPr>
                <w:rStyle w:val="2105pt"/>
              </w:rPr>
              <w:t>границах</w:t>
            </w:r>
            <w:proofErr w:type="gramEnd"/>
            <w:r>
              <w:rPr>
                <w:rStyle w:val="2105pt"/>
              </w:rPr>
              <w:t xml:space="preserve"> земель общего пользования на землях и (или) земельном участке, находящихся в государственной или муниципальной собственности и</w:t>
            </w:r>
          </w:p>
        </w:tc>
      </w:tr>
    </w:tbl>
    <w:p w:rsidR="006D7757" w:rsidRDefault="006D7757">
      <w:pPr>
        <w:framePr w:w="9998" w:wrap="notBeside" w:vAnchor="text" w:hAnchor="text" w:xAlign="center" w:y="1"/>
        <w:rPr>
          <w:sz w:val="2"/>
          <w:szCs w:val="2"/>
        </w:rPr>
      </w:pPr>
    </w:p>
    <w:p w:rsidR="006D7757" w:rsidRDefault="006D775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4949"/>
        <w:gridCol w:w="1565"/>
        <w:gridCol w:w="581"/>
        <w:gridCol w:w="2179"/>
      </w:tblGrid>
      <w:tr w:rsidR="006D7757">
        <w:tblPrEx>
          <w:tblCellMar>
            <w:top w:w="0" w:type="dxa"/>
            <w:bottom w:w="0" w:type="dxa"/>
          </w:tblCellMar>
        </w:tblPrEx>
        <w:trPr>
          <w:trHeight w:hRule="exact" w:val="110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6D7757">
            <w:pPr>
              <w:framePr w:w="100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rPr>
                <w:rStyle w:val="2105pt"/>
              </w:rPr>
              <w:t xml:space="preserve">не предоставленных гражданам или юридическим лицам невозможно по причине того, что инженерное сооружение «КЛ </w:t>
            </w:r>
            <w:r>
              <w:rPr>
                <w:rStyle w:val="2105pt1"/>
              </w:rPr>
              <w:t>от ВЛ-6 кВ ф.3 РП № 11-1051 до РУ-6 кВ ТП № 11-1025</w:t>
            </w:r>
            <w:r>
              <w:rPr>
                <w:rStyle w:val="2105pt"/>
              </w:rPr>
              <w:t xml:space="preserve">» предусмотрено для подключения к электрическим сетям от существующей </w:t>
            </w:r>
            <w:proofErr w:type="gramStart"/>
            <w:r>
              <w:rPr>
                <w:rStyle w:val="2105pt"/>
              </w:rPr>
              <w:t>ВЛ</w:t>
            </w:r>
            <w:proofErr w:type="gramEnd"/>
            <w:r>
              <w:rPr>
                <w:rStyle w:val="2105pt"/>
              </w:rPr>
              <w:t xml:space="preserve"> и РП, кабельной линией </w:t>
            </w:r>
            <w:r>
              <w:rPr>
                <w:rStyle w:val="2105pt"/>
              </w:rPr>
              <w:t>от существующих опор ЛЭП. Год строительства данного объекта 17.06.2002.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11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2" w:lineRule="exact"/>
              <w:ind w:left="300"/>
            </w:pPr>
            <w:r>
              <w:rPr>
                <w:rStyle w:val="2105pt"/>
              </w:rPr>
              <w:t>8</w:t>
            </w:r>
          </w:p>
        </w:tc>
        <w:tc>
          <w:tcPr>
            <w:tcW w:w="92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tabs>
                <w:tab w:val="left" w:pos="1550"/>
                <w:tab w:val="left" w:pos="2746"/>
                <w:tab w:val="left" w:pos="3571"/>
                <w:tab w:val="left" w:pos="5674"/>
                <w:tab w:val="left" w:pos="6509"/>
                <w:tab w:val="left" w:pos="8520"/>
              </w:tabs>
              <w:spacing w:line="250" w:lineRule="exact"/>
              <w:jc w:val="both"/>
            </w:pPr>
            <w:proofErr w:type="gramStart"/>
            <w:r>
              <w:rPr>
                <w:rStyle w:val="2105pt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</w:t>
            </w:r>
            <w:r>
              <w:rPr>
                <w:rStyle w:val="2105pt"/>
              </w:rPr>
              <w:t>вляется собственником указанного инженерного сооружения (в данном случае указываются сведения в объеме, предусмотренном пунктом 2 настоящей Формы) (заполняется в случае, если ходатайство об установлении публичного сервитута подается с целью установления се</w:t>
            </w:r>
            <w:r>
              <w:rPr>
                <w:rStyle w:val="2105pt"/>
              </w:rPr>
              <w:t>рвитута в целях реконструкции инженерного сооружения, которое</w:t>
            </w:r>
            <w:proofErr w:type="gramEnd"/>
            <w:r>
              <w:rPr>
                <w:rStyle w:val="2105pt"/>
              </w:rPr>
              <w:t xml:space="preserve"> переносится в связи с изъятием такого земельного</w:t>
            </w:r>
            <w:r>
              <w:rPr>
                <w:rStyle w:val="2105pt"/>
              </w:rPr>
              <w:tab/>
              <w:t>участка</w:t>
            </w:r>
            <w:r>
              <w:rPr>
                <w:rStyle w:val="2105pt"/>
              </w:rPr>
              <w:tab/>
              <w:t>для</w:t>
            </w:r>
            <w:r>
              <w:rPr>
                <w:rStyle w:val="2105pt"/>
              </w:rPr>
              <w:tab/>
              <w:t>государственных</w:t>
            </w:r>
            <w:r>
              <w:rPr>
                <w:rStyle w:val="2105pt"/>
              </w:rPr>
              <w:tab/>
              <w:t>или</w:t>
            </w:r>
            <w:r>
              <w:rPr>
                <w:rStyle w:val="2105pt"/>
              </w:rPr>
              <w:tab/>
              <w:t>муниципальных</w:t>
            </w:r>
            <w:r>
              <w:rPr>
                <w:rStyle w:val="2105pt"/>
              </w:rPr>
              <w:tab/>
              <w:t>нужд)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2" w:lineRule="exact"/>
              <w:ind w:left="300"/>
            </w:pPr>
            <w:r>
              <w:rPr>
                <w:rStyle w:val="2105pt"/>
              </w:rPr>
              <w:t>9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rPr>
                <w:rStyle w:val="2105pt"/>
              </w:rPr>
              <w:t xml:space="preserve">Кадастровые номера земельных участков (при их наличии), в отношении которых </w:t>
            </w:r>
            <w:proofErr w:type="gramStart"/>
            <w:r>
              <w:rPr>
                <w:rStyle w:val="2105pt"/>
              </w:rPr>
              <w:t xml:space="preserve">испрашивается </w:t>
            </w:r>
            <w:r>
              <w:rPr>
                <w:rStyle w:val="2105pt"/>
              </w:rPr>
              <w:t>публичный сервитут и границы которых внесены</w:t>
            </w:r>
            <w:proofErr w:type="gramEnd"/>
            <w:r>
              <w:rPr>
                <w:rStyle w:val="2105pt"/>
              </w:rPr>
              <w:t xml:space="preserve"> в Единый государственный реестр недвижимости</w:t>
            </w:r>
          </w:p>
        </w:tc>
        <w:tc>
          <w:tcPr>
            <w:tcW w:w="43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50" w:lineRule="exact"/>
            </w:pPr>
            <w:r>
              <w:rPr>
                <w:rStyle w:val="2105pt"/>
              </w:rPr>
              <w:t>86:05:0310058:19 - 174 м</w:t>
            </w:r>
            <w:proofErr w:type="gramStart"/>
            <w:r>
              <w:rPr>
                <w:rStyle w:val="2105pt"/>
                <w:vertAlign w:val="superscript"/>
              </w:rPr>
              <w:t>2</w:t>
            </w:r>
            <w:proofErr w:type="gramEnd"/>
          </w:p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50" w:lineRule="exact"/>
            </w:pPr>
            <w:r>
              <w:rPr>
                <w:rStyle w:val="2105pt"/>
              </w:rPr>
              <w:t>86:05:0310058:7 - 49 м</w:t>
            </w:r>
            <w:proofErr w:type="gramStart"/>
            <w:r>
              <w:rPr>
                <w:rStyle w:val="2105pt"/>
                <w:vertAlign w:val="superscript"/>
              </w:rPr>
              <w:t>2</w:t>
            </w:r>
            <w:proofErr w:type="gramEnd"/>
          </w:p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50" w:lineRule="exact"/>
            </w:pPr>
            <w:r>
              <w:rPr>
                <w:rStyle w:val="2105pt"/>
              </w:rPr>
              <w:t>86:05:0310058:23 - 55 м</w:t>
            </w:r>
            <w:proofErr w:type="gramStart"/>
            <w:r>
              <w:rPr>
                <w:rStyle w:val="2105pt"/>
                <w:vertAlign w:val="superscript"/>
              </w:rPr>
              <w:t>2</w:t>
            </w:r>
            <w:proofErr w:type="gramEnd"/>
          </w:p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50" w:lineRule="exact"/>
            </w:pPr>
            <w:r>
              <w:rPr>
                <w:rStyle w:val="2105pt"/>
              </w:rPr>
              <w:t>86:05:0310058:16 - 18,4 м</w:t>
            </w:r>
            <w:proofErr w:type="gramStart"/>
            <w:r>
              <w:rPr>
                <w:rStyle w:val="2105pt"/>
                <w:vertAlign w:val="superscript"/>
              </w:rPr>
              <w:t>2</w:t>
            </w:r>
            <w:proofErr w:type="gramEnd"/>
          </w:p>
          <w:p w:rsidR="009C0511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50" w:lineRule="exact"/>
              <w:rPr>
                <w:rStyle w:val="2105pt"/>
                <w:vertAlign w:val="superscript"/>
              </w:rPr>
            </w:pPr>
            <w:r>
              <w:rPr>
                <w:rStyle w:val="2105pt"/>
              </w:rPr>
              <w:t>86:05:0000000:616 - 20,6 м</w:t>
            </w:r>
            <w:proofErr w:type="gramStart"/>
            <w:r>
              <w:rPr>
                <w:rStyle w:val="2105pt"/>
                <w:vertAlign w:val="superscript"/>
              </w:rPr>
              <w:t>2</w:t>
            </w:r>
            <w:proofErr w:type="gramEnd"/>
            <w:r>
              <w:rPr>
                <w:rStyle w:val="2105pt"/>
                <w:vertAlign w:val="superscript"/>
              </w:rPr>
              <w:t xml:space="preserve"> </w:t>
            </w:r>
          </w:p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50" w:lineRule="exact"/>
            </w:pPr>
            <w:r>
              <w:rPr>
                <w:rStyle w:val="2105pt"/>
              </w:rPr>
              <w:t>86:05:0000000:591 - 11,15 м</w:t>
            </w:r>
            <w:proofErr w:type="gramStart"/>
            <w:r>
              <w:rPr>
                <w:rStyle w:val="2105pt"/>
                <w:vertAlign w:val="superscript"/>
              </w:rPr>
              <w:t>2</w:t>
            </w:r>
            <w:proofErr w:type="gramEnd"/>
          </w:p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50" w:lineRule="exact"/>
            </w:pPr>
            <w:r>
              <w:rPr>
                <w:rStyle w:val="2105pt"/>
              </w:rPr>
              <w:t>86:05:0000000 - 62 м</w:t>
            </w:r>
            <w:proofErr w:type="gramStart"/>
            <w:r>
              <w:rPr>
                <w:rStyle w:val="2105pt"/>
                <w:vertAlign w:val="superscript"/>
              </w:rPr>
              <w:t>2</w:t>
            </w:r>
            <w:proofErr w:type="gramEnd"/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10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2" w:lineRule="exact"/>
              <w:ind w:left="300"/>
            </w:pPr>
            <w:r>
              <w:rPr>
                <w:rStyle w:val="2105pt"/>
              </w:rPr>
              <w:t>10</w:t>
            </w:r>
          </w:p>
        </w:tc>
        <w:tc>
          <w:tcPr>
            <w:tcW w:w="92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rPr>
                <w:rStyle w:val="2105pt"/>
              </w:rPr>
              <w:t xml:space="preserve">Вид права, на </w:t>
            </w:r>
            <w:proofErr w:type="gramStart"/>
            <w:r>
              <w:rPr>
                <w:rStyle w:val="2105pt"/>
              </w:rPr>
              <w:t>котором</w:t>
            </w:r>
            <w:proofErr w:type="gramEnd"/>
            <w:r>
              <w:rPr>
                <w:rStyle w:val="2105pt"/>
              </w:rPr>
              <w:t xml:space="preserve">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сооружения): Собственность (Договор купли-продажи </w:t>
            </w:r>
            <w:r>
              <w:rPr>
                <w:rStyle w:val="2105pt"/>
              </w:rPr>
              <w:t>акций от 05.08.2016 № 216200263 на 22 л. в 1 экз.)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2" w:lineRule="exact"/>
              <w:ind w:left="300"/>
            </w:pPr>
            <w:r>
              <w:rPr>
                <w:rStyle w:val="2105pt"/>
              </w:rPr>
              <w:t>11</w:t>
            </w:r>
          </w:p>
        </w:tc>
        <w:tc>
          <w:tcPr>
            <w:tcW w:w="92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2" w:lineRule="exact"/>
              <w:jc w:val="both"/>
            </w:pPr>
            <w:r>
              <w:rPr>
                <w:rStyle w:val="2105pt"/>
              </w:rPr>
              <w:t>Сведения о способах представления результатов рассмотрения ходатайства: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D7757" w:rsidRDefault="006D7757">
            <w:pPr>
              <w:framePr w:w="10013" w:wrap="notBeside" w:vAnchor="text" w:hAnchor="text" w:xAlign="center" w:y="1"/>
            </w:pPr>
          </w:p>
        </w:tc>
        <w:tc>
          <w:tcPr>
            <w:tcW w:w="709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rPr>
                <w:rStyle w:val="2105pt"/>
              </w:rPr>
              <w:t xml:space="preserve">в </w:t>
            </w:r>
            <w:proofErr w:type="gramStart"/>
            <w:r>
              <w:rPr>
                <w:rStyle w:val="2105pt"/>
              </w:rPr>
              <w:t>виде</w:t>
            </w:r>
            <w:proofErr w:type="gramEnd"/>
            <w:r>
              <w:rPr>
                <w:rStyle w:val="2105pt"/>
              </w:rPr>
              <w:t xml:space="preserve">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нет</w:t>
            </w:r>
          </w:p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(да/нет)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D7757" w:rsidRDefault="006D7757">
            <w:pPr>
              <w:framePr w:w="10013" w:wrap="notBeside" w:vAnchor="text" w:hAnchor="text" w:xAlign="center" w:y="1"/>
            </w:pPr>
          </w:p>
        </w:tc>
        <w:tc>
          <w:tcPr>
            <w:tcW w:w="709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rPr>
                <w:rStyle w:val="2105pt"/>
              </w:rPr>
              <w:t xml:space="preserve">в </w:t>
            </w:r>
            <w:proofErr w:type="gramStart"/>
            <w:r>
              <w:rPr>
                <w:rStyle w:val="2105pt"/>
              </w:rPr>
              <w:t>виде</w:t>
            </w:r>
            <w:proofErr w:type="gramEnd"/>
            <w:r>
              <w:rPr>
                <w:rStyle w:val="2105pt"/>
              </w:rPr>
              <w:t xml:space="preserve">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да</w:t>
            </w:r>
          </w:p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(да/нет)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334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2" w:lineRule="exact"/>
              <w:ind w:left="300"/>
            </w:pPr>
            <w:r>
              <w:rPr>
                <w:rStyle w:val="2105pt"/>
              </w:rPr>
              <w:t>12</w:t>
            </w:r>
          </w:p>
        </w:tc>
        <w:tc>
          <w:tcPr>
            <w:tcW w:w="92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tabs>
                <w:tab w:val="left" w:pos="1632"/>
              </w:tabs>
              <w:spacing w:line="250" w:lineRule="exact"/>
              <w:jc w:val="both"/>
            </w:pPr>
            <w:r>
              <w:rPr>
                <w:rStyle w:val="2105pt"/>
              </w:rPr>
              <w:t>Документы,</w:t>
            </w:r>
            <w:r>
              <w:rPr>
                <w:rStyle w:val="2105pt"/>
              </w:rPr>
              <w:tab/>
              <w:t>1. Подготовленные в форме электронного документа сведения о границах</w:t>
            </w:r>
          </w:p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tabs>
                <w:tab w:val="left" w:pos="1613"/>
              </w:tabs>
              <w:spacing w:line="250" w:lineRule="exact"/>
              <w:jc w:val="both"/>
            </w:pPr>
            <w:proofErr w:type="gramStart"/>
            <w:r>
              <w:rPr>
                <w:rStyle w:val="2105pt"/>
              </w:rPr>
              <w:t xml:space="preserve">прилагаемые к публичного </w:t>
            </w:r>
            <w:r>
              <w:rPr>
                <w:rStyle w:val="2105pt"/>
              </w:rPr>
              <w:t>сервитута, включающие графическое описание местоположения ходатайству:</w:t>
            </w:r>
            <w:r>
              <w:rPr>
                <w:rStyle w:val="2105pt"/>
              </w:rPr>
              <w:tab/>
              <w:t>границ публичного сервитута и перечень координат характерных точек этих</w:t>
            </w:r>
            <w:proofErr w:type="gramEnd"/>
          </w:p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50" w:lineRule="exact"/>
              <w:ind w:left="1720"/>
            </w:pPr>
            <w:r>
              <w:rPr>
                <w:rStyle w:val="2105pt"/>
              </w:rPr>
              <w:t>границ в системе координат, установленной для ведения Единого государственного реестра недвижимости, в виде файла</w:t>
            </w:r>
            <w:r>
              <w:rPr>
                <w:rStyle w:val="2105pt"/>
              </w:rPr>
              <w:t xml:space="preserve"> в формате </w:t>
            </w:r>
            <w:r>
              <w:rPr>
                <w:rStyle w:val="2105pt"/>
                <w:lang w:val="en-US" w:eastAsia="en-US" w:bidi="en-US"/>
              </w:rPr>
              <w:t>XML</w:t>
            </w:r>
            <w:r w:rsidRPr="009C0511">
              <w:rPr>
                <w:rStyle w:val="2105pt"/>
                <w:lang w:eastAsia="en-US" w:bidi="en-US"/>
              </w:rPr>
              <w:t>;</w:t>
            </w:r>
          </w:p>
          <w:p w:rsidR="006D7757" w:rsidRDefault="009C0511">
            <w:pPr>
              <w:pStyle w:val="20"/>
              <w:framePr w:w="10013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1960"/>
              </w:tabs>
              <w:spacing w:line="250" w:lineRule="exact"/>
              <w:ind w:left="1720"/>
            </w:pPr>
            <w:r>
              <w:rPr>
                <w:rStyle w:val="2105pt"/>
              </w:rPr>
              <w:t xml:space="preserve">Схема расположения границ публичного сервитута, в </w:t>
            </w:r>
            <w:proofErr w:type="gramStart"/>
            <w:r>
              <w:rPr>
                <w:rStyle w:val="2105pt"/>
              </w:rPr>
              <w:t>виде</w:t>
            </w:r>
            <w:proofErr w:type="gramEnd"/>
            <w:r>
              <w:rPr>
                <w:rStyle w:val="2105pt"/>
              </w:rPr>
              <w:t xml:space="preserve"> файла в формате </w:t>
            </w:r>
            <w:r>
              <w:rPr>
                <w:rStyle w:val="2105pt"/>
                <w:lang w:val="en-US" w:eastAsia="en-US" w:bidi="en-US"/>
              </w:rPr>
              <w:t>PDF</w:t>
            </w:r>
            <w:r w:rsidRPr="009C0511">
              <w:rPr>
                <w:rStyle w:val="2105pt"/>
                <w:lang w:eastAsia="en-US" w:bidi="en-US"/>
              </w:rPr>
              <w:t>.</w:t>
            </w:r>
          </w:p>
          <w:p w:rsidR="006D7757" w:rsidRDefault="009C0511">
            <w:pPr>
              <w:pStyle w:val="20"/>
              <w:framePr w:w="10013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1950"/>
              </w:tabs>
              <w:spacing w:line="250" w:lineRule="exact"/>
              <w:ind w:left="1720"/>
            </w:pPr>
            <w:r>
              <w:rPr>
                <w:rStyle w:val="2105pt"/>
              </w:rPr>
              <w:t xml:space="preserve">Описание границ публичного сервитута, содержащего координаты характерных точек границ публичного сервитута, в </w:t>
            </w:r>
            <w:proofErr w:type="gramStart"/>
            <w:r>
              <w:rPr>
                <w:rStyle w:val="2105pt"/>
              </w:rPr>
              <w:t>виде</w:t>
            </w:r>
            <w:proofErr w:type="gramEnd"/>
            <w:r>
              <w:rPr>
                <w:rStyle w:val="2105pt"/>
              </w:rPr>
              <w:t xml:space="preserve"> файла в формате </w:t>
            </w:r>
            <w:r>
              <w:rPr>
                <w:rStyle w:val="2105pt"/>
                <w:lang w:val="en-US" w:eastAsia="en-US" w:bidi="en-US"/>
              </w:rPr>
              <w:t>PDF</w:t>
            </w:r>
            <w:r w:rsidRPr="009C0511">
              <w:rPr>
                <w:rStyle w:val="2105pt"/>
                <w:lang w:eastAsia="en-US" w:bidi="en-US"/>
              </w:rPr>
              <w:t>.</w:t>
            </w:r>
          </w:p>
          <w:p w:rsidR="006D7757" w:rsidRDefault="009C0511">
            <w:pPr>
              <w:pStyle w:val="20"/>
              <w:framePr w:w="10013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1946"/>
              </w:tabs>
              <w:spacing w:line="250" w:lineRule="exact"/>
              <w:ind w:left="1720"/>
            </w:pPr>
            <w:r>
              <w:rPr>
                <w:rStyle w:val="2105pt"/>
              </w:rPr>
              <w:t>Обоснование необходимости ус</w:t>
            </w:r>
            <w:r>
              <w:rPr>
                <w:rStyle w:val="2105pt"/>
              </w:rPr>
              <w:t>тановления публичного сервитута.</w:t>
            </w:r>
          </w:p>
          <w:p w:rsidR="006D7757" w:rsidRDefault="009C0511">
            <w:pPr>
              <w:pStyle w:val="20"/>
              <w:framePr w:w="10013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1936"/>
              </w:tabs>
              <w:spacing w:line="250" w:lineRule="exact"/>
              <w:ind w:left="1720"/>
            </w:pPr>
            <w:r>
              <w:rPr>
                <w:rStyle w:val="2105pt"/>
              </w:rPr>
              <w:t>Копия доверенности.</w:t>
            </w:r>
          </w:p>
          <w:p w:rsidR="006D7757" w:rsidRDefault="009C0511">
            <w:pPr>
              <w:pStyle w:val="20"/>
              <w:framePr w:w="10013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1936"/>
              </w:tabs>
              <w:spacing w:line="250" w:lineRule="exact"/>
              <w:ind w:left="1720"/>
            </w:pPr>
            <w:r>
              <w:rPr>
                <w:rStyle w:val="2105pt"/>
              </w:rPr>
              <w:t>Копия договора купли-продажи акций от 05.08.2016 № 216200263 на 22 л. в</w:t>
            </w:r>
          </w:p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50" w:lineRule="exact"/>
              <w:ind w:left="1720"/>
            </w:pPr>
            <w:r>
              <w:rPr>
                <w:rStyle w:val="2105pt"/>
              </w:rPr>
              <w:t>1 экз.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2" w:lineRule="exact"/>
              <w:ind w:left="300"/>
            </w:pPr>
            <w:r>
              <w:rPr>
                <w:rStyle w:val="2105pt"/>
              </w:rPr>
              <w:t>13</w:t>
            </w:r>
          </w:p>
        </w:tc>
        <w:tc>
          <w:tcPr>
            <w:tcW w:w="92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rPr>
                <w:rStyle w:val="2105pt"/>
              </w:rPr>
              <w:t xml:space="preserve">Подтверждаю согласие на обработку персональных данных (сбор, систематизацию, накопление, хранение, уточнение </w:t>
            </w:r>
            <w:r>
              <w:rPr>
                <w:rStyle w:val="2105pt"/>
              </w:rPr>
              <w:t>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</w:t>
            </w:r>
            <w:r>
              <w:rPr>
                <w:rStyle w:val="2105pt"/>
              </w:rPr>
              <w:t xml:space="preserve"> Федерации), в том числе в автоматизированном режиме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2" w:lineRule="exact"/>
              <w:ind w:left="300"/>
            </w:pPr>
            <w:r>
              <w:rPr>
                <w:rStyle w:val="2105pt"/>
              </w:rPr>
              <w:t>14</w:t>
            </w:r>
          </w:p>
        </w:tc>
        <w:tc>
          <w:tcPr>
            <w:tcW w:w="92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0" w:lineRule="exact"/>
              <w:jc w:val="both"/>
            </w:pPr>
            <w:proofErr w:type="gramStart"/>
            <w:r>
              <w:rPr>
                <w:rStyle w:val="2105pt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</w:t>
            </w:r>
            <w:r>
              <w:rPr>
                <w:rStyle w:val="2105pt"/>
              </w:rPr>
              <w:t>овленным статьей 39.41 Земельного кодекса Российской Федерации</w:t>
            </w:r>
            <w:proofErr w:type="gramEnd"/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757" w:rsidRDefault="006D7757">
            <w:pPr>
              <w:framePr w:w="100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2" w:lineRule="exact"/>
            </w:pPr>
            <w:r>
              <w:rPr>
                <w:rStyle w:val="2105pt"/>
              </w:rPr>
              <w:t>Подпись: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Дата: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D7757" w:rsidRDefault="006D7757">
            <w:pPr>
              <w:framePr w:w="10013" w:wrap="notBeside" w:vAnchor="text" w:hAnchor="text" w:xAlign="center" w:y="1"/>
            </w:pP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spacing w:line="232" w:lineRule="exact"/>
              <w:ind w:right="1000"/>
              <w:jc w:val="right"/>
            </w:pPr>
            <w:r>
              <w:rPr>
                <w:rStyle w:val="2105pt"/>
              </w:rPr>
              <w:t xml:space="preserve">Ю.С. </w:t>
            </w:r>
            <w:proofErr w:type="spellStart"/>
            <w:r>
              <w:rPr>
                <w:rStyle w:val="2105pt"/>
              </w:rPr>
              <w:t>Корольский</w:t>
            </w:r>
            <w:proofErr w:type="spellEnd"/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tabs>
                <w:tab w:val="left" w:pos="499"/>
                <w:tab w:val="left" w:pos="2458"/>
              </w:tabs>
              <w:spacing w:line="232" w:lineRule="exact"/>
              <w:jc w:val="both"/>
            </w:pPr>
            <w:r>
              <w:rPr>
                <w:rStyle w:val="2105pt"/>
              </w:rPr>
              <w:t>«</w:t>
            </w:r>
            <w:r>
              <w:rPr>
                <w:rStyle w:val="2105pt"/>
              </w:rPr>
              <w:tab/>
              <w:t>»</w:t>
            </w:r>
            <w:r>
              <w:rPr>
                <w:rStyle w:val="2105pt"/>
              </w:rPr>
              <w:tab/>
            </w:r>
            <w:proofErr w:type="gramStart"/>
            <w:r>
              <w:rPr>
                <w:rStyle w:val="2105pt"/>
              </w:rPr>
              <w:t>г</w:t>
            </w:r>
            <w:proofErr w:type="gramEnd"/>
            <w:r>
              <w:rPr>
                <w:rStyle w:val="2105pt"/>
              </w:rPr>
              <w:t>.</w:t>
            </w:r>
          </w:p>
        </w:tc>
      </w:tr>
      <w:tr w:rsidR="006D7757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7757" w:rsidRDefault="006D7757">
            <w:pPr>
              <w:framePr w:w="10013" w:wrap="notBeside" w:vAnchor="text" w:hAnchor="text" w:xAlign="center" w:y="1"/>
            </w:pP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7757" w:rsidRDefault="009C0511">
            <w:pPr>
              <w:pStyle w:val="20"/>
              <w:framePr w:w="10013" w:wrap="notBeside" w:vAnchor="text" w:hAnchor="text" w:xAlign="center" w:y="1"/>
              <w:shd w:val="clear" w:color="auto" w:fill="auto"/>
              <w:tabs>
                <w:tab w:val="left" w:pos="2981"/>
              </w:tabs>
              <w:spacing w:line="232" w:lineRule="exact"/>
              <w:jc w:val="both"/>
            </w:pPr>
            <w:r>
              <w:rPr>
                <w:rStyle w:val="2105pt"/>
              </w:rPr>
              <w:t>(подпись)</w:t>
            </w:r>
            <w:r>
              <w:rPr>
                <w:rStyle w:val="2105pt"/>
              </w:rPr>
              <w:tab/>
              <w:t>(инициалы, фамилия)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757" w:rsidRDefault="006D7757">
            <w:pPr>
              <w:framePr w:w="1001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D7757" w:rsidRDefault="006D7757">
      <w:pPr>
        <w:framePr w:w="10013" w:wrap="notBeside" w:vAnchor="text" w:hAnchor="text" w:xAlign="center" w:y="1"/>
        <w:rPr>
          <w:sz w:val="2"/>
          <w:szCs w:val="2"/>
        </w:rPr>
      </w:pPr>
    </w:p>
    <w:p w:rsidR="006D7757" w:rsidRDefault="006D7757">
      <w:pPr>
        <w:rPr>
          <w:sz w:val="2"/>
          <w:szCs w:val="2"/>
        </w:rPr>
      </w:pPr>
    </w:p>
    <w:p w:rsidR="006D7757" w:rsidRDefault="009C0511">
      <w:pPr>
        <w:pStyle w:val="10"/>
        <w:keepNext/>
        <w:keepLines/>
        <w:shd w:val="clear" w:color="auto" w:fill="auto"/>
        <w:spacing w:before="446"/>
        <w:ind w:left="3600"/>
      </w:pPr>
      <w:bookmarkStart w:id="0" w:name="bookmark0"/>
      <w:r>
        <w:rPr>
          <w:rStyle w:val="11"/>
          <w:b/>
          <w:bCs/>
        </w:rPr>
        <w:t>ДОКУМЕНТ ПОДПИСАН ЭЛЕКТРОННОЙ подписью</w:t>
      </w:r>
      <w:bookmarkEnd w:id="0"/>
    </w:p>
    <w:p w:rsidR="006D7757" w:rsidRDefault="009C0511">
      <w:pPr>
        <w:pStyle w:val="20"/>
        <w:shd w:val="clear" w:color="auto" w:fill="auto"/>
        <w:ind w:left="3060" w:right="2020"/>
      </w:pPr>
      <w:r>
        <w:rPr>
          <w:rStyle w:val="21"/>
        </w:rPr>
        <w:t>Сертификат: 5В0000001</w:t>
      </w:r>
      <w:r>
        <w:rPr>
          <w:rStyle w:val="21"/>
          <w:lang w:val="en-US" w:eastAsia="en-US" w:bidi="en-US"/>
        </w:rPr>
        <w:t>D</w:t>
      </w:r>
      <w:r>
        <w:rPr>
          <w:rStyle w:val="21"/>
        </w:rPr>
        <w:t>1</w:t>
      </w:r>
      <w:r w:rsidRPr="009C0511">
        <w:rPr>
          <w:rStyle w:val="21"/>
          <w:lang w:eastAsia="en-US" w:bidi="en-US"/>
        </w:rPr>
        <w:t>3</w:t>
      </w:r>
      <w:r>
        <w:rPr>
          <w:rStyle w:val="21"/>
          <w:lang w:val="en-US" w:eastAsia="en-US" w:bidi="en-US"/>
        </w:rPr>
        <w:t>FFCFD</w:t>
      </w:r>
      <w:r w:rsidRPr="009C0511">
        <w:rPr>
          <w:rStyle w:val="21"/>
          <w:lang w:eastAsia="en-US" w:bidi="en-US"/>
        </w:rPr>
        <w:t>82</w:t>
      </w:r>
      <w:r>
        <w:rPr>
          <w:rStyle w:val="21"/>
          <w:lang w:val="en-US" w:eastAsia="en-US" w:bidi="en-US"/>
        </w:rPr>
        <w:t>E</w:t>
      </w:r>
      <w:r w:rsidRPr="009C0511">
        <w:rPr>
          <w:rStyle w:val="21"/>
          <w:lang w:eastAsia="en-US" w:bidi="en-US"/>
        </w:rPr>
        <w:t>968</w:t>
      </w:r>
      <w:r>
        <w:rPr>
          <w:rStyle w:val="21"/>
          <w:lang w:val="en-US" w:eastAsia="en-US" w:bidi="en-US"/>
        </w:rPr>
        <w:t>A</w:t>
      </w:r>
      <w:r w:rsidRPr="009C0511">
        <w:rPr>
          <w:rStyle w:val="21"/>
          <w:lang w:eastAsia="en-US" w:bidi="en-US"/>
        </w:rPr>
        <w:t>870000000000</w:t>
      </w:r>
      <w:r>
        <w:rPr>
          <w:rStyle w:val="21"/>
        </w:rPr>
        <w:t>1</w:t>
      </w:r>
      <w:r>
        <w:rPr>
          <w:rStyle w:val="21"/>
          <w:lang w:val="en-US" w:eastAsia="en-US" w:bidi="en-US"/>
        </w:rPr>
        <w:t>D</w:t>
      </w:r>
      <w:r w:rsidRPr="009C0511">
        <w:rPr>
          <w:rStyle w:val="21"/>
          <w:lang w:eastAsia="en-US" w:bidi="en-US"/>
        </w:rPr>
        <w:t xml:space="preserve"> </w:t>
      </w:r>
      <w:r>
        <w:rPr>
          <w:rStyle w:val="21"/>
        </w:rPr>
        <w:t xml:space="preserve">Владелец: </w:t>
      </w:r>
      <w:proofErr w:type="spellStart"/>
      <w:r>
        <w:rPr>
          <w:rStyle w:val="21"/>
        </w:rPr>
        <w:t>Корольский</w:t>
      </w:r>
      <w:proofErr w:type="spellEnd"/>
      <w:r>
        <w:rPr>
          <w:rStyle w:val="21"/>
        </w:rPr>
        <w:t xml:space="preserve"> Юрий</w:t>
      </w:r>
      <w:r>
        <w:rPr>
          <w:rStyle w:val="21"/>
        </w:rPr>
        <w:t xml:space="preserve"> Сергеевич, АО ЮРЭСК, Зам.</w:t>
      </w:r>
    </w:p>
    <w:p w:rsidR="006D7757" w:rsidRDefault="009C0511">
      <w:pPr>
        <w:pStyle w:val="20"/>
        <w:shd w:val="clear" w:color="auto" w:fill="auto"/>
        <w:ind w:left="3060"/>
        <w:jc w:val="both"/>
      </w:pPr>
      <w:r>
        <w:rPr>
          <w:rStyle w:val="21"/>
        </w:rPr>
        <w:t xml:space="preserve">Начальника </w:t>
      </w:r>
      <w:proofErr w:type="spellStart"/>
      <w:r>
        <w:rPr>
          <w:rStyle w:val="21"/>
        </w:rPr>
        <w:t>УРиРУ</w:t>
      </w:r>
      <w:proofErr w:type="spellEnd"/>
    </w:p>
    <w:p w:rsidR="006D7757" w:rsidRDefault="009C0511">
      <w:pPr>
        <w:pStyle w:val="20"/>
        <w:shd w:val="clear" w:color="auto" w:fill="auto"/>
        <w:ind w:left="3060"/>
        <w:jc w:val="both"/>
      </w:pPr>
      <w:r>
        <w:rPr>
          <w:rStyle w:val="21"/>
        </w:rPr>
        <w:t>Действителен: с 25.04.2023 по 25.04.2024</w:t>
      </w:r>
    </w:p>
    <w:p w:rsidR="006D7757" w:rsidRDefault="009C0511">
      <w:pPr>
        <w:pStyle w:val="30"/>
        <w:shd w:val="clear" w:color="auto" w:fill="auto"/>
        <w:tabs>
          <w:tab w:val="left" w:leader="underscore" w:pos="8969"/>
        </w:tabs>
        <w:ind w:left="3060"/>
      </w:pPr>
      <w:r>
        <w:rPr>
          <w:rStyle w:val="31"/>
        </w:rPr>
        <w:t>У</w:t>
      </w:r>
      <w:r>
        <w:rPr>
          <w:rStyle w:val="31"/>
        </w:rPr>
        <w:tab/>
      </w:r>
      <w:r>
        <w:rPr>
          <w:rStyle w:val="32"/>
        </w:rPr>
        <w:t>J</w:t>
      </w:r>
    </w:p>
    <w:sectPr w:rsidR="006D7757" w:rsidSect="006D7757">
      <w:pgSz w:w="11900" w:h="16840"/>
      <w:pgMar w:top="373" w:right="768" w:bottom="349" w:left="111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511" w:rsidRDefault="009C0511" w:rsidP="006D7757">
      <w:r>
        <w:separator/>
      </w:r>
    </w:p>
  </w:endnote>
  <w:endnote w:type="continuationSeparator" w:id="1">
    <w:p w:rsidR="009C0511" w:rsidRDefault="009C0511" w:rsidP="006D7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511" w:rsidRDefault="009C0511"/>
  </w:footnote>
  <w:footnote w:type="continuationSeparator" w:id="1">
    <w:p w:rsidR="009C0511" w:rsidRDefault="009C051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318D9"/>
    <w:multiLevelType w:val="multilevel"/>
    <w:tmpl w:val="047A1E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D7757"/>
    <w:rsid w:val="006D7757"/>
    <w:rsid w:val="009C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775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D77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105pt">
    <w:name w:val="Основной текст (2) + 10;5 pt"/>
    <w:basedOn w:val="2"/>
    <w:rsid w:val="006D7757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105pt0">
    <w:name w:val="Основной текст (2) + 10;5 pt"/>
    <w:basedOn w:val="2"/>
    <w:rsid w:val="006D7757"/>
    <w:rPr>
      <w:color w:val="014593"/>
      <w:spacing w:val="0"/>
      <w:w w:val="100"/>
      <w:position w:val="0"/>
      <w:sz w:val="21"/>
      <w:szCs w:val="21"/>
      <w:lang w:val="en-US" w:eastAsia="en-US" w:bidi="en-US"/>
    </w:rPr>
  </w:style>
  <w:style w:type="character" w:customStyle="1" w:styleId="2105pt1">
    <w:name w:val="Основной текст (2) + 10;5 pt;Полужирный;Курсив"/>
    <w:basedOn w:val="2"/>
    <w:rsid w:val="006D7757"/>
    <w:rPr>
      <w:b/>
      <w:bCs/>
      <w:i/>
      <w:i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1">
    <w:name w:val="Заголовок №1_"/>
    <w:basedOn w:val="a0"/>
    <w:link w:val="10"/>
    <w:rsid w:val="006D77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1">
    <w:name w:val="Заголовок №1"/>
    <w:basedOn w:val="1"/>
    <w:rsid w:val="006D7757"/>
    <w:rPr>
      <w:color w:val="06068C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 (2)"/>
    <w:basedOn w:val="2"/>
    <w:rsid w:val="006D7757"/>
    <w:rPr>
      <w:color w:val="06068C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D7757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1">
    <w:name w:val="Основной текст (3)"/>
    <w:basedOn w:val="3"/>
    <w:rsid w:val="006D7757"/>
    <w:rPr>
      <w:color w:val="4745AA"/>
      <w:spacing w:val="0"/>
      <w:w w:val="100"/>
      <w:position w:val="0"/>
      <w:lang w:val="ru-RU" w:eastAsia="ru-RU" w:bidi="ru-RU"/>
    </w:rPr>
  </w:style>
  <w:style w:type="character" w:customStyle="1" w:styleId="32">
    <w:name w:val="Основной текст (3) + Курсив"/>
    <w:basedOn w:val="3"/>
    <w:rsid w:val="006D7757"/>
    <w:rPr>
      <w:i/>
      <w:iCs/>
      <w:color w:val="4745AA"/>
      <w:spacing w:val="0"/>
      <w:w w:val="100"/>
      <w:position w:val="0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6D7757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rsid w:val="006D7757"/>
    <w:pPr>
      <w:shd w:val="clear" w:color="auto" w:fill="FFFFFF"/>
      <w:spacing w:before="440" w:line="245" w:lineRule="exact"/>
      <w:outlineLvl w:val="0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30">
    <w:name w:val="Основной текст (3)"/>
    <w:basedOn w:val="a"/>
    <w:link w:val="3"/>
    <w:rsid w:val="006D7757"/>
    <w:pPr>
      <w:shd w:val="clear" w:color="auto" w:fill="FFFFFF"/>
      <w:spacing w:line="98" w:lineRule="exact"/>
      <w:jc w:val="both"/>
    </w:pPr>
    <w:rPr>
      <w:rFonts w:ascii="Verdana" w:eastAsia="Verdana" w:hAnsi="Verdana" w:cs="Verdana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yure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yure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1102</Words>
  <Characters>6282</Characters>
  <Application>Microsoft Office Word</Application>
  <DocSecurity>0</DocSecurity>
  <Lines>52</Lines>
  <Paragraphs>14</Paragraphs>
  <ScaleCrop>false</ScaleCrop>
  <Company>MultiDVD Team</Company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2023-10-06T05:40:00Z</dcterms:created>
  <dcterms:modified xsi:type="dcterms:W3CDTF">2023-10-06T05:48:00Z</dcterms:modified>
</cp:coreProperties>
</file>